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568B" w:rsidP="004F568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68B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4F568B" w:rsidRDefault="004F568B" w:rsidP="004F568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568B">
        <w:rPr>
          <w:rFonts w:ascii="Times New Roman" w:hAnsi="Times New Roman" w:cs="Times New Roman"/>
          <w:sz w:val="24"/>
          <w:szCs w:val="24"/>
        </w:rPr>
        <w:t>Развитие элементарных математических представлени</w:t>
      </w:r>
      <w:r>
        <w:rPr>
          <w:rFonts w:ascii="Times New Roman" w:hAnsi="Times New Roman" w:cs="Times New Roman"/>
          <w:sz w:val="24"/>
          <w:szCs w:val="24"/>
        </w:rPr>
        <w:t>й (ФЭМП)</w:t>
      </w:r>
    </w:p>
    <w:p w:rsidR="004F568B" w:rsidRPr="004F568B" w:rsidRDefault="004F568B" w:rsidP="004F568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1</w:t>
      </w:r>
    </w:p>
    <w:p w:rsidR="004F568B" w:rsidRDefault="004F568B" w:rsidP="004F568B">
      <w:pPr>
        <w:ind w:left="-851" w:right="-426"/>
        <w:rPr>
          <w:rFonts w:ascii="Times New Roman" w:hAnsi="Times New Roman" w:cs="Times New Roman"/>
          <w:sz w:val="24"/>
          <w:szCs w:val="24"/>
        </w:rPr>
      </w:pPr>
      <w:r w:rsidRPr="004F568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580532" cy="4935399"/>
            <wp:effectExtent l="19050" t="0" r="0" b="0"/>
            <wp:docPr id="4" name="Рисунок 1" descr="C:\Users\User\Desktop\сласт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ласт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32" cy="4935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68B" w:rsidRDefault="004F5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568B" w:rsidRDefault="004F568B" w:rsidP="004F568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№ 2</w:t>
      </w:r>
    </w:p>
    <w:p w:rsidR="004F568B" w:rsidRDefault="004F568B" w:rsidP="004F568B">
      <w:pPr>
        <w:spacing w:after="0" w:line="36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Сосчитай сколько сказочных героев, соотнеси цифры в каждом столбике</w:t>
      </w:r>
    </w:p>
    <w:p w:rsidR="004F568B" w:rsidRDefault="004F568B" w:rsidP="004F568B">
      <w:pPr>
        <w:ind w:left="-851" w:right="-143"/>
        <w:rPr>
          <w:rFonts w:ascii="Times New Roman" w:hAnsi="Times New Roman" w:cs="Times New Roman"/>
          <w:noProof/>
          <w:sz w:val="24"/>
          <w:szCs w:val="24"/>
        </w:rPr>
      </w:pPr>
      <w:r w:rsidRPr="004F56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75948" cy="4089848"/>
            <wp:effectExtent l="19050" t="0" r="0" b="0"/>
            <wp:docPr id="3" name="Рисунок 2" descr="C:\Users\User\Desktop\hello_html_m99ab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ello_html_m99ab3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448" cy="408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68B" w:rsidRDefault="004F568B" w:rsidP="004F568B">
      <w:pPr>
        <w:rPr>
          <w:rFonts w:ascii="Times New Roman" w:hAnsi="Times New Roman" w:cs="Times New Roman"/>
          <w:sz w:val="24"/>
          <w:szCs w:val="24"/>
        </w:rPr>
      </w:pPr>
    </w:p>
    <w:p w:rsidR="004F568B" w:rsidRDefault="004F5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568B" w:rsidRDefault="004F568B" w:rsidP="004F568B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Познавательно – исследовательская деятельность</w:t>
      </w:r>
    </w:p>
    <w:p w:rsidR="004F568B" w:rsidRDefault="004F568B" w:rsidP="004F568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3</w:t>
      </w:r>
    </w:p>
    <w:p w:rsidR="004F568B" w:rsidRPr="004F568B" w:rsidRDefault="004F568B" w:rsidP="004F568B">
      <w:pPr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4F568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ОПЫТ 1. Какого цвета </w:t>
      </w:r>
      <w:r w:rsidRPr="004F56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вода</w:t>
      </w:r>
      <w:r w:rsidRPr="004F568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?</w:t>
      </w:r>
    </w:p>
    <w:p w:rsidR="004F568B" w:rsidRPr="004F568B" w:rsidRDefault="004F568B" w:rsidP="004F568B">
      <w:pPr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F568B">
        <w:rPr>
          <w:rFonts w:ascii="Times New Roman" w:eastAsia="Times New Roman" w:hAnsi="Times New Roman" w:cs="Times New Roman"/>
          <w:color w:val="111111"/>
          <w:sz w:val="24"/>
          <w:szCs w:val="24"/>
        </w:rPr>
        <w:t>Возьмем два стакана – один с водой, а другой с молоком. Возьмем картинку и поставим ее за стаканом с водой. Нам видно картинку?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F568B">
        <w:rPr>
          <w:rFonts w:ascii="Times New Roman" w:eastAsia="Times New Roman" w:hAnsi="Times New Roman" w:cs="Times New Roman"/>
          <w:color w:val="111111"/>
          <w:sz w:val="24"/>
          <w:szCs w:val="24"/>
        </w:rPr>
        <w:t>А теперь поставим картинку за стаканом с молоком. Что мы обнаружили?</w:t>
      </w:r>
    </w:p>
    <w:p w:rsidR="004F568B" w:rsidRPr="004F568B" w:rsidRDefault="004F568B" w:rsidP="004F568B">
      <w:pPr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F568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Вывод</w:t>
      </w:r>
      <w:r w:rsidRPr="004F568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</w:t>
      </w:r>
      <w:r w:rsidRPr="004F568B">
        <w:rPr>
          <w:rFonts w:ascii="Times New Roman" w:eastAsia="Times New Roman" w:hAnsi="Times New Roman" w:cs="Times New Roman"/>
          <w:color w:val="111111"/>
          <w:sz w:val="24"/>
          <w:szCs w:val="24"/>
        </w:rPr>
        <w:t>ерез воду рисунок виден, а через молоко – не виден. Значит </w:t>
      </w:r>
      <w:r w:rsidRPr="004F568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- это</w:t>
      </w:r>
      <w:r w:rsidRPr="004F568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прозрачная жидкость</w:t>
      </w:r>
      <w:r w:rsidRPr="004F568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F568B" w:rsidRDefault="004F568B" w:rsidP="004F568B">
      <w:pPr>
        <w:spacing w:before="150" w:after="150" w:line="36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4F568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ОПЫТ 2</w:t>
      </w:r>
      <w:r w:rsidRPr="004F568B">
        <w:rPr>
          <w:rFonts w:ascii="Times New Roman" w:eastAsia="Times New Roman" w:hAnsi="Times New Roman" w:cs="Times New Roman"/>
          <w:color w:val="111111"/>
          <w:sz w:val="24"/>
          <w:szCs w:val="24"/>
        </w:rPr>
        <w:t>. У</w:t>
      </w:r>
      <w:r w:rsidRPr="004F568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воды нет вкуса.</w:t>
      </w:r>
    </w:p>
    <w:p w:rsidR="004F568B" w:rsidRPr="004F568B" w:rsidRDefault="004F568B" w:rsidP="004F568B">
      <w:pPr>
        <w:spacing w:before="150" w:after="150" w:line="36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4F568B">
        <w:rPr>
          <w:rFonts w:ascii="Times New Roman" w:eastAsia="Times New Roman" w:hAnsi="Times New Roman" w:cs="Times New Roman"/>
          <w:color w:val="111111"/>
          <w:sz w:val="24"/>
          <w:szCs w:val="24"/>
        </w:rPr>
        <w:t>Перед детьми 2 стакана – </w:t>
      </w:r>
      <w:r w:rsidRPr="004F568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вода и сок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Pr="004F568B">
        <w:rPr>
          <w:rFonts w:ascii="Times New Roman" w:eastAsia="Times New Roman" w:hAnsi="Times New Roman" w:cs="Times New Roman"/>
          <w:color w:val="111111"/>
          <w:sz w:val="24"/>
          <w:szCs w:val="24"/>
        </w:rPr>
        <w:t>Детям предлагается попробовать воду и сок. Пробуем воду,  есть ли у неё вкус? Пробуем сок, есть ли у сока вкус? Снова для сравнения пробуем воду. Дети должны убедиться, что у воды нет вкуса.</w:t>
      </w:r>
    </w:p>
    <w:p w:rsidR="004F568B" w:rsidRPr="004F568B" w:rsidRDefault="004F568B" w:rsidP="004F568B">
      <w:pPr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F568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Вывод</w:t>
      </w:r>
      <w:r w:rsidRPr="004F568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4F568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воды нет вкуса.</w:t>
      </w:r>
    </w:p>
    <w:p w:rsidR="004F568B" w:rsidRPr="004F568B" w:rsidRDefault="004F568B" w:rsidP="004F568B">
      <w:pPr>
        <w:rPr>
          <w:rFonts w:ascii="Times New Roman" w:hAnsi="Times New Roman" w:cs="Times New Roman"/>
          <w:sz w:val="24"/>
          <w:szCs w:val="24"/>
        </w:rPr>
      </w:pPr>
    </w:p>
    <w:sectPr w:rsidR="004F568B" w:rsidRPr="004F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F568B"/>
    <w:rsid w:val="004F568B"/>
    <w:rsid w:val="0093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2020-04-04T17:39:00Z</dcterms:created>
  <dcterms:modified xsi:type="dcterms:W3CDTF">2020-04-04T17:50:00Z</dcterms:modified>
</cp:coreProperties>
</file>