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007F0">
      <w:pPr>
        <w:rPr>
          <w:rFonts w:hint="default" w:ascii="Times New Roman" w:hAnsi="Times New Roman" w:eastAsia="Times New Roman" w:cs="Times New Roman"/>
          <w:sz w:val="28"/>
          <w:szCs w:val="28"/>
          <w:lang w:val="ru-RU"/>
        </w:rPr>
      </w:pPr>
      <w:r>
        <w:rPr>
          <w:rFonts w:ascii="Times New Roman" w:hAnsi="Times New Roman" w:eastAsia="Times New Roman" w:cs="Times New Roman"/>
          <w:sz w:val="28"/>
          <w:szCs w:val="28"/>
        </w:rPr>
        <w:br w:type="page"/>
      </w:r>
      <w:r>
        <w:rPr>
          <w:rFonts w:hint="default" w:ascii="Times New Roman" w:hAnsi="Times New Roman" w:eastAsia="Times New Roman" w:cs="Times New Roman"/>
          <w:sz w:val="28"/>
          <w:szCs w:val="28"/>
          <w:lang w:val="ru-RU"/>
        </w:rPr>
        <w:drawing>
          <wp:inline distT="0" distB="0" distL="114300" distR="114300">
            <wp:extent cx="6117590" cy="8648065"/>
            <wp:effectExtent l="0" t="0" r="8890" b="8255"/>
            <wp:docPr id="1" name="Изображение 1" descr="логоп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логопед"/>
                    <pic:cNvPicPr>
                      <a:picLocks noChangeAspect="1"/>
                    </pic:cNvPicPr>
                  </pic:nvPicPr>
                  <pic:blipFill>
                    <a:blip r:embed="rId7"/>
                    <a:stretch>
                      <a:fillRect/>
                    </a:stretch>
                  </pic:blipFill>
                  <pic:spPr>
                    <a:xfrm>
                      <a:off x="0" y="0"/>
                      <a:ext cx="6117590" cy="8648065"/>
                    </a:xfrm>
                    <a:prstGeom prst="rect">
                      <a:avLst/>
                    </a:prstGeom>
                  </pic:spPr>
                </pic:pic>
              </a:graphicData>
            </a:graphic>
          </wp:inline>
        </w:drawing>
      </w:r>
    </w:p>
    <w:p w14:paraId="034A0C1D">
      <w:pPr>
        <w:spacing w:after="0" w:line="240" w:lineRule="auto"/>
        <w:rPr>
          <w:rFonts w:ascii="Times New Roman" w:hAnsi="Times New Roman" w:eastAsia="Times New Roman" w:cs="Times New Roman"/>
          <w:sz w:val="28"/>
          <w:szCs w:val="28"/>
        </w:rPr>
      </w:pPr>
    </w:p>
    <w:p w14:paraId="476B8D11">
      <w:pPr>
        <w:spacing w:after="0" w:line="240" w:lineRule="auto"/>
        <w:jc w:val="center"/>
        <w:rPr>
          <w:rFonts w:ascii="Times New Roman" w:hAnsi="Times New Roman" w:eastAsia="Times New Roman" w:cs="Times New Roman"/>
          <w:b/>
          <w:sz w:val="28"/>
          <w:szCs w:val="28"/>
        </w:rPr>
      </w:pPr>
    </w:p>
    <w:p w14:paraId="2AED1366">
      <w:pPr>
        <w:spacing w:after="0" w:line="240" w:lineRule="auto"/>
        <w:jc w:val="center"/>
        <w:rPr>
          <w:rFonts w:ascii="Times New Roman" w:hAnsi="Times New Roman" w:eastAsia="Times New Roman" w:cs="Times New Roman"/>
          <w:b/>
          <w:sz w:val="28"/>
          <w:szCs w:val="28"/>
        </w:rPr>
      </w:pPr>
      <w:bookmarkStart w:id="0" w:name="_GoBack"/>
      <w:bookmarkEnd w:id="0"/>
      <w:r>
        <w:rPr>
          <w:rFonts w:ascii="Times New Roman" w:hAnsi="Times New Roman" w:eastAsia="Times New Roman" w:cs="Times New Roman"/>
          <w:b/>
          <w:sz w:val="28"/>
          <w:szCs w:val="28"/>
        </w:rPr>
        <w:t>СОДЕРЖАНИЕ</w:t>
      </w:r>
    </w:p>
    <w:tbl>
      <w:tblPr>
        <w:tblStyle w:val="17"/>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363"/>
        <w:gridCol w:w="709"/>
      </w:tblGrid>
      <w:tr w14:paraId="336F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FFFF00"/>
          </w:tcPr>
          <w:p w14:paraId="19C5034B">
            <w:pPr>
              <w:spacing w:after="0" w:line="240" w:lineRule="auto"/>
              <w:ind w:left="-426" w:right="-2" w:firstLine="426"/>
              <w:jc w:val="center"/>
              <w:rPr>
                <w:rFonts w:ascii="Times New Roman" w:hAnsi="Times New Roman" w:cs="Times New Roman"/>
                <w:sz w:val="28"/>
                <w:szCs w:val="28"/>
              </w:rPr>
            </w:pPr>
            <w:r>
              <w:rPr>
                <w:rFonts w:ascii="Times New Roman" w:hAnsi="Times New Roman" w:eastAsia="Times New Roman" w:cs="Times New Roman"/>
                <w:b/>
                <w:sz w:val="28"/>
                <w:szCs w:val="28"/>
                <w:lang w:val="en-US"/>
              </w:rPr>
              <w:t>I</w:t>
            </w:r>
            <w:r>
              <w:rPr>
                <w:rFonts w:ascii="Times New Roman" w:hAnsi="Times New Roman" w:eastAsia="Times New Roman" w:cs="Times New Roman"/>
                <w:b/>
                <w:sz w:val="28"/>
                <w:szCs w:val="28"/>
              </w:rPr>
              <w:t>.</w:t>
            </w:r>
          </w:p>
        </w:tc>
        <w:tc>
          <w:tcPr>
            <w:tcW w:w="8363" w:type="dxa"/>
            <w:shd w:val="clear" w:color="auto" w:fill="FFFF00"/>
          </w:tcPr>
          <w:p w14:paraId="041B610A">
            <w:pPr>
              <w:spacing w:after="0" w:line="240" w:lineRule="auto"/>
              <w:ind w:left="-426" w:right="-2" w:firstLine="460"/>
              <w:jc w:val="center"/>
              <w:rPr>
                <w:rFonts w:ascii="Times New Roman" w:hAnsi="Times New Roman" w:eastAsia="Times New Roman" w:cs="Times New Roman"/>
                <w:b/>
                <w:sz w:val="28"/>
                <w:szCs w:val="28"/>
                <w:lang w:val="en-US"/>
              </w:rPr>
            </w:pPr>
            <w:r>
              <w:rPr>
                <w:rFonts w:ascii="Times New Roman" w:hAnsi="Times New Roman" w:eastAsia="Times New Roman" w:cs="Times New Roman"/>
                <w:b/>
                <w:sz w:val="28"/>
                <w:szCs w:val="28"/>
              </w:rPr>
              <w:t>ЦЕЛЕВОЙ РАЗДЕЛ</w:t>
            </w:r>
          </w:p>
        </w:tc>
        <w:tc>
          <w:tcPr>
            <w:tcW w:w="709" w:type="dxa"/>
            <w:shd w:val="clear" w:color="auto" w:fill="FFFF00"/>
          </w:tcPr>
          <w:p w14:paraId="3598A14C">
            <w:pPr>
              <w:spacing w:after="0" w:line="240" w:lineRule="auto"/>
              <w:ind w:right="-2"/>
              <w:jc w:val="center"/>
              <w:rPr>
                <w:rFonts w:ascii="Times New Roman" w:hAnsi="Times New Roman" w:eastAsia="Times New Roman" w:cs="Times New Roman"/>
                <w:b/>
                <w:sz w:val="28"/>
                <w:szCs w:val="28"/>
                <w:lang w:val="en-US"/>
              </w:rPr>
            </w:pPr>
          </w:p>
        </w:tc>
      </w:tr>
      <w:tr w14:paraId="1850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7E7BC8F9">
            <w:pPr>
              <w:spacing w:after="0" w:line="240" w:lineRule="auto"/>
              <w:ind w:left="-426" w:right="-2" w:firstLine="426"/>
              <w:jc w:val="center"/>
              <w:rPr>
                <w:rFonts w:ascii="Times New Roman" w:hAnsi="Times New Roman" w:eastAsia="Times New Roman" w:cs="Times New Roman"/>
                <w:sz w:val="28"/>
                <w:szCs w:val="28"/>
                <w:lang w:val="en-US"/>
              </w:rPr>
            </w:pPr>
            <w:r>
              <w:rPr>
                <w:rFonts w:ascii="Times New Roman" w:hAnsi="Times New Roman" w:cs="Times New Roman"/>
                <w:sz w:val="28"/>
                <w:szCs w:val="28"/>
              </w:rPr>
              <w:t>1.1</w:t>
            </w:r>
            <w:r>
              <w:rPr>
                <w:rFonts w:ascii="Times New Roman" w:hAnsi="Times New Roman" w:cs="Times New Roman"/>
                <w:sz w:val="28"/>
                <w:szCs w:val="28"/>
                <w:lang w:val="en-US"/>
              </w:rPr>
              <w:t>.</w:t>
            </w:r>
          </w:p>
        </w:tc>
        <w:tc>
          <w:tcPr>
            <w:tcW w:w="8363" w:type="dxa"/>
          </w:tcPr>
          <w:p w14:paraId="61BDC215">
            <w:pPr>
              <w:spacing w:after="0" w:line="240" w:lineRule="auto"/>
              <w:ind w:left="-426" w:firstLine="460"/>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709" w:type="dxa"/>
          </w:tcPr>
          <w:p w14:paraId="276E4C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14:paraId="38CA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1BEC48E1">
            <w:pPr>
              <w:spacing w:after="0" w:line="240" w:lineRule="auto"/>
              <w:ind w:left="-426" w:right="-2" w:firstLine="426"/>
              <w:jc w:val="center"/>
              <w:rPr>
                <w:rFonts w:ascii="Times New Roman" w:hAnsi="Times New Roman" w:eastAsia="Times New Roman" w:cs="Times New Roman"/>
                <w:sz w:val="28"/>
                <w:szCs w:val="28"/>
                <w:lang w:val="en-US"/>
              </w:rPr>
            </w:pPr>
            <w:r>
              <w:rPr>
                <w:rFonts w:ascii="Times New Roman" w:hAnsi="Times New Roman" w:eastAsia="Times New Roman" w:cs="Times New Roman"/>
                <w:bCs/>
                <w:sz w:val="28"/>
                <w:szCs w:val="28"/>
              </w:rPr>
              <w:t>1.2.</w:t>
            </w:r>
          </w:p>
        </w:tc>
        <w:tc>
          <w:tcPr>
            <w:tcW w:w="8363" w:type="dxa"/>
          </w:tcPr>
          <w:p w14:paraId="7144BF62">
            <w:pPr>
              <w:spacing w:after="0" w:line="240" w:lineRule="auto"/>
              <w:rPr>
                <w:rFonts w:ascii="Times New Roman" w:hAnsi="Times New Roman" w:cs="Times New Roman"/>
                <w:sz w:val="28"/>
                <w:szCs w:val="20"/>
              </w:rPr>
            </w:pPr>
            <w:r>
              <w:rPr>
                <w:rFonts w:ascii="Times New Roman" w:hAnsi="Times New Roman" w:cs="Times New Roman"/>
                <w:sz w:val="28"/>
                <w:szCs w:val="28"/>
              </w:rPr>
              <w:t xml:space="preserve">Цели и задачи  реализации </w:t>
            </w:r>
            <w:r>
              <w:rPr>
                <w:rFonts w:ascii="Times New Roman" w:hAnsi="Times New Roman" w:cs="Times New Roman"/>
                <w:sz w:val="28"/>
                <w:szCs w:val="20"/>
              </w:rPr>
              <w:t>рабочей программы коррекционной образовательной деятельности учителя-логопеда  в ДОУ</w:t>
            </w:r>
          </w:p>
        </w:tc>
        <w:tc>
          <w:tcPr>
            <w:tcW w:w="709" w:type="dxa"/>
          </w:tcPr>
          <w:p w14:paraId="4B4D1FDC">
            <w:pPr>
              <w:spacing w:after="0" w:line="240" w:lineRule="auto"/>
              <w:jc w:val="center"/>
              <w:rPr>
                <w:rFonts w:ascii="Times New Roman" w:hAnsi="Times New Roman" w:cs="Times New Roman"/>
                <w:sz w:val="28"/>
                <w:szCs w:val="20"/>
              </w:rPr>
            </w:pPr>
            <w:r>
              <w:rPr>
                <w:rFonts w:ascii="Times New Roman" w:hAnsi="Times New Roman" w:cs="Times New Roman"/>
                <w:sz w:val="28"/>
                <w:szCs w:val="20"/>
              </w:rPr>
              <w:t>5</w:t>
            </w:r>
          </w:p>
          <w:p w14:paraId="31A38E9A">
            <w:pPr>
              <w:spacing w:after="0" w:line="240" w:lineRule="auto"/>
              <w:jc w:val="center"/>
              <w:rPr>
                <w:rFonts w:ascii="Times New Roman" w:hAnsi="Times New Roman" w:cs="Times New Roman"/>
                <w:sz w:val="28"/>
                <w:szCs w:val="20"/>
              </w:rPr>
            </w:pPr>
          </w:p>
        </w:tc>
      </w:tr>
      <w:tr w14:paraId="7C88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F413094">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p>
        </w:tc>
        <w:tc>
          <w:tcPr>
            <w:tcW w:w="8363" w:type="dxa"/>
          </w:tcPr>
          <w:p w14:paraId="36199419">
            <w:pPr>
              <w:spacing w:after="0" w:line="240" w:lineRule="auto"/>
              <w:ind w:left="34"/>
              <w:rPr>
                <w:rFonts w:ascii="Times New Roman" w:hAnsi="Times New Roman" w:cs="Times New Roman"/>
                <w:sz w:val="28"/>
                <w:szCs w:val="28"/>
              </w:rPr>
            </w:pPr>
            <w:r>
              <w:rPr>
                <w:rFonts w:ascii="Times New Roman" w:hAnsi="Times New Roman" w:cs="Times New Roman"/>
                <w:bCs/>
                <w:sz w:val="28"/>
                <w:szCs w:val="28"/>
              </w:rPr>
              <w:t>Принципы построения программы</w:t>
            </w:r>
          </w:p>
        </w:tc>
        <w:tc>
          <w:tcPr>
            <w:tcW w:w="709" w:type="dxa"/>
          </w:tcPr>
          <w:p w14:paraId="076838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14:paraId="1E82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F74F806">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p>
        </w:tc>
        <w:tc>
          <w:tcPr>
            <w:tcW w:w="8363" w:type="dxa"/>
          </w:tcPr>
          <w:p w14:paraId="5CD8D581">
            <w:pPr>
              <w:spacing w:after="0" w:line="240" w:lineRule="auto"/>
              <w:rPr>
                <w:rFonts w:ascii="Times New Roman" w:hAnsi="Times New Roman" w:cs="Times New Roman"/>
                <w:sz w:val="28"/>
                <w:szCs w:val="28"/>
              </w:rPr>
            </w:pPr>
            <w:r>
              <w:rPr>
                <w:rFonts w:ascii="Times New Roman" w:hAnsi="Times New Roman" w:cs="Times New Roman"/>
                <w:sz w:val="28"/>
                <w:szCs w:val="28"/>
              </w:rPr>
              <w:t>Характеристики, значимые для разработки и реализации рабочей программы</w:t>
            </w:r>
          </w:p>
        </w:tc>
        <w:tc>
          <w:tcPr>
            <w:tcW w:w="709" w:type="dxa"/>
          </w:tcPr>
          <w:p w14:paraId="63804AA1">
            <w:pPr>
              <w:spacing w:after="0" w:line="240" w:lineRule="auto"/>
              <w:jc w:val="center"/>
              <w:rPr>
                <w:rFonts w:ascii="Times New Roman" w:hAnsi="Times New Roman" w:cs="Times New Roman"/>
                <w:sz w:val="28"/>
                <w:szCs w:val="28"/>
              </w:rPr>
            </w:pPr>
          </w:p>
          <w:p w14:paraId="2C5128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14:paraId="2528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194DC0ED">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1.4.1.</w:t>
            </w:r>
          </w:p>
        </w:tc>
        <w:tc>
          <w:tcPr>
            <w:tcW w:w="8363" w:type="dxa"/>
          </w:tcPr>
          <w:p w14:paraId="52701FEF">
            <w:pPr>
              <w:spacing w:after="0" w:line="240" w:lineRule="auto"/>
              <w:jc w:val="both"/>
              <w:rPr>
                <w:rFonts w:ascii="Times New Roman" w:hAnsi="Times New Roman" w:cs="Times New Roman"/>
                <w:sz w:val="28"/>
                <w:szCs w:val="20"/>
              </w:rPr>
            </w:pPr>
            <w:r>
              <w:rPr>
                <w:rFonts w:ascii="Times New Roman" w:hAnsi="Times New Roman" w:cs="Times New Roman"/>
                <w:sz w:val="28"/>
                <w:szCs w:val="20"/>
              </w:rPr>
              <w:t>Общая характеристика речи детей с фонетическим  недоразвитием речи</w:t>
            </w:r>
          </w:p>
        </w:tc>
        <w:tc>
          <w:tcPr>
            <w:tcW w:w="709" w:type="dxa"/>
          </w:tcPr>
          <w:p w14:paraId="312BDE3A">
            <w:pPr>
              <w:spacing w:after="0" w:line="240" w:lineRule="auto"/>
              <w:jc w:val="center"/>
              <w:rPr>
                <w:rFonts w:ascii="Times New Roman" w:hAnsi="Times New Roman" w:cs="Times New Roman"/>
                <w:sz w:val="28"/>
                <w:szCs w:val="20"/>
              </w:rPr>
            </w:pPr>
            <w:r>
              <w:rPr>
                <w:rFonts w:ascii="Times New Roman" w:hAnsi="Times New Roman" w:cs="Times New Roman"/>
                <w:sz w:val="28"/>
                <w:szCs w:val="20"/>
              </w:rPr>
              <w:t>6</w:t>
            </w:r>
          </w:p>
        </w:tc>
      </w:tr>
      <w:tr w14:paraId="4FF6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6DE914DC">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1.4.2.</w:t>
            </w:r>
          </w:p>
        </w:tc>
        <w:tc>
          <w:tcPr>
            <w:tcW w:w="8363" w:type="dxa"/>
          </w:tcPr>
          <w:p w14:paraId="22B944D1">
            <w:pPr>
              <w:spacing w:after="0" w:line="240" w:lineRule="auto"/>
              <w:jc w:val="both"/>
              <w:rPr>
                <w:rFonts w:ascii="Times New Roman" w:hAnsi="Times New Roman" w:cs="Times New Roman"/>
                <w:sz w:val="28"/>
                <w:szCs w:val="20"/>
              </w:rPr>
            </w:pPr>
            <w:r>
              <w:rPr>
                <w:rFonts w:ascii="Times New Roman" w:hAnsi="Times New Roman" w:cs="Times New Roman"/>
                <w:sz w:val="28"/>
                <w:szCs w:val="20"/>
              </w:rPr>
              <w:t xml:space="preserve">Общая характеристика речи детей с фонетико-фонематическим недоразвитием речи </w:t>
            </w:r>
          </w:p>
        </w:tc>
        <w:tc>
          <w:tcPr>
            <w:tcW w:w="709" w:type="dxa"/>
          </w:tcPr>
          <w:p w14:paraId="788DED39">
            <w:pPr>
              <w:spacing w:after="0" w:line="240" w:lineRule="auto"/>
              <w:jc w:val="center"/>
              <w:rPr>
                <w:rFonts w:ascii="Times New Roman" w:hAnsi="Times New Roman" w:cs="Times New Roman"/>
                <w:sz w:val="28"/>
                <w:szCs w:val="20"/>
              </w:rPr>
            </w:pPr>
            <w:r>
              <w:rPr>
                <w:rFonts w:ascii="Times New Roman" w:hAnsi="Times New Roman" w:cs="Times New Roman"/>
                <w:sz w:val="28"/>
                <w:szCs w:val="20"/>
              </w:rPr>
              <w:t>7</w:t>
            </w:r>
          </w:p>
        </w:tc>
      </w:tr>
      <w:tr w14:paraId="3157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91927C6">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1.4.3.</w:t>
            </w:r>
          </w:p>
        </w:tc>
        <w:tc>
          <w:tcPr>
            <w:tcW w:w="8363" w:type="dxa"/>
          </w:tcPr>
          <w:p w14:paraId="5AD193FD">
            <w:pPr>
              <w:spacing w:after="0" w:line="240" w:lineRule="auto"/>
              <w:ind w:left="34"/>
              <w:rPr>
                <w:rFonts w:ascii="Times New Roman" w:hAnsi="Times New Roman" w:cs="Times New Roman"/>
                <w:sz w:val="28"/>
                <w:szCs w:val="28"/>
              </w:rPr>
            </w:pPr>
            <w:r>
              <w:rPr>
                <w:rFonts w:ascii="Times New Roman" w:hAnsi="Times New Roman" w:cs="Times New Roman"/>
                <w:sz w:val="28"/>
                <w:szCs w:val="20"/>
              </w:rPr>
              <w:t>Общая характеристика речи детей с общим недоразвитием речи</w:t>
            </w:r>
          </w:p>
        </w:tc>
        <w:tc>
          <w:tcPr>
            <w:tcW w:w="709" w:type="dxa"/>
          </w:tcPr>
          <w:p w14:paraId="4883669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14:paraId="027C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1EFF9AF1">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1.5.</w:t>
            </w:r>
          </w:p>
        </w:tc>
        <w:tc>
          <w:tcPr>
            <w:tcW w:w="8363" w:type="dxa"/>
          </w:tcPr>
          <w:p w14:paraId="70E2D69E">
            <w:pPr>
              <w:spacing w:after="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Нормы речевого развития детей с 3 до7 лет</w:t>
            </w:r>
          </w:p>
        </w:tc>
        <w:tc>
          <w:tcPr>
            <w:tcW w:w="709" w:type="dxa"/>
          </w:tcPr>
          <w:p w14:paraId="70F122BF">
            <w:pPr>
              <w:spacing w:after="0" w:line="240" w:lineRule="auto"/>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17</w:t>
            </w:r>
          </w:p>
        </w:tc>
      </w:tr>
      <w:tr w14:paraId="2DCB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0695C2C8">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p>
        </w:tc>
        <w:tc>
          <w:tcPr>
            <w:tcW w:w="8363" w:type="dxa"/>
          </w:tcPr>
          <w:p w14:paraId="150A2EDF">
            <w:pPr>
              <w:spacing w:after="0" w:line="240"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Планируемый результат коррекционно-развивающей работы</w:t>
            </w:r>
          </w:p>
        </w:tc>
        <w:tc>
          <w:tcPr>
            <w:tcW w:w="709" w:type="dxa"/>
          </w:tcPr>
          <w:p w14:paraId="4FF29B9A">
            <w:pPr>
              <w:spacing w:after="0" w:line="240" w:lineRule="auto"/>
              <w:jc w:val="center"/>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20</w:t>
            </w:r>
          </w:p>
        </w:tc>
      </w:tr>
      <w:tr w14:paraId="1669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shd w:val="clear" w:color="auto" w:fill="FFFF00"/>
          </w:tcPr>
          <w:p w14:paraId="19B67B13">
            <w:pPr>
              <w:spacing w:after="0" w:line="240" w:lineRule="auto"/>
              <w:ind w:left="-426" w:right="-2" w:firstLine="426"/>
              <w:jc w:val="center"/>
              <w:rPr>
                <w:rFonts w:ascii="Times New Roman" w:hAnsi="Times New Roman" w:eastAsia="Times New Roman" w:cs="Times New Roman"/>
                <w:sz w:val="24"/>
                <w:szCs w:val="24"/>
              </w:rPr>
            </w:pPr>
            <w:r>
              <w:rPr>
                <w:rFonts w:ascii="Times New Roman" w:hAnsi="Times New Roman" w:eastAsia="Times New Roman" w:cs="Times New Roman"/>
                <w:b/>
                <w:sz w:val="28"/>
                <w:szCs w:val="28"/>
                <w:lang w:val="en-US"/>
              </w:rPr>
              <w:t>II</w:t>
            </w:r>
            <w:r>
              <w:rPr>
                <w:rFonts w:ascii="Times New Roman" w:hAnsi="Times New Roman" w:eastAsia="Times New Roman" w:cs="Times New Roman"/>
                <w:b/>
                <w:sz w:val="28"/>
                <w:szCs w:val="28"/>
              </w:rPr>
              <w:t>.</w:t>
            </w:r>
          </w:p>
        </w:tc>
        <w:tc>
          <w:tcPr>
            <w:tcW w:w="8363" w:type="dxa"/>
            <w:shd w:val="clear" w:color="auto" w:fill="FFFF00"/>
          </w:tcPr>
          <w:p w14:paraId="7DA0A9F7">
            <w:pPr>
              <w:spacing w:after="0" w:line="240" w:lineRule="auto"/>
              <w:ind w:left="-426" w:firstLine="460"/>
              <w:jc w:val="center"/>
              <w:rPr>
                <w:rFonts w:ascii="Times New Roman" w:hAnsi="Times New Roman" w:cs="Times New Roman"/>
                <w:b/>
                <w:bCs/>
                <w:sz w:val="28"/>
                <w:szCs w:val="28"/>
              </w:rPr>
            </w:pPr>
            <w:r>
              <w:rPr>
                <w:rFonts w:ascii="Times New Roman" w:hAnsi="Times New Roman" w:cs="Times New Roman"/>
                <w:b/>
                <w:bCs/>
                <w:sz w:val="28"/>
                <w:szCs w:val="28"/>
              </w:rPr>
              <w:t>СОДЕРЖАТЕЛЬНЫЙ РАЗДЕЛ</w:t>
            </w:r>
          </w:p>
        </w:tc>
        <w:tc>
          <w:tcPr>
            <w:tcW w:w="709" w:type="dxa"/>
            <w:shd w:val="clear" w:color="auto" w:fill="FFFF00"/>
          </w:tcPr>
          <w:p w14:paraId="68C71764">
            <w:pPr>
              <w:spacing w:after="0" w:line="240" w:lineRule="auto"/>
              <w:jc w:val="center"/>
              <w:rPr>
                <w:rFonts w:ascii="Times New Roman" w:hAnsi="Times New Roman" w:cs="Times New Roman"/>
                <w:b/>
                <w:bCs/>
                <w:sz w:val="28"/>
                <w:szCs w:val="28"/>
              </w:rPr>
            </w:pPr>
          </w:p>
        </w:tc>
      </w:tr>
      <w:tr w14:paraId="4F9E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69F2C128">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2.1.</w:t>
            </w:r>
          </w:p>
        </w:tc>
        <w:tc>
          <w:tcPr>
            <w:tcW w:w="8363" w:type="dxa"/>
          </w:tcPr>
          <w:p w14:paraId="3065A646">
            <w:pPr>
              <w:spacing w:after="0" w:line="240" w:lineRule="auto"/>
              <w:ind w:left="34"/>
              <w:rPr>
                <w:rFonts w:ascii="Times New Roman" w:hAnsi="Times New Roman" w:cs="Times New Roman"/>
                <w:sz w:val="28"/>
                <w:szCs w:val="28"/>
              </w:rPr>
            </w:pPr>
            <w:r>
              <w:rPr>
                <w:rFonts w:ascii="Times New Roman" w:hAnsi="Times New Roman" w:cs="Times New Roman"/>
                <w:sz w:val="28"/>
                <w:szCs w:val="28"/>
              </w:rPr>
              <w:t>Система воспитательно - образовательной работы по образовательной области «Речевое развитие»</w:t>
            </w:r>
          </w:p>
        </w:tc>
        <w:tc>
          <w:tcPr>
            <w:tcW w:w="709" w:type="dxa"/>
          </w:tcPr>
          <w:p w14:paraId="3E937F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p w14:paraId="6A7A27CF">
            <w:pPr>
              <w:spacing w:after="0" w:line="240" w:lineRule="auto"/>
              <w:jc w:val="center"/>
              <w:rPr>
                <w:rFonts w:ascii="Times New Roman" w:hAnsi="Times New Roman" w:cs="Times New Roman"/>
                <w:sz w:val="28"/>
                <w:szCs w:val="28"/>
              </w:rPr>
            </w:pPr>
          </w:p>
        </w:tc>
      </w:tr>
      <w:tr w14:paraId="66F1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4FF0E353">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w:t>
            </w:r>
          </w:p>
        </w:tc>
        <w:tc>
          <w:tcPr>
            <w:tcW w:w="8363" w:type="dxa"/>
          </w:tcPr>
          <w:p w14:paraId="338B0FF5">
            <w:pPr>
              <w:autoSpaceDE w:val="0"/>
              <w:autoSpaceDN w:val="0"/>
              <w:adjustRightInd w:val="0"/>
              <w:spacing w:after="0" w:line="240" w:lineRule="auto"/>
              <w:rPr>
                <w:rFonts w:ascii="Times New Roman" w:hAnsi="Times New Roman" w:cs="Times New Roman" w:eastAsiaTheme="minorHAnsi"/>
                <w:bCs/>
                <w:sz w:val="28"/>
                <w:szCs w:val="28"/>
                <w:lang w:eastAsia="en-US"/>
              </w:rPr>
            </w:pPr>
            <w:r>
              <w:rPr>
                <w:rFonts w:ascii="Times New Roman" w:hAnsi="Times New Roman" w:cs="Times New Roman" w:eastAsiaTheme="minorHAnsi"/>
                <w:sz w:val="28"/>
                <w:szCs w:val="28"/>
                <w:lang w:eastAsia="en-US"/>
              </w:rPr>
              <w:t xml:space="preserve">Содержание логопедической работы с детьми разного уровня речевого развития (по Лопатиной Л.В.) </w:t>
            </w:r>
          </w:p>
        </w:tc>
        <w:tc>
          <w:tcPr>
            <w:tcW w:w="709" w:type="dxa"/>
          </w:tcPr>
          <w:p w14:paraId="2543801A">
            <w:pPr>
              <w:spacing w:after="0" w:line="240" w:lineRule="auto"/>
              <w:jc w:val="center"/>
              <w:rPr>
                <w:rFonts w:ascii="Times New Roman" w:hAnsi="Times New Roman" w:cs="Times New Roman" w:eastAsiaTheme="minorHAnsi"/>
                <w:bCs/>
                <w:sz w:val="28"/>
                <w:szCs w:val="28"/>
                <w:lang w:eastAsia="en-US"/>
              </w:rPr>
            </w:pPr>
            <w:r>
              <w:rPr>
                <w:rFonts w:ascii="Times New Roman" w:hAnsi="Times New Roman" w:cs="Times New Roman" w:eastAsiaTheme="minorHAnsi"/>
                <w:bCs/>
                <w:sz w:val="28"/>
                <w:szCs w:val="28"/>
                <w:lang w:eastAsia="en-US"/>
              </w:rPr>
              <w:t>23</w:t>
            </w:r>
          </w:p>
          <w:p w14:paraId="759A0DA7">
            <w:pPr>
              <w:autoSpaceDE w:val="0"/>
              <w:autoSpaceDN w:val="0"/>
              <w:adjustRightInd w:val="0"/>
              <w:spacing w:after="0" w:line="240" w:lineRule="auto"/>
              <w:jc w:val="center"/>
              <w:rPr>
                <w:rFonts w:ascii="Times New Roman" w:hAnsi="Times New Roman" w:cs="Times New Roman" w:eastAsiaTheme="minorHAnsi"/>
                <w:bCs/>
                <w:sz w:val="28"/>
                <w:szCs w:val="28"/>
                <w:lang w:eastAsia="en-US"/>
              </w:rPr>
            </w:pPr>
          </w:p>
        </w:tc>
      </w:tr>
      <w:tr w14:paraId="7D83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50983B8F">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2.2.1.</w:t>
            </w:r>
          </w:p>
        </w:tc>
        <w:tc>
          <w:tcPr>
            <w:tcW w:w="8363" w:type="dxa"/>
          </w:tcPr>
          <w:p w14:paraId="23B27AF3">
            <w:pPr>
              <w:spacing w:after="0" w:line="240" w:lineRule="auto"/>
              <w:contextualSpacing/>
              <w:rPr>
                <w:rFonts w:ascii="Times New Roman" w:hAnsi="Times New Roman" w:cs="Times New Roman"/>
                <w:sz w:val="28"/>
                <w:szCs w:val="20"/>
              </w:rPr>
            </w:pPr>
            <w:r>
              <w:rPr>
                <w:rFonts w:ascii="Times New Roman" w:hAnsi="Times New Roman" w:cs="Times New Roman"/>
                <w:sz w:val="28"/>
                <w:szCs w:val="20"/>
              </w:rPr>
              <w:t xml:space="preserve">Содержание логопедической работы с детьми, имеющими </w:t>
            </w:r>
          </w:p>
          <w:p w14:paraId="7FFABB00">
            <w:pPr>
              <w:spacing w:after="0" w:line="240" w:lineRule="auto"/>
              <w:contextualSpacing/>
              <w:rPr>
                <w:rFonts w:ascii="Times New Roman" w:hAnsi="Times New Roman" w:cs="Times New Roman"/>
                <w:b/>
                <w:sz w:val="28"/>
                <w:szCs w:val="20"/>
              </w:rPr>
            </w:pPr>
            <w:r>
              <w:rPr>
                <w:rFonts w:ascii="Times New Roman" w:hAnsi="Times New Roman" w:cs="Times New Roman"/>
                <w:sz w:val="28"/>
                <w:szCs w:val="20"/>
              </w:rPr>
              <w:t>ОНР 1 уровня</w:t>
            </w:r>
          </w:p>
        </w:tc>
        <w:tc>
          <w:tcPr>
            <w:tcW w:w="709" w:type="dxa"/>
          </w:tcPr>
          <w:p w14:paraId="27628F40">
            <w:pPr>
              <w:spacing w:after="0" w:line="240" w:lineRule="auto"/>
              <w:jc w:val="center"/>
              <w:rPr>
                <w:rFonts w:ascii="Times New Roman" w:hAnsi="Times New Roman" w:cs="Times New Roman"/>
                <w:b/>
                <w:sz w:val="28"/>
                <w:szCs w:val="20"/>
              </w:rPr>
            </w:pPr>
          </w:p>
          <w:p w14:paraId="027CBEBB">
            <w:pPr>
              <w:spacing w:after="0" w:line="240" w:lineRule="auto"/>
              <w:contextualSpacing/>
              <w:jc w:val="center"/>
              <w:rPr>
                <w:rFonts w:ascii="Times New Roman" w:hAnsi="Times New Roman" w:cs="Times New Roman"/>
                <w:sz w:val="28"/>
                <w:szCs w:val="20"/>
              </w:rPr>
            </w:pPr>
            <w:r>
              <w:rPr>
                <w:rFonts w:ascii="Times New Roman" w:hAnsi="Times New Roman" w:cs="Times New Roman"/>
                <w:sz w:val="28"/>
                <w:szCs w:val="20"/>
              </w:rPr>
              <w:t>23</w:t>
            </w:r>
          </w:p>
        </w:tc>
      </w:tr>
      <w:tr w14:paraId="3CEC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367E5E5E">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2.2.2.</w:t>
            </w:r>
          </w:p>
        </w:tc>
        <w:tc>
          <w:tcPr>
            <w:tcW w:w="8363" w:type="dxa"/>
          </w:tcPr>
          <w:p w14:paraId="0551444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Содержание логопедической работы с детьми, имеющими ОНР 2 уровня </w:t>
            </w:r>
          </w:p>
        </w:tc>
        <w:tc>
          <w:tcPr>
            <w:tcW w:w="709" w:type="dxa"/>
          </w:tcPr>
          <w:p w14:paraId="27D2DFCD">
            <w:pPr>
              <w:spacing w:after="0" w:line="240" w:lineRule="auto"/>
              <w:jc w:val="center"/>
              <w:rPr>
                <w:rFonts w:ascii="Times New Roman" w:hAnsi="Times New Roman" w:cs="Times New Roman"/>
                <w:sz w:val="28"/>
                <w:szCs w:val="28"/>
              </w:rPr>
            </w:pPr>
          </w:p>
          <w:p w14:paraId="65AF41E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r>
      <w:tr w14:paraId="5CDF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3B8F53BD">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2.2.3.</w:t>
            </w:r>
          </w:p>
        </w:tc>
        <w:tc>
          <w:tcPr>
            <w:tcW w:w="8363" w:type="dxa"/>
          </w:tcPr>
          <w:p w14:paraId="572971C6">
            <w:pPr>
              <w:spacing w:after="0" w:line="240" w:lineRule="auto"/>
              <w:ind w:left="63" w:hanging="29"/>
              <w:rPr>
                <w:rFonts w:ascii="Times New Roman" w:hAnsi="Times New Roman" w:cs="Times New Roman"/>
                <w:sz w:val="28"/>
                <w:szCs w:val="28"/>
              </w:rPr>
            </w:pPr>
            <w:r>
              <w:rPr>
                <w:rFonts w:ascii="Times New Roman" w:hAnsi="Times New Roman" w:cs="Times New Roman"/>
                <w:sz w:val="28"/>
                <w:szCs w:val="28"/>
              </w:rPr>
              <w:t>Содержание  логопедической работы с детьми, имеющими ОНР 3-4 уровня</w:t>
            </w:r>
          </w:p>
        </w:tc>
        <w:tc>
          <w:tcPr>
            <w:tcW w:w="709" w:type="dxa"/>
          </w:tcPr>
          <w:p w14:paraId="0627FD05">
            <w:pPr>
              <w:spacing w:after="0" w:line="240" w:lineRule="auto"/>
              <w:jc w:val="center"/>
              <w:rPr>
                <w:rFonts w:ascii="Times New Roman" w:hAnsi="Times New Roman" w:cs="Times New Roman"/>
                <w:sz w:val="28"/>
                <w:szCs w:val="28"/>
              </w:rPr>
            </w:pPr>
          </w:p>
          <w:p w14:paraId="62C64F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14:paraId="1206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623AC866">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2.2.4.</w:t>
            </w:r>
          </w:p>
        </w:tc>
        <w:tc>
          <w:tcPr>
            <w:tcW w:w="8363" w:type="dxa"/>
          </w:tcPr>
          <w:p w14:paraId="0F8D791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Содержание  логопедической работы с детьми, имеющими  ФФНР и ФНР</w:t>
            </w:r>
          </w:p>
        </w:tc>
        <w:tc>
          <w:tcPr>
            <w:tcW w:w="709" w:type="dxa"/>
          </w:tcPr>
          <w:p w14:paraId="27EEBF6D">
            <w:pPr>
              <w:spacing w:after="0" w:line="240" w:lineRule="auto"/>
              <w:jc w:val="center"/>
              <w:rPr>
                <w:rFonts w:ascii="Times New Roman" w:hAnsi="Times New Roman" w:cs="Times New Roman"/>
                <w:sz w:val="28"/>
                <w:szCs w:val="28"/>
              </w:rPr>
            </w:pPr>
          </w:p>
          <w:p w14:paraId="733F5B5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14:paraId="6F85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0DF7D9E3">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2.3.</w:t>
            </w:r>
          </w:p>
        </w:tc>
        <w:tc>
          <w:tcPr>
            <w:tcW w:w="8363" w:type="dxa"/>
          </w:tcPr>
          <w:p w14:paraId="664E46AA">
            <w:pPr>
              <w:pStyle w:val="21"/>
              <w:tabs>
                <w:tab w:val="left" w:pos="3710"/>
              </w:tabs>
              <w:rPr>
                <w:rFonts w:ascii="Times New Roman" w:hAnsi="Times New Roman"/>
                <w:sz w:val="28"/>
                <w:szCs w:val="28"/>
                <w:highlight w:val="yellow"/>
                <w:lang w:eastAsia="ru-RU"/>
              </w:rPr>
            </w:pPr>
            <w:r>
              <w:rPr>
                <w:rFonts w:ascii="Times New Roman" w:hAnsi="Times New Roman"/>
                <w:sz w:val="28"/>
                <w:szCs w:val="28"/>
                <w:lang w:eastAsia="ru-RU"/>
              </w:rPr>
              <w:t>Организация коррекционно - образовательного деятельности</w:t>
            </w:r>
          </w:p>
        </w:tc>
        <w:tc>
          <w:tcPr>
            <w:tcW w:w="709" w:type="dxa"/>
          </w:tcPr>
          <w:p w14:paraId="255F6853">
            <w:pPr>
              <w:pStyle w:val="21"/>
              <w:tabs>
                <w:tab w:val="left" w:pos="3710"/>
              </w:tabs>
              <w:jc w:val="center"/>
              <w:rPr>
                <w:rFonts w:ascii="Times New Roman" w:hAnsi="Times New Roman"/>
                <w:sz w:val="28"/>
                <w:szCs w:val="28"/>
                <w:highlight w:val="yellow"/>
                <w:lang w:eastAsia="ru-RU"/>
              </w:rPr>
            </w:pPr>
            <w:r>
              <w:rPr>
                <w:rFonts w:ascii="Times New Roman" w:hAnsi="Times New Roman"/>
                <w:sz w:val="28"/>
                <w:szCs w:val="28"/>
                <w:lang w:eastAsia="ru-RU"/>
              </w:rPr>
              <w:t>56</w:t>
            </w:r>
          </w:p>
        </w:tc>
      </w:tr>
      <w:tr w14:paraId="52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4F921C89">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2.4.</w:t>
            </w:r>
          </w:p>
        </w:tc>
        <w:tc>
          <w:tcPr>
            <w:tcW w:w="8363" w:type="dxa"/>
          </w:tcPr>
          <w:p w14:paraId="7A4A974B">
            <w:pPr>
              <w:pStyle w:val="34"/>
              <w:tabs>
                <w:tab w:val="left" w:pos="2063"/>
              </w:tabs>
              <w:rPr>
                <w:rFonts w:eastAsia="Calibri"/>
                <w:color w:val="auto"/>
                <w:sz w:val="28"/>
                <w:szCs w:val="28"/>
                <w:lang w:eastAsia="ru-RU"/>
              </w:rPr>
            </w:pPr>
            <w:r>
              <w:rPr>
                <w:rFonts w:eastAsia="Calibri"/>
                <w:color w:val="auto"/>
                <w:sz w:val="28"/>
                <w:szCs w:val="28"/>
                <w:lang w:eastAsia="ru-RU"/>
              </w:rPr>
              <w:t>Формы и методы реализации рабочей программы коррекционной образовательной деятельности учителя-логопеда в   ДОУ</w:t>
            </w:r>
          </w:p>
        </w:tc>
        <w:tc>
          <w:tcPr>
            <w:tcW w:w="709" w:type="dxa"/>
          </w:tcPr>
          <w:p w14:paraId="7D1DE3F3">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59</w:t>
            </w:r>
          </w:p>
          <w:p w14:paraId="37C48404">
            <w:pPr>
              <w:pStyle w:val="34"/>
              <w:tabs>
                <w:tab w:val="left" w:pos="2063"/>
              </w:tabs>
              <w:jc w:val="center"/>
              <w:rPr>
                <w:rFonts w:eastAsia="Calibri"/>
                <w:color w:val="auto"/>
                <w:sz w:val="28"/>
                <w:szCs w:val="28"/>
                <w:lang w:eastAsia="ru-RU"/>
              </w:rPr>
            </w:pPr>
          </w:p>
        </w:tc>
      </w:tr>
      <w:tr w14:paraId="6616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1A4FE41C">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2.5.</w:t>
            </w:r>
          </w:p>
        </w:tc>
        <w:tc>
          <w:tcPr>
            <w:tcW w:w="8363" w:type="dxa"/>
          </w:tcPr>
          <w:p w14:paraId="0A28570C">
            <w:pPr>
              <w:spacing w:after="0" w:line="240" w:lineRule="auto"/>
              <w:rPr>
                <w:rFonts w:ascii="Times New Roman" w:hAnsi="Times New Roman" w:cs="Times New Roman"/>
                <w:sz w:val="32"/>
                <w:szCs w:val="32"/>
              </w:rPr>
            </w:pPr>
            <w:r>
              <w:rPr>
                <w:rFonts w:ascii="Times New Roman" w:hAnsi="Times New Roman" w:cs="Times New Roman"/>
                <w:sz w:val="28"/>
                <w:szCs w:val="28"/>
              </w:rPr>
              <w:t xml:space="preserve">Индивидуальное перспективное планирование работы учителя-логопеда  в ДОУ  с детьми, имеющими ОНР (все уровни), ФФНР, ФНР </w:t>
            </w:r>
            <w:r>
              <w:rPr>
                <w:rFonts w:ascii="Times New Roman" w:hAnsi="Times New Roman" w:cs="Times New Roman"/>
                <w:i/>
                <w:sz w:val="28"/>
                <w:szCs w:val="28"/>
              </w:rPr>
              <w:t xml:space="preserve"> </w:t>
            </w:r>
          </w:p>
        </w:tc>
        <w:tc>
          <w:tcPr>
            <w:tcW w:w="709" w:type="dxa"/>
          </w:tcPr>
          <w:p w14:paraId="2A235D6F">
            <w:pPr>
              <w:spacing w:after="0" w:line="240" w:lineRule="auto"/>
              <w:jc w:val="center"/>
              <w:rPr>
                <w:rFonts w:ascii="Times New Roman" w:hAnsi="Times New Roman" w:cs="Times New Roman"/>
                <w:sz w:val="32"/>
                <w:szCs w:val="32"/>
              </w:rPr>
            </w:pPr>
          </w:p>
          <w:p w14:paraId="03FD359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59</w:t>
            </w:r>
          </w:p>
          <w:p w14:paraId="41CBBE27">
            <w:pPr>
              <w:spacing w:after="0" w:line="240" w:lineRule="auto"/>
              <w:jc w:val="center"/>
              <w:rPr>
                <w:rFonts w:ascii="Times New Roman" w:hAnsi="Times New Roman" w:cs="Times New Roman"/>
                <w:sz w:val="32"/>
                <w:szCs w:val="32"/>
              </w:rPr>
            </w:pPr>
          </w:p>
        </w:tc>
      </w:tr>
      <w:tr w14:paraId="5471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571AB069">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2.6. </w:t>
            </w:r>
          </w:p>
        </w:tc>
        <w:tc>
          <w:tcPr>
            <w:tcW w:w="8363" w:type="dxa"/>
          </w:tcPr>
          <w:p w14:paraId="287E073A">
            <w:pPr>
              <w:spacing w:after="0" w:line="240" w:lineRule="auto"/>
              <w:ind w:left="63" w:hanging="29"/>
              <w:rPr>
                <w:rFonts w:ascii="Times New Roman" w:hAnsi="Times New Roman" w:cs="Times New Roman"/>
                <w:sz w:val="28"/>
                <w:szCs w:val="28"/>
              </w:rPr>
            </w:pPr>
            <w:r>
              <w:rPr>
                <w:rFonts w:ascii="Times New Roman" w:hAnsi="Times New Roman" w:cs="Times New Roman"/>
                <w:sz w:val="28"/>
                <w:szCs w:val="28"/>
              </w:rPr>
              <w:t>Особенности взаимодействия учителя-логопеда с семьями воспитанников</w:t>
            </w:r>
          </w:p>
        </w:tc>
        <w:tc>
          <w:tcPr>
            <w:tcW w:w="709" w:type="dxa"/>
          </w:tcPr>
          <w:p w14:paraId="052D59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p w14:paraId="73BB3C8F">
            <w:pPr>
              <w:spacing w:after="0" w:line="240" w:lineRule="auto"/>
              <w:jc w:val="center"/>
              <w:rPr>
                <w:rFonts w:ascii="Times New Roman" w:hAnsi="Times New Roman" w:cs="Times New Roman"/>
                <w:sz w:val="28"/>
                <w:szCs w:val="28"/>
              </w:rPr>
            </w:pPr>
          </w:p>
        </w:tc>
      </w:tr>
      <w:tr w14:paraId="4F7D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608E4FA7">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2.7.</w:t>
            </w:r>
          </w:p>
        </w:tc>
        <w:tc>
          <w:tcPr>
            <w:tcW w:w="8363" w:type="dxa"/>
          </w:tcPr>
          <w:p w14:paraId="306070E6">
            <w:pPr>
              <w:spacing w:after="0" w:line="240" w:lineRule="auto"/>
              <w:ind w:left="63" w:hanging="29"/>
              <w:rPr>
                <w:rFonts w:ascii="Times New Roman" w:hAnsi="Times New Roman" w:cs="Times New Roman"/>
                <w:sz w:val="28"/>
                <w:szCs w:val="28"/>
              </w:rPr>
            </w:pPr>
            <w:r>
              <w:rPr>
                <w:rFonts w:ascii="Times New Roman" w:hAnsi="Times New Roman" w:cs="Times New Roman"/>
                <w:sz w:val="28"/>
                <w:szCs w:val="28"/>
              </w:rPr>
              <w:t>Особенности взаимодействия учителя-логопеда    с педагогами ДОУ</w:t>
            </w:r>
          </w:p>
        </w:tc>
        <w:tc>
          <w:tcPr>
            <w:tcW w:w="709" w:type="dxa"/>
          </w:tcPr>
          <w:p w14:paraId="3B4409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r>
      <w:tr w14:paraId="6D0A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shd w:val="clear" w:color="auto" w:fill="FFFF00"/>
          </w:tcPr>
          <w:p w14:paraId="451CB06F">
            <w:pPr>
              <w:spacing w:after="0" w:line="240" w:lineRule="auto"/>
              <w:ind w:left="-426" w:right="-2" w:firstLine="426"/>
              <w:jc w:val="center"/>
              <w:rPr>
                <w:rFonts w:ascii="Times New Roman" w:hAnsi="Times New Roman" w:eastAsia="Times New Roman" w:cs="Times New Roman"/>
                <w:sz w:val="24"/>
                <w:szCs w:val="24"/>
              </w:rPr>
            </w:pPr>
            <w:r>
              <w:rPr>
                <w:rFonts w:ascii="Times New Roman" w:hAnsi="Times New Roman" w:eastAsia="Times New Roman" w:cs="Times New Roman"/>
                <w:b/>
                <w:sz w:val="28"/>
                <w:szCs w:val="28"/>
                <w:lang w:val="en-US"/>
              </w:rPr>
              <w:t>III</w:t>
            </w:r>
            <w:r>
              <w:rPr>
                <w:rFonts w:ascii="Times New Roman" w:hAnsi="Times New Roman" w:eastAsia="Times New Roman" w:cs="Times New Roman"/>
                <w:b/>
                <w:sz w:val="28"/>
                <w:szCs w:val="28"/>
              </w:rPr>
              <w:t>.</w:t>
            </w:r>
          </w:p>
        </w:tc>
        <w:tc>
          <w:tcPr>
            <w:tcW w:w="8363" w:type="dxa"/>
            <w:shd w:val="clear" w:color="auto" w:fill="FFFF00"/>
          </w:tcPr>
          <w:p w14:paraId="2B71B04A">
            <w:pPr>
              <w:spacing w:after="0" w:line="240" w:lineRule="auto"/>
              <w:ind w:left="-426" w:firstLine="460"/>
              <w:jc w:val="center"/>
              <w:rPr>
                <w:rFonts w:ascii="Times New Roman" w:hAnsi="Times New Roman" w:cs="Times New Roman"/>
                <w:b/>
                <w:bCs/>
                <w:sz w:val="28"/>
                <w:szCs w:val="28"/>
              </w:rPr>
            </w:pPr>
            <w:r>
              <w:rPr>
                <w:rFonts w:ascii="Times New Roman" w:hAnsi="Times New Roman" w:cs="Times New Roman"/>
                <w:b/>
                <w:bCs/>
                <w:sz w:val="28"/>
                <w:szCs w:val="28"/>
              </w:rPr>
              <w:t>ОРГАНИЗАЦИОННЫЙ РАЗДЕЛ</w:t>
            </w:r>
          </w:p>
        </w:tc>
        <w:tc>
          <w:tcPr>
            <w:tcW w:w="709" w:type="dxa"/>
            <w:shd w:val="clear" w:color="auto" w:fill="FFFF00"/>
          </w:tcPr>
          <w:p w14:paraId="7F47F11D">
            <w:pPr>
              <w:spacing w:after="0" w:line="240" w:lineRule="auto"/>
              <w:jc w:val="center"/>
              <w:rPr>
                <w:rFonts w:ascii="Times New Roman" w:hAnsi="Times New Roman" w:cs="Times New Roman"/>
                <w:b/>
                <w:bCs/>
                <w:sz w:val="28"/>
                <w:szCs w:val="28"/>
              </w:rPr>
            </w:pPr>
          </w:p>
        </w:tc>
      </w:tr>
      <w:tr w14:paraId="3889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72645B25">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3.1. </w:t>
            </w:r>
          </w:p>
        </w:tc>
        <w:tc>
          <w:tcPr>
            <w:tcW w:w="8363" w:type="dxa"/>
          </w:tcPr>
          <w:p w14:paraId="1FA1A1B4">
            <w:pPr>
              <w:autoSpaceDE w:val="0"/>
              <w:autoSpaceDN w:val="0"/>
              <w:adjustRightInd w:val="0"/>
              <w:spacing w:after="0" w:line="240" w:lineRule="auto"/>
              <w:rPr>
                <w:rFonts w:ascii="Times New Roman" w:hAnsi="Times New Roman" w:cs="Times New Roman" w:eastAsiaTheme="minorHAnsi"/>
                <w:bCs/>
                <w:sz w:val="28"/>
                <w:szCs w:val="28"/>
                <w:lang w:eastAsia="en-US"/>
              </w:rPr>
            </w:pPr>
            <w:r>
              <w:rPr>
                <w:rFonts w:ascii="Times New Roman" w:hAnsi="Times New Roman" w:cs="Times New Roman" w:eastAsiaTheme="minorHAnsi"/>
                <w:color w:val="000000"/>
                <w:sz w:val="28"/>
                <w:szCs w:val="28"/>
                <w:lang w:eastAsia="en-US"/>
              </w:rPr>
              <w:t>Развивающая предметно-пространственная среда</w:t>
            </w:r>
          </w:p>
        </w:tc>
        <w:tc>
          <w:tcPr>
            <w:tcW w:w="709" w:type="dxa"/>
          </w:tcPr>
          <w:p w14:paraId="5C71C088">
            <w:pPr>
              <w:autoSpaceDE w:val="0"/>
              <w:autoSpaceDN w:val="0"/>
              <w:adjustRightInd w:val="0"/>
              <w:spacing w:after="0" w:line="240" w:lineRule="auto"/>
              <w:jc w:val="center"/>
              <w:rPr>
                <w:rFonts w:ascii="Times New Roman" w:hAnsi="Times New Roman" w:cs="Times New Roman" w:eastAsiaTheme="minorHAnsi"/>
                <w:bCs/>
                <w:sz w:val="28"/>
                <w:szCs w:val="28"/>
                <w:lang w:eastAsia="en-US"/>
              </w:rPr>
            </w:pPr>
            <w:r>
              <w:rPr>
                <w:rFonts w:ascii="Times New Roman" w:hAnsi="Times New Roman" w:cs="Times New Roman" w:eastAsiaTheme="minorHAnsi"/>
                <w:bCs/>
                <w:sz w:val="28"/>
                <w:szCs w:val="28"/>
                <w:lang w:eastAsia="en-US"/>
              </w:rPr>
              <w:t>60</w:t>
            </w:r>
          </w:p>
        </w:tc>
      </w:tr>
      <w:tr w14:paraId="2F79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1" w:type="dxa"/>
          </w:tcPr>
          <w:p w14:paraId="683BFE02">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3.2.</w:t>
            </w:r>
          </w:p>
        </w:tc>
        <w:tc>
          <w:tcPr>
            <w:tcW w:w="8363" w:type="dxa"/>
          </w:tcPr>
          <w:p w14:paraId="561511DC">
            <w:pPr>
              <w:spacing w:after="0" w:line="240" w:lineRule="auto"/>
              <w:rPr>
                <w:rFonts w:ascii="Times New Roman" w:hAnsi="Times New Roman" w:cs="Times New Roman"/>
                <w:bCs/>
                <w:sz w:val="28"/>
                <w:szCs w:val="28"/>
              </w:rPr>
            </w:pPr>
            <w:r>
              <w:rPr>
                <w:rFonts w:ascii="Times New Roman" w:hAnsi="Times New Roman" w:cs="Times New Roman"/>
                <w:bCs/>
                <w:sz w:val="28"/>
                <w:szCs w:val="28"/>
              </w:rPr>
              <w:t>Учебно-методическое обеспечение реализации рабочей программы</w:t>
            </w:r>
          </w:p>
        </w:tc>
        <w:tc>
          <w:tcPr>
            <w:tcW w:w="709" w:type="dxa"/>
          </w:tcPr>
          <w:p w14:paraId="3EF76D9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63</w:t>
            </w:r>
          </w:p>
        </w:tc>
      </w:tr>
      <w:tr w14:paraId="34AA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1" w:type="dxa"/>
          </w:tcPr>
          <w:p w14:paraId="78AEE94E">
            <w:pPr>
              <w:spacing w:after="0" w:line="240" w:lineRule="auto"/>
              <w:ind w:left="-426" w:right="-2" w:firstLine="42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3.3.</w:t>
            </w:r>
          </w:p>
        </w:tc>
        <w:tc>
          <w:tcPr>
            <w:tcW w:w="8363" w:type="dxa"/>
          </w:tcPr>
          <w:p w14:paraId="72511DCB">
            <w:pPr>
              <w:autoSpaceDE w:val="0"/>
              <w:autoSpaceDN w:val="0"/>
              <w:adjustRightInd w:val="0"/>
              <w:spacing w:after="0" w:line="240" w:lineRule="auto"/>
              <w:rPr>
                <w:rFonts w:ascii="Times New Roman" w:hAnsi="Times New Roman" w:cs="Times New Roman" w:eastAsiaTheme="minorHAnsi"/>
                <w:bCs/>
                <w:sz w:val="28"/>
                <w:szCs w:val="28"/>
                <w:lang w:eastAsia="en-US"/>
              </w:rPr>
            </w:pPr>
            <w:r>
              <w:rPr>
                <w:rFonts w:ascii="Times New Roman" w:hAnsi="Times New Roman" w:cs="Times New Roman" w:eastAsiaTheme="minorHAnsi"/>
                <w:bCs/>
                <w:sz w:val="28"/>
                <w:szCs w:val="28"/>
                <w:lang w:eastAsia="en-US"/>
              </w:rPr>
              <w:t>Перечень литературных источников</w:t>
            </w:r>
          </w:p>
        </w:tc>
        <w:tc>
          <w:tcPr>
            <w:tcW w:w="709" w:type="dxa"/>
          </w:tcPr>
          <w:p w14:paraId="1625687B">
            <w:pPr>
              <w:autoSpaceDE w:val="0"/>
              <w:autoSpaceDN w:val="0"/>
              <w:adjustRightInd w:val="0"/>
              <w:spacing w:after="0" w:line="240" w:lineRule="auto"/>
              <w:jc w:val="center"/>
              <w:rPr>
                <w:rFonts w:ascii="Times New Roman" w:hAnsi="Times New Roman" w:cs="Times New Roman" w:eastAsiaTheme="minorHAnsi"/>
                <w:bCs/>
                <w:sz w:val="28"/>
                <w:szCs w:val="28"/>
                <w:lang w:eastAsia="en-US"/>
              </w:rPr>
            </w:pPr>
            <w:r>
              <w:rPr>
                <w:rFonts w:ascii="Times New Roman" w:hAnsi="Times New Roman" w:cs="Times New Roman" w:eastAsiaTheme="minorHAnsi"/>
                <w:bCs/>
                <w:sz w:val="28"/>
                <w:szCs w:val="28"/>
                <w:lang w:eastAsia="en-US"/>
              </w:rPr>
              <w:t>67</w:t>
            </w:r>
          </w:p>
        </w:tc>
      </w:tr>
      <w:tr w14:paraId="3E72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214" w:type="dxa"/>
            <w:gridSpan w:val="2"/>
          </w:tcPr>
          <w:p w14:paraId="53455E2C">
            <w:pPr>
              <w:spacing w:after="0" w:line="240" w:lineRule="atLeast"/>
              <w:rPr>
                <w:rFonts w:ascii="Times New Roman" w:hAnsi="Times New Roman" w:cs="Times New Roman"/>
                <w:sz w:val="28"/>
                <w:szCs w:val="28"/>
              </w:rPr>
            </w:pPr>
            <w:r>
              <w:rPr>
                <w:rFonts w:ascii="Times New Roman" w:hAnsi="Times New Roman" w:cs="Times New Roman"/>
                <w:sz w:val="28"/>
                <w:szCs w:val="28"/>
              </w:rPr>
              <w:t>Приложение № 1</w:t>
            </w:r>
            <w:r>
              <w:rPr>
                <w:rFonts w:ascii="Times New Roman" w:hAnsi="Times New Roman" w:cs="Times New Roman"/>
                <w:b/>
                <w:sz w:val="28"/>
                <w:szCs w:val="28"/>
              </w:rPr>
              <w:t xml:space="preserve"> </w:t>
            </w:r>
            <w:r>
              <w:rPr>
                <w:rFonts w:ascii="Times New Roman" w:hAnsi="Times New Roman" w:cs="Times New Roman"/>
                <w:sz w:val="28"/>
                <w:szCs w:val="28"/>
              </w:rPr>
              <w:t xml:space="preserve">Согласие родителей (законных представителей) </w:t>
            </w:r>
          </w:p>
          <w:p w14:paraId="5CAC41D4">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на логопедическое обследование обучающегося </w:t>
            </w:r>
          </w:p>
          <w:p w14:paraId="06F62FD5">
            <w:pPr>
              <w:spacing w:after="0" w:line="240" w:lineRule="atLeast"/>
              <w:rPr>
                <w:rFonts w:ascii="Times New Roman" w:hAnsi="Times New Roman" w:cs="Times New Roman"/>
                <w:sz w:val="28"/>
                <w:szCs w:val="28"/>
              </w:rPr>
            </w:pPr>
            <w:r>
              <w:rPr>
                <w:rFonts w:ascii="Times New Roman" w:hAnsi="Times New Roman" w:cs="Times New Roman"/>
                <w:sz w:val="28"/>
                <w:szCs w:val="28"/>
              </w:rPr>
              <w:t>в образовательном учреждении</w:t>
            </w:r>
          </w:p>
        </w:tc>
        <w:tc>
          <w:tcPr>
            <w:tcW w:w="709" w:type="dxa"/>
          </w:tcPr>
          <w:p w14:paraId="33D93262">
            <w:pPr>
              <w:spacing w:after="0" w:line="240" w:lineRule="auto"/>
              <w:jc w:val="center"/>
              <w:rPr>
                <w:rFonts w:ascii="Times New Roman" w:hAnsi="Times New Roman" w:cs="Times New Roman"/>
                <w:sz w:val="28"/>
                <w:szCs w:val="28"/>
              </w:rPr>
            </w:pPr>
          </w:p>
          <w:p w14:paraId="0DA0E2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14:paraId="2BD5DA37">
            <w:pPr>
              <w:spacing w:after="0" w:line="240" w:lineRule="atLeast"/>
              <w:jc w:val="center"/>
              <w:rPr>
                <w:rFonts w:ascii="Times New Roman" w:hAnsi="Times New Roman" w:cs="Times New Roman"/>
                <w:sz w:val="28"/>
                <w:szCs w:val="28"/>
              </w:rPr>
            </w:pPr>
          </w:p>
        </w:tc>
      </w:tr>
      <w:tr w14:paraId="26C7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2"/>
          </w:tcPr>
          <w:p w14:paraId="7BAFF7B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Приложение № 2 Заявление родителей (законных представителей) </w:t>
            </w:r>
          </w:p>
          <w:p w14:paraId="0EA02F3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о зачислении ребенка на </w:t>
            </w:r>
            <w:r>
              <w:rPr>
                <w:rFonts w:ascii="Times New Roman" w:hAnsi="Times New Roman" w:eastAsia="Calibri" w:cs="Times New Roman"/>
                <w:sz w:val="28"/>
                <w:szCs w:val="28"/>
                <w:lang w:eastAsia="en-US"/>
              </w:rPr>
              <w:t>коррекционно-развивающие занятия с учителем-логопедом</w:t>
            </w:r>
          </w:p>
        </w:tc>
        <w:tc>
          <w:tcPr>
            <w:tcW w:w="709" w:type="dxa"/>
          </w:tcPr>
          <w:p w14:paraId="3C1C8C51">
            <w:pPr>
              <w:spacing w:after="0" w:line="240" w:lineRule="auto"/>
              <w:jc w:val="center"/>
              <w:rPr>
                <w:rFonts w:ascii="Times New Roman" w:hAnsi="Times New Roman" w:cs="Times New Roman"/>
                <w:sz w:val="28"/>
                <w:szCs w:val="28"/>
              </w:rPr>
            </w:pPr>
          </w:p>
          <w:p w14:paraId="52644F6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p w14:paraId="1E8E08CE">
            <w:pPr>
              <w:spacing w:after="0" w:line="240" w:lineRule="atLeast"/>
              <w:jc w:val="center"/>
              <w:rPr>
                <w:rFonts w:ascii="Times New Roman" w:hAnsi="Times New Roman" w:cs="Times New Roman"/>
                <w:sz w:val="28"/>
                <w:szCs w:val="28"/>
              </w:rPr>
            </w:pPr>
          </w:p>
        </w:tc>
      </w:tr>
      <w:tr w14:paraId="46BC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214" w:type="dxa"/>
            <w:gridSpan w:val="2"/>
          </w:tcPr>
          <w:p w14:paraId="118447F6">
            <w:pPr>
              <w:spacing w:after="0" w:line="240" w:lineRule="auto"/>
              <w:rPr>
                <w:rFonts w:ascii="Calibri" w:hAnsi="Calibri" w:cs="Times New Roman"/>
                <w:sz w:val="20"/>
                <w:szCs w:val="20"/>
              </w:rPr>
            </w:pPr>
            <w:r>
              <w:rPr>
                <w:rFonts w:ascii="Times New Roman" w:hAnsi="Times New Roman" w:cs="Times New Roman"/>
                <w:sz w:val="28"/>
                <w:szCs w:val="28"/>
              </w:rPr>
              <w:t>Приложение № 3 Циклограмма работы учителя-логопеда</w:t>
            </w:r>
          </w:p>
        </w:tc>
        <w:tc>
          <w:tcPr>
            <w:tcW w:w="709" w:type="dxa"/>
          </w:tcPr>
          <w:p w14:paraId="4F9B2A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14:paraId="5FED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214" w:type="dxa"/>
            <w:gridSpan w:val="2"/>
          </w:tcPr>
          <w:p w14:paraId="710E88BD">
            <w:pPr>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 4 Перспективный план</w:t>
            </w:r>
          </w:p>
          <w:p w14:paraId="16CCF3CA">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организационно – методической и коррекционной работы</w:t>
            </w:r>
          </w:p>
          <w:p w14:paraId="7329D46A">
            <w:pPr>
              <w:spacing w:after="0" w:line="240" w:lineRule="auto"/>
              <w:rPr>
                <w:rFonts w:ascii="Calibri" w:hAnsi="Calibri" w:cs="Times New Roman"/>
                <w:sz w:val="20"/>
                <w:szCs w:val="20"/>
              </w:rPr>
            </w:pPr>
            <w:r>
              <w:rPr>
                <w:rFonts w:ascii="Times New Roman" w:hAnsi="Times New Roman" w:cs="Times New Roman"/>
                <w:sz w:val="28"/>
                <w:szCs w:val="28"/>
              </w:rPr>
              <w:t>учителя - логопеда</w:t>
            </w:r>
          </w:p>
        </w:tc>
        <w:tc>
          <w:tcPr>
            <w:tcW w:w="709" w:type="dxa"/>
          </w:tcPr>
          <w:p w14:paraId="486BD4D5">
            <w:pPr>
              <w:spacing w:after="0" w:line="240" w:lineRule="auto"/>
              <w:jc w:val="center"/>
              <w:rPr>
                <w:rFonts w:ascii="Times New Roman" w:hAnsi="Times New Roman" w:cs="Times New Roman"/>
                <w:sz w:val="28"/>
                <w:szCs w:val="28"/>
              </w:rPr>
            </w:pPr>
          </w:p>
          <w:p w14:paraId="5AA84D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p w14:paraId="4F39E91F">
            <w:pPr>
              <w:spacing w:after="0" w:line="240" w:lineRule="auto"/>
              <w:jc w:val="center"/>
              <w:rPr>
                <w:rFonts w:ascii="Times New Roman" w:hAnsi="Times New Roman" w:cs="Times New Roman"/>
                <w:sz w:val="28"/>
                <w:szCs w:val="28"/>
              </w:rPr>
            </w:pPr>
          </w:p>
        </w:tc>
      </w:tr>
      <w:tr w14:paraId="046F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2"/>
          </w:tcPr>
          <w:p w14:paraId="3327E69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 5 Журнал обследования речи детей, </w:t>
            </w:r>
          </w:p>
          <w:p w14:paraId="241ED8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посещающих дошкольное образовательное учреждение </w:t>
            </w:r>
          </w:p>
        </w:tc>
        <w:tc>
          <w:tcPr>
            <w:tcW w:w="709" w:type="dxa"/>
          </w:tcPr>
          <w:p w14:paraId="354F2DEF">
            <w:pPr>
              <w:spacing w:after="0" w:line="240" w:lineRule="auto"/>
              <w:jc w:val="center"/>
              <w:rPr>
                <w:rFonts w:ascii="Times New Roman" w:hAnsi="Times New Roman" w:cs="Times New Roman"/>
                <w:sz w:val="28"/>
                <w:szCs w:val="28"/>
              </w:rPr>
            </w:pPr>
          </w:p>
          <w:p w14:paraId="02EE82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r>
      <w:tr w14:paraId="337F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214" w:type="dxa"/>
            <w:gridSpan w:val="2"/>
          </w:tcPr>
          <w:p w14:paraId="7AADF617">
            <w:pPr>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 6</w:t>
            </w:r>
            <w:r>
              <w:rPr>
                <w:rFonts w:ascii="Times New Roman" w:hAnsi="Times New Roman" w:cs="Times New Roman"/>
                <w:b/>
                <w:sz w:val="28"/>
                <w:szCs w:val="28"/>
              </w:rPr>
              <w:t xml:space="preserve"> </w:t>
            </w:r>
            <w:r>
              <w:rPr>
                <w:rFonts w:ascii="Times New Roman" w:hAnsi="Times New Roman" w:cs="Times New Roman"/>
                <w:sz w:val="28"/>
                <w:szCs w:val="28"/>
              </w:rPr>
              <w:t xml:space="preserve">Диагностический материал обследования </w:t>
            </w:r>
          </w:p>
          <w:p w14:paraId="70A4928A">
            <w:pPr>
              <w:spacing w:after="0" w:line="240" w:lineRule="auto"/>
              <w:rPr>
                <w:rFonts w:ascii="Calibri" w:hAnsi="Calibri" w:cs="Times New Roman"/>
                <w:sz w:val="20"/>
                <w:szCs w:val="20"/>
              </w:rPr>
            </w:pPr>
            <w:r>
              <w:rPr>
                <w:rFonts w:ascii="Times New Roman" w:hAnsi="Times New Roman" w:cs="Times New Roman"/>
                <w:sz w:val="28"/>
                <w:szCs w:val="28"/>
              </w:rPr>
              <w:t>речевого развития ребенка (на все возрастные категории)</w:t>
            </w:r>
          </w:p>
        </w:tc>
        <w:tc>
          <w:tcPr>
            <w:tcW w:w="709" w:type="dxa"/>
          </w:tcPr>
          <w:p w14:paraId="3E3271E4">
            <w:pPr>
              <w:spacing w:after="0" w:line="240" w:lineRule="auto"/>
              <w:jc w:val="center"/>
              <w:rPr>
                <w:rFonts w:ascii="Times New Roman" w:hAnsi="Times New Roman" w:cs="Times New Roman"/>
                <w:sz w:val="28"/>
                <w:szCs w:val="28"/>
              </w:rPr>
            </w:pPr>
          </w:p>
          <w:p w14:paraId="63AC17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r>
      <w:tr w14:paraId="430F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214" w:type="dxa"/>
            <w:gridSpan w:val="2"/>
          </w:tcPr>
          <w:p w14:paraId="2BED5FB7">
            <w:pPr>
              <w:spacing w:after="0" w:line="240" w:lineRule="auto"/>
              <w:rPr>
                <w:rFonts w:ascii="Calibri" w:hAnsi="Calibri" w:cs="Times New Roman"/>
                <w:sz w:val="20"/>
                <w:szCs w:val="20"/>
              </w:rPr>
            </w:pPr>
            <w:r>
              <w:rPr>
                <w:rFonts w:ascii="Times New Roman" w:hAnsi="Times New Roman" w:cs="Times New Roman"/>
                <w:sz w:val="28"/>
                <w:szCs w:val="28"/>
              </w:rPr>
              <w:t>Приложение №7 Индивидуальное перспективное планирование учителя – логопеда в ДОУ с детьми, ОНР 1,2, 3-4 уровня, ФНР и ФФНР</w:t>
            </w:r>
          </w:p>
        </w:tc>
        <w:tc>
          <w:tcPr>
            <w:tcW w:w="709" w:type="dxa"/>
          </w:tcPr>
          <w:p w14:paraId="1A6B6DC8">
            <w:pPr>
              <w:spacing w:after="0" w:line="240" w:lineRule="auto"/>
              <w:jc w:val="center"/>
              <w:rPr>
                <w:rFonts w:ascii="Times New Roman" w:hAnsi="Times New Roman" w:cs="Times New Roman"/>
                <w:sz w:val="28"/>
                <w:szCs w:val="28"/>
              </w:rPr>
            </w:pPr>
          </w:p>
          <w:p w14:paraId="79A6FD3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r>
      <w:tr w14:paraId="438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2"/>
          </w:tcPr>
          <w:p w14:paraId="05FC0C58">
            <w:pPr>
              <w:spacing w:after="0" w:line="240" w:lineRule="auto"/>
              <w:ind w:firstLine="34"/>
              <w:rPr>
                <w:rFonts w:ascii="Times New Roman" w:hAnsi="Times New Roman" w:cs="Times New Roman"/>
                <w:b/>
                <w:bCs/>
                <w:sz w:val="28"/>
                <w:szCs w:val="28"/>
              </w:rPr>
            </w:pPr>
            <w:r>
              <w:rPr>
                <w:rFonts w:ascii="Times New Roman" w:hAnsi="Times New Roman" w:cs="Times New Roman"/>
                <w:sz w:val="28"/>
                <w:szCs w:val="28"/>
              </w:rPr>
              <w:t xml:space="preserve">Приложение № 8 Перспективное планирование учителя-логопеда  по работе с родителями </w:t>
            </w:r>
          </w:p>
        </w:tc>
        <w:tc>
          <w:tcPr>
            <w:tcW w:w="709" w:type="dxa"/>
          </w:tcPr>
          <w:p w14:paraId="73290736">
            <w:pPr>
              <w:spacing w:after="0" w:line="240" w:lineRule="auto"/>
              <w:ind w:firstLine="34"/>
              <w:jc w:val="center"/>
              <w:rPr>
                <w:rFonts w:ascii="Times New Roman" w:hAnsi="Times New Roman" w:cs="Times New Roman"/>
                <w:bCs/>
                <w:sz w:val="28"/>
                <w:szCs w:val="28"/>
              </w:rPr>
            </w:pPr>
            <w:r>
              <w:rPr>
                <w:rFonts w:ascii="Times New Roman" w:hAnsi="Times New Roman" w:cs="Times New Roman"/>
                <w:bCs/>
                <w:sz w:val="28"/>
                <w:szCs w:val="28"/>
              </w:rPr>
              <w:t>130</w:t>
            </w:r>
          </w:p>
        </w:tc>
      </w:tr>
      <w:tr w14:paraId="1420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2"/>
          </w:tcPr>
          <w:p w14:paraId="6A470602">
            <w:pPr>
              <w:spacing w:after="0" w:line="240" w:lineRule="auto"/>
              <w:ind w:firstLine="34"/>
              <w:rPr>
                <w:rFonts w:ascii="Times New Roman" w:hAnsi="Times New Roman" w:cs="Times New Roman"/>
                <w:sz w:val="28"/>
                <w:szCs w:val="28"/>
              </w:rPr>
            </w:pPr>
            <w:r>
              <w:rPr>
                <w:rFonts w:ascii="Times New Roman" w:hAnsi="Times New Roman" w:cs="Times New Roman"/>
                <w:sz w:val="28"/>
                <w:szCs w:val="28"/>
              </w:rPr>
              <w:t>Приложение № 9 Журнал взаимодействия учителя-логопеда с педагогами ДОУ</w:t>
            </w:r>
          </w:p>
        </w:tc>
        <w:tc>
          <w:tcPr>
            <w:tcW w:w="709" w:type="dxa"/>
          </w:tcPr>
          <w:p w14:paraId="224DEB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135</w:t>
            </w:r>
          </w:p>
          <w:p w14:paraId="157343DA">
            <w:pPr>
              <w:spacing w:after="0" w:line="240" w:lineRule="auto"/>
              <w:jc w:val="center"/>
              <w:rPr>
                <w:rFonts w:ascii="Times New Roman" w:hAnsi="Times New Roman" w:cs="Times New Roman"/>
                <w:sz w:val="28"/>
                <w:szCs w:val="28"/>
              </w:rPr>
            </w:pPr>
          </w:p>
        </w:tc>
      </w:tr>
    </w:tbl>
    <w:p w14:paraId="366F296E">
      <w:pPr>
        <w:spacing w:after="0"/>
        <w:rPr>
          <w:rFonts w:ascii="Times New Roman" w:hAnsi="Times New Roman" w:cs="Times New Roman"/>
          <w:b/>
          <w:sz w:val="28"/>
          <w:szCs w:val="28"/>
        </w:rPr>
      </w:pPr>
    </w:p>
    <w:p w14:paraId="688B7690"/>
    <w:p w14:paraId="6C34F9DB">
      <w:pPr>
        <w:spacing w:after="0"/>
        <w:rPr>
          <w:rFonts w:ascii="Times New Roman" w:hAnsi="Times New Roman" w:cs="Times New Roman"/>
          <w:b/>
          <w:sz w:val="28"/>
          <w:szCs w:val="28"/>
        </w:rPr>
      </w:pPr>
    </w:p>
    <w:p w14:paraId="0E3E245F">
      <w:pPr>
        <w:spacing w:after="0"/>
        <w:rPr>
          <w:rFonts w:ascii="Times New Roman" w:hAnsi="Times New Roman" w:cs="Times New Roman"/>
          <w:b/>
          <w:sz w:val="28"/>
          <w:szCs w:val="28"/>
        </w:rPr>
      </w:pPr>
    </w:p>
    <w:p w14:paraId="74AF79A2">
      <w:pPr>
        <w:spacing w:after="0"/>
        <w:rPr>
          <w:rFonts w:ascii="Times New Roman" w:hAnsi="Times New Roman" w:cs="Times New Roman"/>
          <w:b/>
          <w:sz w:val="28"/>
          <w:szCs w:val="28"/>
        </w:rPr>
      </w:pPr>
    </w:p>
    <w:p w14:paraId="69E49D08">
      <w:pPr>
        <w:spacing w:after="0"/>
        <w:rPr>
          <w:rFonts w:ascii="Times New Roman" w:hAnsi="Times New Roman" w:cs="Times New Roman"/>
          <w:b/>
          <w:sz w:val="28"/>
          <w:szCs w:val="28"/>
        </w:rPr>
      </w:pPr>
    </w:p>
    <w:p w14:paraId="7AED3D97">
      <w:pPr>
        <w:spacing w:after="0"/>
        <w:rPr>
          <w:rFonts w:ascii="Times New Roman" w:hAnsi="Times New Roman" w:cs="Times New Roman"/>
          <w:b/>
          <w:sz w:val="28"/>
          <w:szCs w:val="28"/>
        </w:rPr>
      </w:pPr>
    </w:p>
    <w:p w14:paraId="19A50591">
      <w:pPr>
        <w:spacing w:after="0"/>
        <w:rPr>
          <w:rFonts w:ascii="Times New Roman" w:hAnsi="Times New Roman" w:cs="Times New Roman"/>
          <w:b/>
          <w:sz w:val="28"/>
          <w:szCs w:val="28"/>
        </w:rPr>
      </w:pPr>
    </w:p>
    <w:p w14:paraId="36163665">
      <w:pPr>
        <w:spacing w:after="0"/>
        <w:rPr>
          <w:rFonts w:ascii="Times New Roman" w:hAnsi="Times New Roman" w:cs="Times New Roman"/>
          <w:b/>
          <w:sz w:val="28"/>
          <w:szCs w:val="28"/>
        </w:rPr>
      </w:pPr>
    </w:p>
    <w:p w14:paraId="655381BE">
      <w:pPr>
        <w:spacing w:after="0"/>
        <w:rPr>
          <w:rFonts w:ascii="Times New Roman" w:hAnsi="Times New Roman" w:cs="Times New Roman"/>
          <w:b/>
          <w:sz w:val="28"/>
          <w:szCs w:val="28"/>
        </w:rPr>
      </w:pPr>
    </w:p>
    <w:p w14:paraId="0664828A">
      <w:pPr>
        <w:spacing w:after="0"/>
        <w:rPr>
          <w:rFonts w:ascii="Times New Roman" w:hAnsi="Times New Roman" w:cs="Times New Roman"/>
          <w:b/>
          <w:sz w:val="28"/>
          <w:szCs w:val="28"/>
        </w:rPr>
      </w:pPr>
    </w:p>
    <w:p w14:paraId="6A299AAF">
      <w:pPr>
        <w:spacing w:after="0"/>
        <w:rPr>
          <w:rFonts w:ascii="Times New Roman" w:hAnsi="Times New Roman" w:cs="Times New Roman"/>
          <w:b/>
          <w:sz w:val="28"/>
          <w:szCs w:val="28"/>
        </w:rPr>
      </w:pPr>
    </w:p>
    <w:p w14:paraId="1B5EE1D2">
      <w:pPr>
        <w:spacing w:after="0"/>
        <w:rPr>
          <w:rFonts w:ascii="Times New Roman" w:hAnsi="Times New Roman" w:cs="Times New Roman"/>
          <w:b/>
          <w:sz w:val="28"/>
          <w:szCs w:val="28"/>
        </w:rPr>
      </w:pPr>
    </w:p>
    <w:p w14:paraId="1CA753FB">
      <w:pPr>
        <w:spacing w:after="0"/>
        <w:rPr>
          <w:rFonts w:ascii="Times New Roman" w:hAnsi="Times New Roman" w:cs="Times New Roman"/>
          <w:b/>
          <w:sz w:val="28"/>
          <w:szCs w:val="28"/>
        </w:rPr>
      </w:pPr>
    </w:p>
    <w:p w14:paraId="60109448">
      <w:pPr>
        <w:spacing w:after="0"/>
        <w:rPr>
          <w:rFonts w:ascii="Times New Roman" w:hAnsi="Times New Roman" w:cs="Times New Roman"/>
          <w:b/>
          <w:sz w:val="28"/>
          <w:szCs w:val="28"/>
        </w:rPr>
      </w:pPr>
    </w:p>
    <w:p w14:paraId="6A79BA49">
      <w:pPr>
        <w:spacing w:after="0"/>
        <w:rPr>
          <w:rFonts w:ascii="Times New Roman" w:hAnsi="Times New Roman" w:cs="Times New Roman"/>
          <w:b/>
          <w:sz w:val="28"/>
          <w:szCs w:val="28"/>
        </w:rPr>
      </w:pPr>
    </w:p>
    <w:p w14:paraId="1E632386">
      <w:pPr>
        <w:spacing w:after="0"/>
        <w:rPr>
          <w:rFonts w:ascii="Times New Roman" w:hAnsi="Times New Roman" w:cs="Times New Roman"/>
          <w:b/>
          <w:sz w:val="28"/>
          <w:szCs w:val="28"/>
        </w:rPr>
      </w:pPr>
    </w:p>
    <w:p w14:paraId="08D293EF">
      <w:pPr>
        <w:spacing w:after="0"/>
        <w:rPr>
          <w:rFonts w:ascii="Times New Roman" w:hAnsi="Times New Roman" w:cs="Times New Roman"/>
          <w:b/>
          <w:sz w:val="28"/>
          <w:szCs w:val="28"/>
        </w:rPr>
      </w:pPr>
    </w:p>
    <w:p w14:paraId="7E757C92">
      <w:pPr>
        <w:spacing w:after="0"/>
        <w:rPr>
          <w:rFonts w:ascii="Times New Roman" w:hAnsi="Times New Roman" w:cs="Times New Roman"/>
          <w:b/>
          <w:sz w:val="28"/>
          <w:szCs w:val="28"/>
        </w:rPr>
      </w:pPr>
    </w:p>
    <w:p w14:paraId="3579EF46">
      <w:pPr>
        <w:spacing w:after="0"/>
        <w:rPr>
          <w:rFonts w:ascii="Times New Roman" w:hAnsi="Times New Roman" w:cs="Times New Roman"/>
          <w:b/>
          <w:sz w:val="28"/>
          <w:szCs w:val="28"/>
        </w:rPr>
      </w:pPr>
    </w:p>
    <w:p w14:paraId="5B56929F">
      <w:pPr>
        <w:spacing w:after="0"/>
        <w:rPr>
          <w:rFonts w:ascii="Times New Roman" w:hAnsi="Times New Roman" w:cs="Times New Roman"/>
          <w:b/>
          <w:sz w:val="28"/>
          <w:szCs w:val="28"/>
        </w:rPr>
      </w:pPr>
    </w:p>
    <w:p w14:paraId="33AC93A0">
      <w:pPr>
        <w:pStyle w:val="32"/>
        <w:widowControl/>
        <w:spacing w:line="240" w:lineRule="auto"/>
        <w:ind w:firstLine="567"/>
        <w:rPr>
          <w:rStyle w:val="33"/>
          <w:b/>
          <w:sz w:val="28"/>
          <w:szCs w:val="28"/>
        </w:rPr>
      </w:pPr>
      <w:r>
        <w:rPr>
          <w:rStyle w:val="33"/>
          <w:b/>
          <w:sz w:val="28"/>
          <w:szCs w:val="28"/>
          <w:lang w:val="en-US"/>
        </w:rPr>
        <w:t>I</w:t>
      </w:r>
      <w:r>
        <w:rPr>
          <w:rStyle w:val="33"/>
          <w:b/>
          <w:sz w:val="28"/>
          <w:szCs w:val="28"/>
        </w:rPr>
        <w:t>. ЦЕЛЕВОЙ РАЗДЕЛ</w:t>
      </w:r>
    </w:p>
    <w:p w14:paraId="07EC69F4">
      <w:pPr>
        <w:pStyle w:val="32"/>
        <w:widowControl/>
        <w:tabs>
          <w:tab w:val="decimal" w:pos="0"/>
        </w:tabs>
        <w:spacing w:line="240" w:lineRule="auto"/>
        <w:ind w:left="567"/>
        <w:rPr>
          <w:rStyle w:val="33"/>
          <w:b/>
          <w:sz w:val="28"/>
          <w:szCs w:val="28"/>
        </w:rPr>
      </w:pPr>
      <w:r>
        <w:rPr>
          <w:rStyle w:val="33"/>
          <w:b/>
          <w:sz w:val="28"/>
          <w:szCs w:val="28"/>
        </w:rPr>
        <w:t>1.1. Пояснительная записка</w:t>
      </w:r>
    </w:p>
    <w:p w14:paraId="0B3D8FF1">
      <w:pPr>
        <w:spacing w:after="0"/>
        <w:ind w:firstLine="567"/>
        <w:jc w:val="both"/>
        <w:rPr>
          <w:rFonts w:ascii="Times New Roman" w:hAnsi="Times New Roman"/>
          <w:sz w:val="28"/>
          <w:szCs w:val="28"/>
        </w:rPr>
      </w:pPr>
      <w:r>
        <w:rPr>
          <w:rFonts w:ascii="Times New Roman" w:hAnsi="Times New Roman"/>
          <w:sz w:val="28"/>
          <w:szCs w:val="28"/>
        </w:rPr>
        <w:t xml:space="preserve"> 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14:paraId="35FAB36D">
      <w:pPr>
        <w:spacing w:after="0"/>
        <w:ind w:firstLine="567"/>
        <w:jc w:val="both"/>
        <w:rPr>
          <w:rFonts w:ascii="Times New Roman" w:hAnsi="Times New Roman"/>
          <w:b/>
          <w:sz w:val="28"/>
          <w:szCs w:val="28"/>
        </w:rPr>
      </w:pPr>
      <w:r>
        <w:rPr>
          <w:rFonts w:ascii="Times New Roman" w:hAnsi="Times New Roman"/>
          <w:sz w:val="28"/>
          <w:szCs w:val="28"/>
        </w:rPr>
        <w:t xml:space="preserve">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w:t>
      </w:r>
      <w:r>
        <w:rPr>
          <w:rFonts w:ascii="Times New Roman" w:hAnsi="Times New Roman"/>
          <w:bCs/>
          <w:sz w:val="28"/>
          <w:szCs w:val="28"/>
        </w:rPr>
        <w:t xml:space="preserve">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w:t>
      </w:r>
      <w:r>
        <w:rPr>
          <w:rFonts w:ascii="Times New Roman" w:hAnsi="Times New Roman"/>
          <w:iCs/>
          <w:sz w:val="28"/>
          <w:szCs w:val="28"/>
        </w:rPr>
        <w:t>на социальную адаптацию и интеграцию детей в общество</w:t>
      </w:r>
      <w:r>
        <w:rPr>
          <w:rFonts w:ascii="Times New Roman" w:hAnsi="Times New Roman"/>
          <w:bCs/>
          <w:sz w:val="28"/>
          <w:szCs w:val="28"/>
        </w:rPr>
        <w:t xml:space="preserve">. </w:t>
      </w:r>
      <w:r>
        <w:rPr>
          <w:rFonts w:ascii="Times New Roman" w:hAnsi="Times New Roman"/>
          <w:sz w:val="28"/>
          <w:szCs w:val="28"/>
        </w:rPr>
        <w:t>Все вышесказанное, вызывает необходимость разработки рабочей программы коррекционной образовательной деятельности учителя-логопеда в условиях логопедического пункта дошкольной образовательной организации.</w:t>
      </w:r>
    </w:p>
    <w:p w14:paraId="23E10C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Рабочая программа является дополнением к основной общеобразовательной программе МБДОУ детский сад «Белек», рассчитана на коррекционно-образовательную работу с воспитанниками старшего дошкольного возраста и разработана в соответствии с основными нормативно-правовыми документами:</w:t>
      </w:r>
    </w:p>
    <w:p w14:paraId="6F9E84DF">
      <w:pPr>
        <w:pStyle w:val="23"/>
        <w:numPr>
          <w:ilvl w:val="0"/>
          <w:numId w:val="1"/>
        </w:numPr>
        <w:shd w:val="clear" w:color="auto" w:fill="FFFFFF"/>
        <w:tabs>
          <w:tab w:val="right" w:pos="1134"/>
        </w:tabs>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Ст.42 Федерального закона от 29.12.2012 №273-ФЗ «Об образовании в Российской Федерации» -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7771F30B">
      <w:pPr>
        <w:pStyle w:val="23"/>
        <w:numPr>
          <w:ilvl w:val="0"/>
          <w:numId w:val="1"/>
        </w:numPr>
        <w:shd w:val="clear" w:color="auto" w:fill="FFFFFF"/>
        <w:tabs>
          <w:tab w:val="right" w:pos="1134"/>
        </w:tabs>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Ст.79 Федерального закона от 29.12.2012 №273-ФЗ «Об образовании в Российской Федерации» - Организация получения образования обучающимися с ограниченными возможностями здоровья</w:t>
      </w:r>
    </w:p>
    <w:p w14:paraId="63E41E6B">
      <w:pPr>
        <w:pStyle w:val="23"/>
        <w:numPr>
          <w:ilvl w:val="0"/>
          <w:numId w:val="1"/>
        </w:numPr>
        <w:shd w:val="clear" w:color="auto" w:fill="FFFFFF"/>
        <w:tabs>
          <w:tab w:val="right" w:pos="1134"/>
        </w:tabs>
        <w:spacing w:line="240" w:lineRule="auto"/>
        <w:ind w:left="0" w:firstLine="56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Приказ Министерства просвещения Российской Федерации от 25.11.2022 N 1028 "Об утверждении федеральной образовательной программы дошкольного образования"</w:t>
      </w:r>
    </w:p>
    <w:p w14:paraId="2025C075">
      <w:pPr>
        <w:pStyle w:val="23"/>
        <w:numPr>
          <w:ilvl w:val="0"/>
          <w:numId w:val="1"/>
        </w:numPr>
        <w:shd w:val="clear" w:color="auto" w:fill="FFFFFF"/>
        <w:tabs>
          <w:tab w:val="right" w:pos="1134"/>
        </w:tabs>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Распоряжение Минпросвещения РФ от 06.08.2020 №Р-75 «Об утверждении примерного Положения об оказании логопедической помощи в организациях, осуществляющих образовательную деятельность»</w:t>
      </w:r>
    </w:p>
    <w:p w14:paraId="6185DD65">
      <w:pPr>
        <w:pStyle w:val="23"/>
        <w:numPr>
          <w:ilvl w:val="0"/>
          <w:numId w:val="1"/>
        </w:numPr>
        <w:shd w:val="clear" w:color="auto" w:fill="FFFFFF"/>
        <w:tabs>
          <w:tab w:val="right" w:pos="1134"/>
        </w:tabs>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ФГОС дошкольного образования</w:t>
      </w:r>
    </w:p>
    <w:p w14:paraId="27935F3C">
      <w:pPr>
        <w:pStyle w:val="23"/>
        <w:numPr>
          <w:ilvl w:val="0"/>
          <w:numId w:val="1"/>
        </w:numPr>
        <w:shd w:val="clear" w:color="auto" w:fill="FFFFFF"/>
        <w:tabs>
          <w:tab w:val="right" w:pos="1134"/>
        </w:tabs>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Приказ Минпросвещения РФ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5181286">
      <w:pPr>
        <w:pStyle w:val="23"/>
        <w:numPr>
          <w:ilvl w:val="0"/>
          <w:numId w:val="1"/>
        </w:numPr>
        <w:shd w:val="clear" w:color="auto" w:fill="FFFFFF"/>
        <w:tabs>
          <w:tab w:val="right" w:pos="1134"/>
        </w:tabs>
        <w:spacing w:after="0" w:line="240" w:lineRule="auto"/>
        <w:ind w:left="0"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Постановление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72423D7">
      <w:pPr>
        <w:spacing w:after="0" w:line="240" w:lineRule="auto"/>
        <w:jc w:val="both"/>
        <w:rPr>
          <w:rFonts w:ascii="Times New Roman" w:hAnsi="Times New Roman" w:cs="Times New Roman"/>
          <w:bCs/>
          <w:sz w:val="28"/>
          <w:szCs w:val="28"/>
        </w:rPr>
      </w:pPr>
      <w:r>
        <w:rPr>
          <w:rFonts w:ascii="Times New Roman" w:hAnsi="Times New Roman" w:cs="Times New Roman"/>
          <w:bCs/>
          <w:sz w:val="24"/>
          <w:szCs w:val="24"/>
        </w:rPr>
        <w:t xml:space="preserve">        </w:t>
      </w:r>
      <w:r>
        <w:rPr>
          <w:rFonts w:ascii="Times New Roman" w:hAnsi="Times New Roman" w:cs="Times New Roman"/>
          <w:bCs/>
          <w:sz w:val="28"/>
          <w:szCs w:val="28"/>
        </w:rPr>
        <w:t>Рабочая программа учителя – логопеда интегрирует содержание основной общеобразовательной программы ДОУ и содержание коррекционной работы учителя – логопеда. Настоящая программа носит коррекционно-развивающий характер. Она предназначена для детей 5-7 лет</w:t>
      </w:r>
      <w:r>
        <w:rPr>
          <w:rFonts w:ascii="Times New Roman" w:hAnsi="Times New Roman"/>
          <w:spacing w:val="2"/>
          <w:sz w:val="28"/>
          <w:szCs w:val="28"/>
        </w:rPr>
        <w:t xml:space="preserve"> (ФН, ФФНР, ОНР и др.), зачисленных решением ППк   ДОУ.</w:t>
      </w:r>
    </w:p>
    <w:p w14:paraId="44F7D5FF">
      <w:pPr>
        <w:spacing w:after="0" w:line="240" w:lineRule="auto"/>
        <w:rPr>
          <w:rFonts w:ascii="Times New Roman" w:hAnsi="Times New Roman" w:cs="Times New Roman" w:eastAsiaTheme="minorHAnsi"/>
          <w:sz w:val="28"/>
          <w:szCs w:val="28"/>
          <w:lang w:eastAsia="en-US"/>
        </w:rPr>
      </w:pPr>
      <w:r>
        <w:rPr>
          <w:rFonts w:ascii="Times New Roman" w:hAnsi="Times New Roman" w:cs="Times New Roman"/>
          <w:bCs/>
          <w:sz w:val="28"/>
          <w:szCs w:val="28"/>
        </w:rPr>
        <w:t xml:space="preserve"> </w:t>
      </w:r>
      <w:r>
        <w:rPr>
          <w:rFonts w:ascii="Times New Roman" w:hAnsi="Times New Roman" w:cs="Times New Roman" w:eastAsiaTheme="minorHAnsi"/>
          <w:b/>
          <w:sz w:val="28"/>
          <w:szCs w:val="28"/>
          <w:lang w:eastAsia="en-US"/>
        </w:rPr>
        <w:t>Срок реализации программы</w:t>
      </w:r>
      <w:r>
        <w:rPr>
          <w:rFonts w:ascii="Times New Roman" w:hAnsi="Times New Roman" w:cs="Times New Roman" w:eastAsiaTheme="minorHAnsi"/>
          <w:sz w:val="28"/>
          <w:szCs w:val="28"/>
          <w:lang w:eastAsia="en-US"/>
        </w:rPr>
        <w:t xml:space="preserve"> – один учебный год.</w:t>
      </w:r>
    </w:p>
    <w:p w14:paraId="3EA03857">
      <w:pPr>
        <w:spacing w:after="0" w:line="240" w:lineRule="auto"/>
        <w:rPr>
          <w:rFonts w:ascii="Times New Roman" w:hAnsi="Times New Roman" w:cs="Times New Roman" w:eastAsiaTheme="minorHAnsi"/>
          <w:b/>
          <w:bCs/>
          <w:color w:val="FF0000"/>
          <w:sz w:val="28"/>
          <w:szCs w:val="28"/>
          <w:lang w:eastAsia="en-US"/>
        </w:rPr>
      </w:pPr>
    </w:p>
    <w:p w14:paraId="1B591B84">
      <w:pPr>
        <w:spacing w:after="0" w:line="240" w:lineRule="auto"/>
        <w:ind w:firstLine="567"/>
        <w:jc w:val="center"/>
        <w:rPr>
          <w:rFonts w:ascii="Times New Roman" w:hAnsi="Times New Roman"/>
          <w:b/>
          <w:sz w:val="28"/>
        </w:rPr>
      </w:pPr>
      <w:r>
        <w:rPr>
          <w:rFonts w:ascii="Times New Roman" w:hAnsi="Times New Roman" w:eastAsia="Times New Roman" w:cs="Times New Roman"/>
          <w:b/>
          <w:bCs/>
          <w:sz w:val="28"/>
          <w:szCs w:val="28"/>
        </w:rPr>
        <w:t xml:space="preserve">1.2. </w:t>
      </w:r>
      <w:r>
        <w:rPr>
          <w:rFonts w:ascii="Times New Roman" w:hAnsi="Times New Roman"/>
          <w:b/>
          <w:sz w:val="28"/>
          <w:szCs w:val="28"/>
        </w:rPr>
        <w:t xml:space="preserve">Цели и задачи реализации </w:t>
      </w:r>
      <w:r>
        <w:rPr>
          <w:rFonts w:ascii="Times New Roman" w:hAnsi="Times New Roman"/>
          <w:b/>
          <w:sz w:val="28"/>
        </w:rPr>
        <w:t>рабочей программы коррекционной образовательной деятельности учителя-логопеда ДОУ</w:t>
      </w:r>
    </w:p>
    <w:p w14:paraId="66C5212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Цель программы</w:t>
      </w:r>
      <w:r>
        <w:rPr>
          <w:rFonts w:ascii="Times New Roman" w:hAnsi="Times New Roman" w:cs="Times New Roman"/>
          <w:sz w:val="28"/>
          <w:szCs w:val="28"/>
        </w:rPr>
        <w:t xml:space="preserve"> – построение системы коррекционно-развивающей работы, максимально обеспечивающей создание условий для развития ребенка-дошкольника с </w:t>
      </w:r>
      <w:r>
        <w:rPr>
          <w:rFonts w:ascii="Times New Roman" w:hAnsi="Times New Roman" w:cs="Times New Roman"/>
          <w:kern w:val="28"/>
          <w:sz w:val="28"/>
          <w:szCs w:val="28"/>
        </w:rPr>
        <w:t>нарушениями речи</w:t>
      </w:r>
      <w:r>
        <w:rPr>
          <w:rFonts w:ascii="Times New Roman" w:hAnsi="Times New Roman" w:cs="Times New Roman"/>
          <w:sz w:val="28"/>
          <w:szCs w:val="28"/>
        </w:rPr>
        <w:t>, его личностного развития, позитивной социализации, развития инициативы и творческих способностей на основе сотрудничества со взрослыми и сверстниками в соответствующих возрасту видах деятельности.</w:t>
      </w:r>
    </w:p>
    <w:p w14:paraId="41715EED">
      <w:pPr>
        <w:pStyle w:val="23"/>
        <w:tabs>
          <w:tab w:val="right" w:pos="567"/>
        </w:tabs>
        <w:spacing w:after="0"/>
        <w:ind w:left="0"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через решение следующих задач, соответствующих ФГОС ДО:</w:t>
      </w:r>
    </w:p>
    <w:p w14:paraId="1EC9F720">
      <w:pPr>
        <w:pStyle w:val="34"/>
        <w:numPr>
          <w:ilvl w:val="0"/>
          <w:numId w:val="2"/>
        </w:numPr>
        <w:tabs>
          <w:tab w:val="right" w:pos="567"/>
        </w:tabs>
        <w:ind w:left="0" w:firstLine="0"/>
        <w:jc w:val="both"/>
        <w:rPr>
          <w:color w:val="auto"/>
          <w:sz w:val="28"/>
          <w:szCs w:val="28"/>
        </w:rPr>
      </w:pPr>
      <w:r>
        <w:rPr>
          <w:color w:val="auto"/>
          <w:sz w:val="28"/>
          <w:szCs w:val="28"/>
        </w:rPr>
        <w:t xml:space="preserve">раннее выявление и своевременное предупреждение речевых нарушений; </w:t>
      </w:r>
    </w:p>
    <w:p w14:paraId="70F609CF">
      <w:pPr>
        <w:pStyle w:val="34"/>
        <w:numPr>
          <w:ilvl w:val="0"/>
          <w:numId w:val="2"/>
        </w:numPr>
        <w:tabs>
          <w:tab w:val="right" w:pos="567"/>
        </w:tabs>
        <w:ind w:left="0" w:firstLine="0"/>
        <w:jc w:val="both"/>
        <w:rPr>
          <w:color w:val="auto"/>
          <w:sz w:val="28"/>
          <w:szCs w:val="28"/>
        </w:rPr>
      </w:pPr>
      <w:r>
        <w:rPr>
          <w:color w:val="auto"/>
          <w:sz w:val="28"/>
          <w:szCs w:val="28"/>
        </w:rPr>
        <w:t xml:space="preserve">воспитание артикуляционных навыков звукопроизношения и развитие фонематического слуха и восприятия; </w:t>
      </w:r>
    </w:p>
    <w:p w14:paraId="39252FA1">
      <w:pPr>
        <w:pStyle w:val="34"/>
        <w:numPr>
          <w:ilvl w:val="0"/>
          <w:numId w:val="2"/>
        </w:numPr>
        <w:tabs>
          <w:tab w:val="right" w:pos="567"/>
        </w:tabs>
        <w:ind w:left="0" w:firstLine="0"/>
        <w:jc w:val="both"/>
        <w:rPr>
          <w:color w:val="auto"/>
          <w:sz w:val="28"/>
          <w:szCs w:val="28"/>
        </w:rPr>
      </w:pPr>
      <w:r>
        <w:rPr>
          <w:color w:val="auto"/>
          <w:sz w:val="28"/>
          <w:szCs w:val="28"/>
        </w:rPr>
        <w:t xml:space="preserve">подготовку к обучению грамоте; </w:t>
      </w:r>
    </w:p>
    <w:p w14:paraId="43953D10">
      <w:pPr>
        <w:pStyle w:val="34"/>
        <w:numPr>
          <w:ilvl w:val="0"/>
          <w:numId w:val="2"/>
        </w:numPr>
        <w:tabs>
          <w:tab w:val="right" w:pos="567"/>
        </w:tabs>
        <w:ind w:left="0" w:firstLine="0"/>
        <w:jc w:val="both"/>
        <w:rPr>
          <w:color w:val="auto"/>
          <w:sz w:val="28"/>
          <w:szCs w:val="28"/>
        </w:rPr>
      </w:pPr>
      <w:r>
        <w:rPr>
          <w:color w:val="auto"/>
          <w:sz w:val="28"/>
          <w:szCs w:val="28"/>
        </w:rPr>
        <w:t xml:space="preserve">формирование навыков учебной деятельности; </w:t>
      </w:r>
    </w:p>
    <w:p w14:paraId="41AE403B">
      <w:pPr>
        <w:pStyle w:val="34"/>
        <w:numPr>
          <w:ilvl w:val="0"/>
          <w:numId w:val="2"/>
        </w:numPr>
        <w:tabs>
          <w:tab w:val="right" w:pos="567"/>
        </w:tabs>
        <w:ind w:left="0" w:firstLine="0"/>
        <w:jc w:val="both"/>
        <w:rPr>
          <w:color w:val="auto"/>
          <w:sz w:val="28"/>
          <w:szCs w:val="28"/>
        </w:rPr>
      </w:pPr>
      <w:r>
        <w:rPr>
          <w:color w:val="auto"/>
          <w:sz w:val="28"/>
          <w:szCs w:val="28"/>
        </w:rPr>
        <w:t xml:space="preserve">развитие связной речи; </w:t>
      </w:r>
    </w:p>
    <w:p w14:paraId="3D0FF27E">
      <w:pPr>
        <w:pStyle w:val="34"/>
        <w:numPr>
          <w:ilvl w:val="0"/>
          <w:numId w:val="2"/>
        </w:numPr>
        <w:tabs>
          <w:tab w:val="right" w:pos="567"/>
        </w:tabs>
        <w:ind w:left="0" w:firstLine="0"/>
        <w:jc w:val="both"/>
        <w:rPr>
          <w:color w:val="auto"/>
          <w:sz w:val="28"/>
          <w:szCs w:val="28"/>
        </w:rPr>
      </w:pPr>
      <w:r>
        <w:rPr>
          <w:color w:val="auto"/>
          <w:sz w:val="28"/>
          <w:szCs w:val="28"/>
        </w:rPr>
        <w:t xml:space="preserve">развитие коммуникативных навыков, успешности в общении; </w:t>
      </w:r>
    </w:p>
    <w:p w14:paraId="30B69A26">
      <w:pPr>
        <w:pStyle w:val="34"/>
        <w:numPr>
          <w:ilvl w:val="0"/>
          <w:numId w:val="2"/>
        </w:numPr>
        <w:tabs>
          <w:tab w:val="right" w:pos="567"/>
        </w:tabs>
        <w:ind w:left="0" w:firstLine="0"/>
        <w:jc w:val="both"/>
        <w:rPr>
          <w:color w:val="auto"/>
          <w:sz w:val="28"/>
          <w:szCs w:val="28"/>
        </w:rPr>
      </w:pPr>
      <w:r>
        <w:rPr>
          <w:color w:val="auto"/>
          <w:sz w:val="28"/>
          <w:szCs w:val="28"/>
        </w:rPr>
        <w:t xml:space="preserve">осуществление преемственности в работе с родителями воспитанников, сотрудниками МБДОУ и специалистами медицинских учреждений; </w:t>
      </w:r>
    </w:p>
    <w:p w14:paraId="4A36AE5B">
      <w:pPr>
        <w:pStyle w:val="34"/>
        <w:numPr>
          <w:ilvl w:val="0"/>
          <w:numId w:val="2"/>
        </w:numPr>
        <w:tabs>
          <w:tab w:val="right" w:pos="567"/>
        </w:tabs>
        <w:ind w:left="0" w:firstLine="0"/>
        <w:jc w:val="both"/>
        <w:rPr>
          <w:color w:val="auto"/>
          <w:sz w:val="28"/>
          <w:szCs w:val="28"/>
        </w:rPr>
      </w:pPr>
      <w:r>
        <w:rPr>
          <w:color w:val="auto"/>
          <w:sz w:val="28"/>
          <w:szCs w:val="28"/>
        </w:rPr>
        <w:t>развитие познавательных процессов и мелкой моторики;</w:t>
      </w:r>
    </w:p>
    <w:p w14:paraId="73810DD8">
      <w:pPr>
        <w:pStyle w:val="34"/>
        <w:numPr>
          <w:ilvl w:val="0"/>
          <w:numId w:val="2"/>
        </w:numPr>
        <w:tabs>
          <w:tab w:val="right" w:pos="567"/>
        </w:tabs>
        <w:ind w:left="0" w:firstLine="0"/>
        <w:jc w:val="both"/>
        <w:rPr>
          <w:color w:val="auto"/>
          <w:sz w:val="28"/>
          <w:szCs w:val="28"/>
        </w:rPr>
      </w:pPr>
      <w:r>
        <w:rPr>
          <w:color w:val="auto"/>
          <w:sz w:val="28"/>
          <w:szCs w:val="28"/>
        </w:rPr>
        <w:t xml:space="preserve">охрану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 </w:t>
      </w:r>
    </w:p>
    <w:p w14:paraId="69DA4D45">
      <w:pPr>
        <w:spacing w:after="0" w:line="240" w:lineRule="auto"/>
        <w:rPr>
          <w:rFonts w:ascii="Times New Roman" w:hAnsi="Times New Roman" w:eastAsia="Times New Roman" w:cs="Times New Roman"/>
          <w:b/>
          <w:bCs/>
          <w:sz w:val="28"/>
          <w:szCs w:val="28"/>
        </w:rPr>
      </w:pPr>
    </w:p>
    <w:p w14:paraId="09FB8DBC">
      <w:pPr>
        <w:spacing w:after="0" w:line="240" w:lineRule="auto"/>
        <w:ind w:firstLine="567"/>
        <w:jc w:val="center"/>
        <w:rPr>
          <w:rFonts w:ascii="Times New Roman" w:hAnsi="Times New Roman"/>
          <w:b/>
          <w:sz w:val="28"/>
        </w:rPr>
      </w:pPr>
      <w:r>
        <w:rPr>
          <w:rFonts w:ascii="Times New Roman" w:hAnsi="Times New Roman" w:eastAsia="Times New Roman" w:cs="Times New Roman"/>
          <w:b/>
          <w:bCs/>
          <w:sz w:val="28"/>
          <w:szCs w:val="28"/>
        </w:rPr>
        <w:t>1.</w:t>
      </w:r>
      <w:r>
        <w:rPr>
          <w:rFonts w:ascii="Times New Roman" w:hAnsi="Times New Roman" w:eastAsia="Times New Roman" w:cs="Times New Roman"/>
          <w:b/>
          <w:bCs/>
          <w:color w:val="000000" w:themeColor="text1"/>
          <w:sz w:val="28"/>
          <w:szCs w:val="28"/>
          <w14:textFill>
            <w14:solidFill>
              <w14:schemeClr w14:val="tx1"/>
            </w14:solidFill>
          </w14:textFill>
        </w:rPr>
        <w:t>3.</w:t>
      </w:r>
      <w:r>
        <w:rPr>
          <w:rFonts w:ascii="Times New Roman" w:hAnsi="Times New Roman" w:eastAsia="Times New Roman" w:cs="Times New Roman"/>
          <w:b/>
          <w:bCs/>
          <w:color w:val="FF0000"/>
          <w:sz w:val="28"/>
          <w:szCs w:val="28"/>
        </w:rPr>
        <w:t xml:space="preserve"> </w:t>
      </w:r>
      <w:r>
        <w:rPr>
          <w:rFonts w:ascii="Times New Roman" w:hAnsi="Times New Roman"/>
          <w:b/>
          <w:sz w:val="28"/>
        </w:rPr>
        <w:t>Принципы построения программы</w:t>
      </w:r>
    </w:p>
    <w:p w14:paraId="7597173A">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Достижение поставленной цели и решение задач осуществляется с учётом следующих </w:t>
      </w:r>
      <w:r>
        <w:rPr>
          <w:rFonts w:ascii="Times New Roman" w:hAnsi="Times New Roman" w:cs="Times New Roman"/>
          <w:b/>
          <w:color w:val="000000"/>
          <w:sz w:val="28"/>
          <w:szCs w:val="28"/>
        </w:rPr>
        <w:t>принципов:</w:t>
      </w:r>
    </w:p>
    <w:p w14:paraId="3A28DA5C">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опережающего подхода</w:t>
      </w:r>
      <w:r>
        <w:rPr>
          <w:rFonts w:ascii="Times New Roman" w:hAnsi="Times New Roman" w:cs="Times New Roman"/>
          <w:color w:val="000000"/>
          <w:sz w:val="28"/>
          <w:szCs w:val="28"/>
        </w:rPr>
        <w:t>, диктующий необходимость раннего выявления детей с функциональными и органическими отклонениями в развитии, с одной стороны, и разработку адекватного логопедического воздействия – с другой;</w:t>
      </w:r>
    </w:p>
    <w:p w14:paraId="6E3816A5">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развивающего подхода</w:t>
      </w:r>
      <w:r>
        <w:rPr>
          <w:rFonts w:ascii="Times New Roman" w:hAnsi="Times New Roman" w:cs="Times New Roman"/>
          <w:color w:val="000000"/>
          <w:sz w:val="28"/>
          <w:szCs w:val="28"/>
        </w:rPr>
        <w:t xml:space="preserve"> (основывается на идее Л. С. Выготского о «зоне ближайшего развития»), заключающийся в том, что обучение должно вести за собой развитие ребёнка;</w:t>
      </w:r>
    </w:p>
    <w:p w14:paraId="4FD24986">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полифункционального подхода</w:t>
      </w:r>
      <w:r>
        <w:rPr>
          <w:rFonts w:ascii="Times New Roman" w:hAnsi="Times New Roman" w:cs="Times New Roman"/>
          <w:color w:val="000000"/>
          <w:sz w:val="28"/>
          <w:szCs w:val="28"/>
        </w:rPr>
        <w:t>, предусматривающий одновременное решение нескольких коррекционных задач в структуре одного занятия;</w:t>
      </w:r>
    </w:p>
    <w:p w14:paraId="6BDDFB5B">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сознательности и активности детей</w:t>
      </w:r>
      <w:r>
        <w:rPr>
          <w:rFonts w:ascii="Times New Roman" w:hAnsi="Times New Roman" w:cs="Times New Roman"/>
          <w:color w:val="000000"/>
          <w:sz w:val="28"/>
          <w:szCs w:val="28"/>
        </w:rPr>
        <w:t>, означающий, что педагог должен предусматривать в своей работе приёмы активизации познавательных способностей детей. Перед ребёнком необходимо ставить познавательные задачи, в решении которых он опирается на собственный опыт.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w:t>
      </w:r>
    </w:p>
    <w:p w14:paraId="5770EFB8">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доступности и индивидуализации</w:t>
      </w:r>
      <w:r>
        <w:rPr>
          <w:rFonts w:ascii="Times New Roman" w:hAnsi="Times New Roman" w:cs="Times New Roman"/>
          <w:color w:val="000000"/>
          <w:sz w:val="28"/>
          <w:szCs w:val="28"/>
        </w:rPr>
        <w:t>, предусматривающий учёт возрастных, физиологических особенностей и характера патологического процесса. Действие этого принципа строится на преемственности двигательных и речевых заданий;</w:t>
      </w:r>
    </w:p>
    <w:p w14:paraId="415D0DFB">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постепенного повышения требований,</w:t>
      </w:r>
      <w:r>
        <w:rPr>
          <w:rFonts w:ascii="Times New Roman" w:hAnsi="Times New Roman" w:cs="Times New Roman"/>
          <w:color w:val="000000"/>
          <w:sz w:val="28"/>
          <w:szCs w:val="28"/>
        </w:rPr>
        <w:t xml:space="preserve"> предполагающий постепенный переход от более простых к более сложным заданиям по мере овладения и закрепления формирующихся навыков;</w:t>
      </w:r>
    </w:p>
    <w:p w14:paraId="4DBB8B9F">
      <w:pPr>
        <w:pStyle w:val="23"/>
        <w:numPr>
          <w:ilvl w:val="0"/>
          <w:numId w:val="3"/>
        </w:numPr>
        <w:tabs>
          <w:tab w:val="left" w:pos="567"/>
        </w:tabs>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принцип наглядности</w:t>
      </w:r>
      <w:r>
        <w:rPr>
          <w:rFonts w:ascii="Times New Roman" w:hAnsi="Times New Roman" w:cs="Times New Roman"/>
          <w:color w:val="000000"/>
          <w:sz w:val="28"/>
          <w:szCs w:val="28"/>
          <w:u w:val="single"/>
        </w:rPr>
        <w:t>,</w:t>
      </w:r>
      <w:r>
        <w:rPr>
          <w:rFonts w:ascii="Times New Roman" w:hAnsi="Times New Roman" w:cs="Times New Roman"/>
          <w:color w:val="000000"/>
          <w:sz w:val="28"/>
          <w:szCs w:val="28"/>
        </w:rPr>
        <w:t xml:space="preserve">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p>
    <w:p w14:paraId="3AC81D65">
      <w:pPr>
        <w:pStyle w:val="23"/>
        <w:autoSpaceDE w:val="0"/>
        <w:autoSpaceDN w:val="0"/>
        <w:adjustRightInd w:val="0"/>
        <w:spacing w:after="0" w:line="240" w:lineRule="auto"/>
        <w:ind w:left="0" w:firstLine="567"/>
        <w:jc w:val="both"/>
        <w:rPr>
          <w:rFonts w:ascii="Times New Roman" w:hAnsi="Times New Roman"/>
          <w:bCs/>
          <w:i/>
          <w:iCs/>
          <w:sz w:val="32"/>
          <w:szCs w:val="28"/>
        </w:rPr>
      </w:pPr>
    </w:p>
    <w:p w14:paraId="60441949">
      <w:pPr>
        <w:spacing w:after="0" w:line="240" w:lineRule="auto"/>
        <w:rPr>
          <w:rFonts w:ascii="Times New Roman" w:hAnsi="Times New Roman" w:cs="Times New Roman"/>
          <w:b/>
          <w:sz w:val="28"/>
          <w:szCs w:val="28"/>
        </w:rPr>
      </w:pPr>
    </w:p>
    <w:p w14:paraId="2D3CF5A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1.4. Характеристики, значимые для разработки и реализации рабочей программы</w:t>
      </w:r>
    </w:p>
    <w:p w14:paraId="278C6E83">
      <w:pPr>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sz w:val="28"/>
          <w:szCs w:val="28"/>
        </w:rPr>
        <w:t>Рабочая программа разработана для воспитания и обучения дошкольников с такими нарушениями речи как фонетическое недоразвитие речи, фонетико-фонематическое недоразвитие речи, общее недоразвитие речи (всех уровней).</w:t>
      </w:r>
    </w:p>
    <w:p w14:paraId="3D595F33">
      <w:pPr>
        <w:autoSpaceDE w:val="0"/>
        <w:autoSpaceDN w:val="0"/>
        <w:adjustRightInd w:val="0"/>
        <w:spacing w:after="0" w:line="240" w:lineRule="auto"/>
        <w:jc w:val="center"/>
        <w:rPr>
          <w:rFonts w:ascii="Times New Roman" w:hAnsi="Times New Roman"/>
          <w:b/>
          <w:sz w:val="28"/>
        </w:rPr>
      </w:pPr>
      <w:r>
        <w:rPr>
          <w:rFonts w:ascii="Times New Roman" w:hAnsi="Times New Roman"/>
          <w:b/>
          <w:sz w:val="28"/>
        </w:rPr>
        <w:t>1.4.1. Общая характеристика речи детей с фонетическим недоразвитием речи (ФНР)</w:t>
      </w:r>
    </w:p>
    <w:p w14:paraId="178CC5DC">
      <w:pPr>
        <w:pStyle w:val="16"/>
        <w:shd w:val="clear" w:color="auto" w:fill="FFFFFF"/>
        <w:spacing w:before="0" w:beforeAutospacing="0" w:after="0" w:afterAutospacing="0"/>
        <w:ind w:firstLine="567"/>
        <w:jc w:val="both"/>
        <w:rPr>
          <w:sz w:val="28"/>
          <w:szCs w:val="32"/>
        </w:rPr>
      </w:pPr>
      <w:r>
        <w:rPr>
          <w:b/>
          <w:i/>
          <w:sz w:val="28"/>
          <w:szCs w:val="32"/>
        </w:rPr>
        <w:t>Фонетическое недоразвитие речи </w:t>
      </w:r>
      <w:r>
        <w:rPr>
          <w:b/>
          <w:i/>
          <w:iCs/>
          <w:sz w:val="28"/>
          <w:szCs w:val="32"/>
        </w:rPr>
        <w:t>(ФНР</w:t>
      </w:r>
      <w:r>
        <w:rPr>
          <w:i/>
          <w:iCs/>
          <w:sz w:val="28"/>
          <w:szCs w:val="32"/>
        </w:rPr>
        <w:t>)</w:t>
      </w:r>
      <w:r>
        <w:rPr>
          <w:i/>
          <w:sz w:val="28"/>
          <w:szCs w:val="32"/>
        </w:rPr>
        <w:t> </w:t>
      </w:r>
      <w:r>
        <w:rPr>
          <w:sz w:val="28"/>
          <w:szCs w:val="32"/>
        </w:rPr>
        <w:t>- расстройство речи, проявляющееся в нарушениях звукопроизношения, связанное либо с анатомическими дефектами артикуляторного аппарата, либо с неблагоприятными условиями развития речи, либо с нарушениями фонематического восприятия или движений артикуляторных органов при сохранном слухе.</w:t>
      </w:r>
    </w:p>
    <w:p w14:paraId="3BF899B1">
      <w:pPr>
        <w:pStyle w:val="16"/>
        <w:shd w:val="clear" w:color="auto" w:fill="FFFFFF"/>
        <w:spacing w:before="0" w:beforeAutospacing="0" w:after="0" w:afterAutospacing="0"/>
        <w:ind w:firstLine="567"/>
        <w:jc w:val="both"/>
        <w:rPr>
          <w:sz w:val="28"/>
          <w:szCs w:val="32"/>
        </w:rPr>
      </w:pPr>
      <w:r>
        <w:rPr>
          <w:sz w:val="28"/>
          <w:szCs w:val="32"/>
        </w:rPr>
        <w:t>При ФНР нарушается произношение лишь согласных звуков и, как правило, сложных по артикуляции.</w:t>
      </w:r>
    </w:p>
    <w:p w14:paraId="2E9C99A3">
      <w:pPr>
        <w:pStyle w:val="16"/>
        <w:shd w:val="clear" w:color="auto" w:fill="FFFFFF"/>
        <w:spacing w:before="0" w:beforeAutospacing="0" w:after="0" w:afterAutospacing="0"/>
        <w:ind w:firstLine="567"/>
        <w:jc w:val="both"/>
        <w:rPr>
          <w:sz w:val="28"/>
          <w:szCs w:val="32"/>
        </w:rPr>
      </w:pPr>
      <w:r>
        <w:rPr>
          <w:sz w:val="28"/>
          <w:szCs w:val="32"/>
        </w:rPr>
        <w:t>Звукопроизношение </w:t>
      </w:r>
      <w:r>
        <w:rPr>
          <w:rStyle w:val="10"/>
          <w:rFonts w:eastAsia="Calibri"/>
          <w:sz w:val="28"/>
          <w:szCs w:val="32"/>
        </w:rPr>
        <w:t>характеризуется</w:t>
      </w:r>
      <w:r>
        <w:rPr>
          <w:sz w:val="28"/>
          <w:szCs w:val="32"/>
        </w:rPr>
        <w:t> нарушением не более двух групп звуков. Чаще всего нарушаются свистящие звуки – С, З </w:t>
      </w:r>
      <w:r>
        <w:rPr>
          <w:i/>
          <w:iCs/>
          <w:sz w:val="28"/>
          <w:szCs w:val="32"/>
        </w:rPr>
        <w:t>(и их мягкие пары)</w:t>
      </w:r>
      <w:r>
        <w:rPr>
          <w:sz w:val="28"/>
          <w:szCs w:val="32"/>
        </w:rPr>
        <w:t>; Ц, шипящие звуки – Ш, Ж, Ч, Щ; сонорные </w:t>
      </w:r>
      <w:r>
        <w:rPr>
          <w:i/>
          <w:iCs/>
          <w:sz w:val="28"/>
          <w:szCs w:val="32"/>
        </w:rPr>
        <w:t>(язычные)</w:t>
      </w:r>
      <w:r>
        <w:rPr>
          <w:sz w:val="28"/>
          <w:szCs w:val="32"/>
        </w:rPr>
        <w:t> – Л, Р </w:t>
      </w:r>
      <w:r>
        <w:rPr>
          <w:i/>
          <w:iCs/>
          <w:sz w:val="28"/>
          <w:szCs w:val="32"/>
        </w:rPr>
        <w:t>(и их мягкие пары)</w:t>
      </w:r>
      <w:r>
        <w:rPr>
          <w:sz w:val="28"/>
          <w:szCs w:val="32"/>
        </w:rPr>
        <w:t>.</w:t>
      </w:r>
    </w:p>
    <w:p w14:paraId="4F7A800F">
      <w:pPr>
        <w:pStyle w:val="16"/>
        <w:shd w:val="clear" w:color="auto" w:fill="FFFFFF"/>
        <w:spacing w:before="0" w:beforeAutospacing="0" w:after="0" w:afterAutospacing="0"/>
        <w:ind w:firstLine="567"/>
        <w:jc w:val="both"/>
        <w:rPr>
          <w:sz w:val="28"/>
          <w:szCs w:val="32"/>
        </w:rPr>
      </w:pPr>
      <w:r>
        <w:rPr>
          <w:sz w:val="28"/>
          <w:szCs w:val="32"/>
        </w:rPr>
        <w:t>Внешне дефекты звукопроизношения могут быть выражены в одном из следующих </w:t>
      </w:r>
      <w:r>
        <w:rPr>
          <w:sz w:val="28"/>
          <w:szCs w:val="32"/>
          <w:u w:val="single"/>
        </w:rPr>
        <w:t>вариантах</w:t>
      </w:r>
      <w:r>
        <w:rPr>
          <w:sz w:val="28"/>
          <w:szCs w:val="32"/>
        </w:rPr>
        <w:t>:</w:t>
      </w:r>
    </w:p>
    <w:p w14:paraId="099147F0">
      <w:pPr>
        <w:pStyle w:val="16"/>
        <w:numPr>
          <w:ilvl w:val="0"/>
          <w:numId w:val="4"/>
        </w:numPr>
        <w:shd w:val="clear" w:color="auto" w:fill="FFFFFF"/>
        <w:spacing w:before="0" w:beforeAutospacing="0" w:after="0" w:afterAutospacing="0"/>
        <w:ind w:left="0" w:firstLine="0"/>
        <w:jc w:val="both"/>
        <w:rPr>
          <w:sz w:val="28"/>
          <w:szCs w:val="32"/>
        </w:rPr>
      </w:pPr>
      <w:r>
        <w:rPr>
          <w:sz w:val="28"/>
          <w:szCs w:val="32"/>
        </w:rPr>
        <w:t>отсутствие звука лапа – апа;</w:t>
      </w:r>
    </w:p>
    <w:p w14:paraId="581A8D2E">
      <w:pPr>
        <w:pStyle w:val="16"/>
        <w:numPr>
          <w:ilvl w:val="0"/>
          <w:numId w:val="4"/>
        </w:numPr>
        <w:shd w:val="clear" w:color="auto" w:fill="FFFFFF"/>
        <w:spacing w:before="0" w:beforeAutospacing="0" w:after="0" w:afterAutospacing="0"/>
        <w:ind w:left="0" w:firstLine="0"/>
        <w:jc w:val="both"/>
        <w:rPr>
          <w:sz w:val="28"/>
          <w:szCs w:val="32"/>
        </w:rPr>
      </w:pPr>
      <w:r>
        <w:rPr>
          <w:sz w:val="28"/>
          <w:szCs w:val="32"/>
        </w:rPr>
        <w:t>замена одного звука другим лапа – япа – ляпа – гапа;</w:t>
      </w:r>
    </w:p>
    <w:p w14:paraId="408A330C">
      <w:pPr>
        <w:pStyle w:val="16"/>
        <w:numPr>
          <w:ilvl w:val="0"/>
          <w:numId w:val="4"/>
        </w:numPr>
        <w:shd w:val="clear" w:color="auto" w:fill="FFFFFF"/>
        <w:spacing w:before="0" w:beforeAutospacing="0" w:after="0" w:afterAutospacing="0"/>
        <w:ind w:left="0" w:firstLine="0"/>
        <w:jc w:val="both"/>
        <w:rPr>
          <w:sz w:val="28"/>
          <w:szCs w:val="32"/>
        </w:rPr>
      </w:pPr>
      <w:r>
        <w:rPr>
          <w:sz w:val="28"/>
          <w:szCs w:val="32"/>
        </w:rPr>
        <w:t>смешение звуков (проявляется в том, что один и тот же звук может одновременно иметь несколько звуков-заменителей, т.е. смешиваться с другими) япа, маляко;</w:t>
      </w:r>
    </w:p>
    <w:p w14:paraId="245DA99F">
      <w:pPr>
        <w:pStyle w:val="16"/>
        <w:numPr>
          <w:ilvl w:val="0"/>
          <w:numId w:val="4"/>
        </w:numPr>
        <w:shd w:val="clear" w:color="auto" w:fill="FFFFFF"/>
        <w:spacing w:before="0" w:beforeAutospacing="0" w:after="0" w:afterAutospacing="0"/>
        <w:ind w:left="0" w:firstLine="0"/>
        <w:jc w:val="both"/>
        <w:rPr>
          <w:sz w:val="28"/>
          <w:szCs w:val="32"/>
        </w:rPr>
      </w:pPr>
      <w:r>
        <w:rPr>
          <w:sz w:val="28"/>
          <w:szCs w:val="32"/>
        </w:rPr>
        <w:t>искаженное произнесение звуков (такое, которое не соответствует языковым нормам родного языка, например, картавость).</w:t>
      </w:r>
    </w:p>
    <w:p w14:paraId="4D466AFE">
      <w:pPr>
        <w:pStyle w:val="16"/>
        <w:numPr>
          <w:ilvl w:val="0"/>
          <w:numId w:val="4"/>
        </w:numPr>
        <w:shd w:val="clear" w:color="auto" w:fill="FFFFFF"/>
        <w:spacing w:before="0" w:beforeAutospacing="0" w:after="0" w:afterAutospacing="0"/>
        <w:ind w:left="0" w:firstLine="0"/>
        <w:jc w:val="both"/>
        <w:rPr>
          <w:sz w:val="28"/>
          <w:szCs w:val="32"/>
        </w:rPr>
      </w:pPr>
      <w:r>
        <w:rPr>
          <w:sz w:val="28"/>
          <w:szCs w:val="32"/>
        </w:rPr>
        <w:t>Во всех случаях нарушения речи имеются нарушения артикуляционной моторики. Нарушения артикуляционной моторики сочетаются с недостаточным развитием общей и мелкой моторики пальцев рук.</w:t>
      </w:r>
    </w:p>
    <w:p w14:paraId="03004DBB">
      <w:pPr>
        <w:pStyle w:val="16"/>
        <w:shd w:val="clear" w:color="auto" w:fill="FFFFFF"/>
        <w:spacing w:before="0" w:beforeAutospacing="0" w:after="0" w:afterAutospacing="0"/>
        <w:ind w:firstLine="567"/>
        <w:jc w:val="both"/>
        <w:rPr>
          <w:sz w:val="28"/>
          <w:szCs w:val="32"/>
        </w:rPr>
      </w:pPr>
      <w:r>
        <w:rPr>
          <w:sz w:val="28"/>
          <w:szCs w:val="32"/>
        </w:rPr>
        <w:t>Фонематический слух, как правило, нарушен негрубо, звуко-слоговая структура слов </w:t>
      </w:r>
      <w:r>
        <w:rPr>
          <w:i/>
          <w:iCs/>
          <w:sz w:val="28"/>
          <w:szCs w:val="32"/>
        </w:rPr>
        <w:t>(ритмический контур, ударность, число слогов)</w:t>
      </w:r>
      <w:r>
        <w:rPr>
          <w:sz w:val="28"/>
          <w:szCs w:val="32"/>
        </w:rPr>
        <w:t> в основном сохранна, имеются некоторые незначительные проблемы в лексико-грамматическом развитии.</w:t>
      </w:r>
    </w:p>
    <w:p w14:paraId="7B1358D6">
      <w:pPr>
        <w:pStyle w:val="16"/>
        <w:shd w:val="clear" w:color="auto" w:fill="FFFFFF"/>
        <w:spacing w:before="0" w:beforeAutospacing="0" w:after="0" w:afterAutospacing="0"/>
        <w:ind w:firstLine="567"/>
        <w:jc w:val="both"/>
        <w:rPr>
          <w:sz w:val="28"/>
          <w:szCs w:val="32"/>
        </w:rPr>
      </w:pPr>
      <w:r>
        <w:rPr>
          <w:sz w:val="28"/>
          <w:szCs w:val="32"/>
        </w:rPr>
        <w:t>Для </w:t>
      </w:r>
      <w:r>
        <w:rPr>
          <w:rStyle w:val="10"/>
          <w:rFonts w:eastAsia="Calibri"/>
          <w:sz w:val="28"/>
          <w:szCs w:val="32"/>
        </w:rPr>
        <w:t>детей с ФНР характерно</w:t>
      </w:r>
      <w:r>
        <w:rPr>
          <w:sz w:val="28"/>
          <w:szCs w:val="32"/>
        </w:rPr>
        <w:t> неустойчивое внимание, отвлекаемость, низкая познавательная активность. Объем памяти может быть сужен по сравнению с нормой, при этом ребенку понадобится больше времени и повторов, чтобы запомнить заданный материал. Отмечаются особенности в протекании мыслительных </w:t>
      </w:r>
      <w:r>
        <w:rPr>
          <w:sz w:val="28"/>
          <w:szCs w:val="32"/>
        </w:rPr>
        <w:t>операций</w:t>
      </w:r>
      <w:r>
        <w:rPr>
          <w:sz w:val="28"/>
          <w:szCs w:val="32"/>
        </w:rPr>
        <w:t>: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выполнение заданий с ошибками.</w:t>
      </w:r>
    </w:p>
    <w:p w14:paraId="12FA3C0F">
      <w:pPr>
        <w:pStyle w:val="16"/>
        <w:shd w:val="clear" w:color="auto" w:fill="FFFFFF"/>
        <w:spacing w:before="0" w:beforeAutospacing="0" w:after="0" w:afterAutospacing="0"/>
        <w:ind w:firstLine="567"/>
        <w:jc w:val="both"/>
        <w:rPr>
          <w:sz w:val="28"/>
          <w:szCs w:val="32"/>
        </w:rPr>
      </w:pPr>
      <w:r>
        <w:rPr>
          <w:sz w:val="28"/>
          <w:szCs w:val="32"/>
        </w:rPr>
        <w:t>Речь звучит некрасиво и неправильно. Раннее выявление </w:t>
      </w:r>
      <w:r>
        <w:rPr>
          <w:rStyle w:val="10"/>
          <w:rFonts w:eastAsia="Calibri"/>
          <w:b w:val="0"/>
          <w:sz w:val="28"/>
          <w:szCs w:val="32"/>
        </w:rPr>
        <w:t>детей</w:t>
      </w:r>
      <w:r>
        <w:rPr>
          <w:sz w:val="28"/>
          <w:szCs w:val="32"/>
        </w:rPr>
        <w:t> с ФНР  является необходимым условием для успешной коррекции. Недостатки звукопроизношения в дошкольном возрасте могут привести к нарушению письма и чтения. Дети с ФНР  нуждаются в коррекционно-развивающей работе в условиях логопедического пункта ДОУ, которая учитывает все логопедические, физиологические и психолого-педагогические особенности дошкольников с фонетически недоразвитием речи.</w:t>
      </w:r>
    </w:p>
    <w:p w14:paraId="60C099F2">
      <w:pPr>
        <w:autoSpaceDE w:val="0"/>
        <w:autoSpaceDN w:val="0"/>
        <w:adjustRightInd w:val="0"/>
        <w:spacing w:after="0"/>
        <w:jc w:val="both"/>
        <w:rPr>
          <w:rFonts w:ascii="Times New Roman" w:hAnsi="Times New Roman"/>
          <w:sz w:val="28"/>
          <w:szCs w:val="28"/>
        </w:rPr>
      </w:pPr>
    </w:p>
    <w:p w14:paraId="1C1439C8">
      <w:pPr>
        <w:autoSpaceDE w:val="0"/>
        <w:autoSpaceDN w:val="0"/>
        <w:adjustRightInd w:val="0"/>
        <w:spacing w:after="0"/>
        <w:ind w:firstLine="567"/>
        <w:jc w:val="center"/>
        <w:rPr>
          <w:rFonts w:ascii="Times New Roman" w:hAnsi="Times New Roman"/>
          <w:b/>
          <w:sz w:val="28"/>
        </w:rPr>
      </w:pPr>
      <w:r>
        <w:rPr>
          <w:rFonts w:ascii="Times New Roman" w:hAnsi="Times New Roman"/>
          <w:b/>
          <w:sz w:val="28"/>
        </w:rPr>
        <w:t>1.4.2. Общая характеристика речи детей с фонетико-фонематическим недоразвитием речи</w:t>
      </w:r>
    </w:p>
    <w:p w14:paraId="68D8BEE1">
      <w:pPr>
        <w:pStyle w:val="16"/>
        <w:spacing w:before="0" w:beforeAutospacing="0" w:after="0" w:afterAutospacing="0"/>
        <w:ind w:right="-144"/>
        <w:jc w:val="both"/>
        <w:rPr>
          <w:sz w:val="28"/>
          <w:szCs w:val="28"/>
        </w:rPr>
      </w:pPr>
      <w:r>
        <w:rPr>
          <w:b/>
          <w:i/>
          <w:sz w:val="28"/>
          <w:szCs w:val="28"/>
        </w:rPr>
        <w:t xml:space="preserve">       Фонетико-фонематическое недоразвитие речи</w:t>
      </w:r>
      <w:r>
        <w:rPr>
          <w:sz w:val="28"/>
          <w:szCs w:val="28"/>
        </w:rPr>
        <w:t xml:space="preserve">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ринолалией, дизартрией, дислалией акустико-фонематической и артикуляторно-фонематической формы. Без достаточной сформированности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звукокомплексов: сочетаний звуков, слогов и слов. У детей с сочетанием нарушения произношения и восприятия фонем отмечается незаконченность процессов формирования артикулирования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 </w:t>
      </w:r>
    </w:p>
    <w:p w14:paraId="5725B81C">
      <w:pPr>
        <w:pStyle w:val="16"/>
        <w:spacing w:before="0" w:beforeAutospacing="0" w:after="0" w:afterAutospacing="0"/>
        <w:ind w:right="-144"/>
        <w:jc w:val="both"/>
        <w:rPr>
          <w:sz w:val="28"/>
          <w:szCs w:val="28"/>
        </w:rPr>
      </w:pPr>
      <w:r>
        <w:rPr>
          <w:sz w:val="28"/>
          <w:szCs w:val="28"/>
        </w:rPr>
        <w:t>В фонетико-фонематическом недоразвитии детей выявляется несколько состояний:</w:t>
      </w:r>
    </w:p>
    <w:p w14:paraId="35D5930F">
      <w:pPr>
        <w:pStyle w:val="16"/>
        <w:numPr>
          <w:ilvl w:val="0"/>
          <w:numId w:val="5"/>
        </w:numPr>
        <w:spacing w:before="0" w:beforeAutospacing="0" w:after="0" w:afterAutospacing="0"/>
        <w:ind w:left="0" w:right="-144" w:firstLine="0"/>
        <w:jc w:val="both"/>
        <w:rPr>
          <w:sz w:val="28"/>
          <w:szCs w:val="28"/>
        </w:rPr>
      </w:pPr>
      <w:r>
        <w:rPr>
          <w:sz w:val="28"/>
          <w:szCs w:val="28"/>
        </w:rPr>
        <w:t>трудности в анализе нарушенных в произношении звуков;</w:t>
      </w:r>
    </w:p>
    <w:p w14:paraId="0A0CED3D">
      <w:pPr>
        <w:pStyle w:val="16"/>
        <w:numPr>
          <w:ilvl w:val="0"/>
          <w:numId w:val="5"/>
        </w:numPr>
        <w:spacing w:before="0" w:beforeAutospacing="0" w:after="0" w:afterAutospacing="0"/>
        <w:ind w:left="0" w:right="-144" w:firstLine="0"/>
        <w:jc w:val="both"/>
        <w:rPr>
          <w:sz w:val="28"/>
          <w:szCs w:val="28"/>
        </w:rPr>
      </w:pPr>
      <w:r>
        <w:rPr>
          <w:sz w:val="28"/>
          <w:szCs w:val="28"/>
        </w:rPr>
        <w:t>при сформированной артикуляции неразличение звуков, относящихся к разным фонетическим группам;</w:t>
      </w:r>
    </w:p>
    <w:p w14:paraId="4C2ABA06">
      <w:pPr>
        <w:pStyle w:val="16"/>
        <w:numPr>
          <w:ilvl w:val="0"/>
          <w:numId w:val="5"/>
        </w:numPr>
        <w:spacing w:before="0" w:beforeAutospacing="0" w:after="0" w:afterAutospacing="0"/>
        <w:ind w:left="0" w:right="-144" w:firstLine="0"/>
        <w:jc w:val="both"/>
        <w:rPr>
          <w:sz w:val="28"/>
          <w:szCs w:val="28"/>
        </w:rPr>
      </w:pPr>
      <w:r>
        <w:rPr>
          <w:sz w:val="28"/>
          <w:szCs w:val="28"/>
        </w:rPr>
        <w:t>невозможность определить наличие и последовательность звуков в слове.</w:t>
      </w:r>
    </w:p>
    <w:p w14:paraId="78827FDE">
      <w:pPr>
        <w:pStyle w:val="16"/>
        <w:numPr>
          <w:ilvl w:val="0"/>
          <w:numId w:val="5"/>
        </w:numPr>
        <w:spacing w:before="0" w:beforeAutospacing="0" w:after="0" w:afterAutospacing="0"/>
        <w:ind w:left="0" w:right="-144" w:firstLine="0"/>
        <w:jc w:val="both"/>
        <w:rPr>
          <w:sz w:val="28"/>
          <w:szCs w:val="28"/>
        </w:rPr>
      </w:pPr>
      <w:r>
        <w:rPr>
          <w:sz w:val="28"/>
          <w:szCs w:val="28"/>
        </w:rPr>
        <w:t xml:space="preserve">Основные проявления, характеризующие ФФН: </w:t>
      </w:r>
    </w:p>
    <w:p w14:paraId="0ECDAD0E">
      <w:pPr>
        <w:pStyle w:val="16"/>
        <w:numPr>
          <w:ilvl w:val="0"/>
          <w:numId w:val="5"/>
        </w:numPr>
        <w:spacing w:before="0" w:beforeAutospacing="0" w:after="0" w:afterAutospacing="0"/>
        <w:ind w:left="0" w:right="-144" w:firstLine="0"/>
        <w:jc w:val="both"/>
        <w:rPr>
          <w:sz w:val="28"/>
          <w:szCs w:val="28"/>
        </w:rPr>
      </w:pPr>
      <w:r>
        <w:rPr>
          <w:sz w:val="28"/>
          <w:szCs w:val="28"/>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«ть»: «тюмка» вместо «сумка», «тяска» вместо «чашка», «тяпка» вместо «шапка»;</w:t>
      </w:r>
    </w:p>
    <w:p w14:paraId="777CED2E">
      <w:pPr>
        <w:pStyle w:val="16"/>
        <w:numPr>
          <w:ilvl w:val="0"/>
          <w:numId w:val="5"/>
        </w:numPr>
        <w:spacing w:before="0" w:beforeAutospacing="0" w:after="0" w:afterAutospacing="0"/>
        <w:ind w:left="0" w:right="-144" w:firstLine="0"/>
        <w:jc w:val="both"/>
        <w:rPr>
          <w:sz w:val="28"/>
          <w:szCs w:val="28"/>
        </w:rPr>
      </w:pPr>
      <w:r>
        <w:rPr>
          <w:sz w:val="28"/>
          <w:szCs w:val="28"/>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«лыба» вместо «рыба», «фуба» вместо «шуба»;</w:t>
      </w:r>
    </w:p>
    <w:p w14:paraId="678EEED5">
      <w:pPr>
        <w:pStyle w:val="16"/>
        <w:numPr>
          <w:ilvl w:val="0"/>
          <w:numId w:val="5"/>
        </w:numPr>
        <w:spacing w:before="0" w:beforeAutospacing="0" w:after="0" w:afterAutospacing="0"/>
        <w:ind w:left="0" w:right="-144" w:firstLine="0"/>
        <w:jc w:val="both"/>
        <w:rPr>
          <w:sz w:val="28"/>
          <w:szCs w:val="28"/>
        </w:rPr>
      </w:pPr>
      <w:r>
        <w:rPr>
          <w:sz w:val="28"/>
          <w:szCs w:val="28"/>
        </w:rPr>
        <w:t>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вместо «столяр строгает доску» говорит «старял  стлагает  дошку»;</w:t>
      </w:r>
    </w:p>
    <w:p w14:paraId="0DEA6264">
      <w:pPr>
        <w:pStyle w:val="16"/>
        <w:numPr>
          <w:ilvl w:val="0"/>
          <w:numId w:val="5"/>
        </w:numPr>
        <w:spacing w:before="0" w:beforeAutospacing="0" w:after="0" w:afterAutospacing="0"/>
        <w:ind w:left="0" w:right="-144" w:firstLine="0"/>
        <w:jc w:val="both"/>
        <w:rPr>
          <w:sz w:val="28"/>
          <w:szCs w:val="28"/>
        </w:rPr>
      </w:pPr>
      <w:r>
        <w:rPr>
          <w:sz w:val="28"/>
          <w:szCs w:val="28"/>
        </w:rPr>
        <w:t>другие недостатки произношения: звук «р» — горловой, звук «с» — зубной, боковой и т.д.</w:t>
      </w:r>
    </w:p>
    <w:p w14:paraId="773424D0">
      <w:pPr>
        <w:pStyle w:val="16"/>
        <w:spacing w:before="0" w:beforeAutospacing="0" w:after="0" w:afterAutospacing="0"/>
        <w:ind w:right="-144"/>
        <w:jc w:val="both"/>
        <w:rPr>
          <w:sz w:val="28"/>
          <w:szCs w:val="28"/>
        </w:rPr>
      </w:pPr>
      <w:r>
        <w:rPr>
          <w:sz w:val="28"/>
          <w:szCs w:val="28"/>
        </w:rPr>
        <w:t xml:space="preserve">        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 в:</w:t>
      </w:r>
    </w:p>
    <w:p w14:paraId="03C2D06C">
      <w:pPr>
        <w:pStyle w:val="16"/>
        <w:numPr>
          <w:ilvl w:val="0"/>
          <w:numId w:val="6"/>
        </w:numPr>
        <w:spacing w:before="0" w:beforeAutospacing="0" w:after="0" w:afterAutospacing="0"/>
        <w:ind w:left="0" w:right="-144" w:firstLine="0"/>
        <w:jc w:val="both"/>
        <w:rPr>
          <w:sz w:val="28"/>
          <w:szCs w:val="28"/>
        </w:rPr>
      </w:pPr>
      <w:r>
        <w:rPr>
          <w:sz w:val="28"/>
          <w:szCs w:val="28"/>
        </w:rPr>
        <w:t>нечетком различении на слух фонем в собственной и чужой речи;</w:t>
      </w:r>
    </w:p>
    <w:p w14:paraId="1C8ECBCD">
      <w:pPr>
        <w:pStyle w:val="16"/>
        <w:numPr>
          <w:ilvl w:val="0"/>
          <w:numId w:val="6"/>
        </w:numPr>
        <w:spacing w:before="0" w:beforeAutospacing="0" w:after="0" w:afterAutospacing="0"/>
        <w:ind w:left="0" w:right="-144" w:firstLine="0"/>
        <w:jc w:val="both"/>
        <w:rPr>
          <w:sz w:val="28"/>
          <w:szCs w:val="28"/>
        </w:rPr>
      </w:pPr>
      <w:r>
        <w:rPr>
          <w:sz w:val="28"/>
          <w:szCs w:val="28"/>
        </w:rPr>
        <w:t>неподготовленности к элементарным формам звукового анализа и синтеза;</w:t>
      </w:r>
    </w:p>
    <w:p w14:paraId="3E0FCC5C">
      <w:pPr>
        <w:pStyle w:val="16"/>
        <w:numPr>
          <w:ilvl w:val="0"/>
          <w:numId w:val="6"/>
        </w:numPr>
        <w:spacing w:before="0" w:beforeAutospacing="0" w:after="0" w:afterAutospacing="0"/>
        <w:ind w:left="0" w:right="-144" w:firstLine="0"/>
        <w:jc w:val="both"/>
        <w:rPr>
          <w:sz w:val="28"/>
          <w:szCs w:val="28"/>
        </w:rPr>
      </w:pPr>
      <w:r>
        <w:rPr>
          <w:sz w:val="28"/>
          <w:szCs w:val="28"/>
        </w:rPr>
        <w:t>затруднениях при анализе звукового состава речи.</w:t>
      </w:r>
    </w:p>
    <w:p w14:paraId="7E840D4E">
      <w:pPr>
        <w:pStyle w:val="16"/>
        <w:numPr>
          <w:ilvl w:val="0"/>
          <w:numId w:val="6"/>
        </w:numPr>
        <w:spacing w:before="0" w:beforeAutospacing="0" w:after="0" w:afterAutospacing="0"/>
        <w:ind w:left="0" w:right="-144" w:firstLine="0"/>
        <w:jc w:val="both"/>
        <w:rPr>
          <w:sz w:val="28"/>
          <w:szCs w:val="28"/>
        </w:rPr>
      </w:pPr>
      <w:r>
        <w:rPr>
          <w:sz w:val="28"/>
          <w:szCs w:val="28"/>
        </w:rPr>
        <w:t xml:space="preserve">У детей с ФФНР наблюдается некоторое недоразвитие или нарушение высших психических процессов: </w:t>
      </w:r>
    </w:p>
    <w:p w14:paraId="70BF8EFB">
      <w:pPr>
        <w:pStyle w:val="16"/>
        <w:numPr>
          <w:ilvl w:val="0"/>
          <w:numId w:val="6"/>
        </w:numPr>
        <w:spacing w:before="0" w:beforeAutospacing="0" w:after="0" w:afterAutospacing="0"/>
        <w:ind w:left="0" w:right="-144" w:firstLine="0"/>
        <w:jc w:val="both"/>
        <w:rPr>
          <w:sz w:val="28"/>
          <w:szCs w:val="28"/>
        </w:rPr>
      </w:pPr>
      <w:r>
        <w:rPr>
          <w:sz w:val="28"/>
          <w:szCs w:val="28"/>
        </w:rPr>
        <w:t>внимание у таких детей может быть неустойчивым, неста</w:t>
      </w:r>
      <w:r>
        <w:rPr>
          <w:sz w:val="28"/>
          <w:szCs w:val="28"/>
        </w:rPr>
        <w:softHyphen/>
      </w:r>
      <w:r>
        <w:rPr>
          <w:sz w:val="28"/>
          <w:szCs w:val="28"/>
        </w:rPr>
        <w:t>бильным и иссякающим, а также — слабо сформированным произвольное внимание, когда ребенку трудно сосредоточить</w:t>
      </w:r>
      <w:r>
        <w:rPr>
          <w:sz w:val="28"/>
          <w:szCs w:val="28"/>
        </w:rPr>
        <w:softHyphen/>
      </w:r>
      <w:r>
        <w:rPr>
          <w:sz w:val="28"/>
          <w:szCs w:val="28"/>
        </w:rPr>
        <w:t>ся на одном предмете и по специальному заданию переклю</w:t>
      </w:r>
      <w:r>
        <w:rPr>
          <w:sz w:val="28"/>
          <w:szCs w:val="28"/>
        </w:rPr>
        <w:softHyphen/>
      </w:r>
      <w:r>
        <w:rPr>
          <w:sz w:val="28"/>
          <w:szCs w:val="28"/>
        </w:rPr>
        <w:t>читься на другой;</w:t>
      </w:r>
    </w:p>
    <w:p w14:paraId="258F6B36">
      <w:pPr>
        <w:pStyle w:val="16"/>
        <w:numPr>
          <w:ilvl w:val="0"/>
          <w:numId w:val="6"/>
        </w:numPr>
        <w:spacing w:before="0" w:beforeAutospacing="0" w:after="0" w:afterAutospacing="0"/>
        <w:ind w:left="0" w:right="-144" w:firstLine="0"/>
        <w:jc w:val="both"/>
        <w:rPr>
          <w:sz w:val="28"/>
          <w:szCs w:val="28"/>
        </w:rPr>
      </w:pPr>
      <w:r>
        <w:rPr>
          <w:sz w:val="28"/>
          <w:szCs w:val="28"/>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14:paraId="6674353E">
      <w:pPr>
        <w:pStyle w:val="16"/>
        <w:numPr>
          <w:ilvl w:val="0"/>
          <w:numId w:val="6"/>
        </w:numPr>
        <w:spacing w:before="0" w:beforeAutospacing="0" w:after="0" w:afterAutospacing="0"/>
        <w:ind w:left="0" w:right="-144" w:firstLine="0"/>
        <w:jc w:val="both"/>
        <w:rPr>
          <w:sz w:val="28"/>
          <w:szCs w:val="28"/>
        </w:rPr>
      </w:pPr>
      <w:r>
        <w:rPr>
          <w:sz w:val="28"/>
          <w:szCs w:val="28"/>
        </w:rPr>
        <w:t xml:space="preserve"> отмечаются особенности в протекании мыслительных опе</w:t>
      </w:r>
      <w:r>
        <w:rPr>
          <w:sz w:val="28"/>
          <w:szCs w:val="28"/>
        </w:rPr>
        <w:softHyphen/>
      </w:r>
      <w:r>
        <w:rPr>
          <w:sz w:val="28"/>
          <w:szCs w:val="28"/>
        </w:rPr>
        <w:t>раций: наряду с преобладанием наглядно-образного мышле</w:t>
      </w:r>
      <w:r>
        <w:rPr>
          <w:sz w:val="28"/>
          <w:szCs w:val="28"/>
        </w:rPr>
        <w:softHyphen/>
      </w:r>
      <w:r>
        <w:rPr>
          <w:sz w:val="28"/>
          <w:szCs w:val="28"/>
        </w:rPr>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Pr>
          <w:sz w:val="28"/>
          <w:szCs w:val="28"/>
        </w:rPr>
        <w:softHyphen/>
      </w:r>
      <w:r>
        <w:rPr>
          <w:sz w:val="28"/>
          <w:szCs w:val="28"/>
        </w:rPr>
        <w:t xml:space="preserve">риала и т.д. </w:t>
      </w:r>
    </w:p>
    <w:p w14:paraId="4C87B834">
      <w:pPr>
        <w:pStyle w:val="16"/>
        <w:spacing w:before="0" w:beforeAutospacing="0" w:after="0" w:afterAutospacing="0"/>
        <w:ind w:right="-144"/>
        <w:jc w:val="both"/>
        <w:rPr>
          <w:sz w:val="28"/>
          <w:szCs w:val="28"/>
        </w:rPr>
      </w:pPr>
      <w:r>
        <w:rPr>
          <w:sz w:val="28"/>
          <w:szCs w:val="28"/>
        </w:rPr>
        <w:t xml:space="preserve">       Исходя из перечисленных особенностей высшей нервной дея</w:t>
      </w:r>
      <w:r>
        <w:rPr>
          <w:sz w:val="28"/>
          <w:szCs w:val="28"/>
        </w:rPr>
        <w:softHyphen/>
      </w:r>
      <w:r>
        <w:rPr>
          <w:sz w:val="28"/>
          <w:szCs w:val="28"/>
        </w:rPr>
        <w:t>тельности, дети с ФФН в педагогическом плане характеризуются следующим образом:</w:t>
      </w:r>
    </w:p>
    <w:p w14:paraId="6CC2F658">
      <w:pPr>
        <w:pStyle w:val="16"/>
        <w:numPr>
          <w:ilvl w:val="0"/>
          <w:numId w:val="7"/>
        </w:numPr>
        <w:spacing w:before="0" w:beforeAutospacing="0" w:after="0" w:afterAutospacing="0"/>
        <w:ind w:left="0" w:right="-144" w:firstLine="0"/>
        <w:jc w:val="both"/>
        <w:rPr>
          <w:sz w:val="28"/>
          <w:szCs w:val="28"/>
        </w:rPr>
      </w:pPr>
      <w:r>
        <w:rPr>
          <w:sz w:val="28"/>
          <w:szCs w:val="28"/>
        </w:rPr>
        <w:t>поведение может быть нестабильным, с частой сменой на</w:t>
      </w:r>
      <w:r>
        <w:rPr>
          <w:sz w:val="28"/>
          <w:szCs w:val="28"/>
        </w:rPr>
        <w:softHyphen/>
      </w:r>
      <w:r>
        <w:rPr>
          <w:sz w:val="28"/>
          <w:szCs w:val="28"/>
        </w:rPr>
        <w:t>строения;</w:t>
      </w:r>
    </w:p>
    <w:p w14:paraId="2E0D119C">
      <w:pPr>
        <w:pStyle w:val="16"/>
        <w:numPr>
          <w:ilvl w:val="0"/>
          <w:numId w:val="7"/>
        </w:numPr>
        <w:spacing w:before="0" w:beforeAutospacing="0" w:after="0" w:afterAutospacing="0"/>
        <w:ind w:left="0" w:right="-144" w:firstLine="0"/>
        <w:jc w:val="both"/>
        <w:rPr>
          <w:sz w:val="28"/>
          <w:szCs w:val="28"/>
        </w:rPr>
      </w:pPr>
      <w:r>
        <w:rPr>
          <w:sz w:val="28"/>
          <w:szCs w:val="28"/>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w:t>
      </w:r>
      <w:r>
        <w:rPr>
          <w:sz w:val="28"/>
          <w:szCs w:val="28"/>
        </w:rPr>
        <w:softHyphen/>
      </w:r>
      <w:r>
        <w:rPr>
          <w:sz w:val="28"/>
          <w:szCs w:val="28"/>
        </w:rPr>
        <w:t>ного времени;</w:t>
      </w:r>
    </w:p>
    <w:p w14:paraId="5B5245E8">
      <w:pPr>
        <w:pStyle w:val="16"/>
        <w:numPr>
          <w:ilvl w:val="0"/>
          <w:numId w:val="7"/>
        </w:numPr>
        <w:spacing w:before="0" w:beforeAutospacing="0" w:after="0" w:afterAutospacing="0"/>
        <w:ind w:left="0" w:right="-144" w:firstLine="0"/>
        <w:jc w:val="both"/>
        <w:rPr>
          <w:sz w:val="28"/>
          <w:szCs w:val="28"/>
        </w:rPr>
      </w:pPr>
      <w:r>
        <w:rPr>
          <w:sz w:val="28"/>
          <w:szCs w:val="28"/>
        </w:rPr>
        <w:t>возможны затруднения в запоминании инструкций педаго</w:t>
      </w:r>
      <w:r>
        <w:rPr>
          <w:sz w:val="28"/>
          <w:szCs w:val="28"/>
        </w:rPr>
        <w:softHyphen/>
      </w:r>
      <w:r>
        <w:rPr>
          <w:sz w:val="28"/>
          <w:szCs w:val="28"/>
        </w:rPr>
        <w:t>га, особенно — двух-, трех-, четырехступенчатых, требую</w:t>
      </w:r>
      <w:r>
        <w:rPr>
          <w:sz w:val="28"/>
          <w:szCs w:val="28"/>
        </w:rPr>
        <w:softHyphen/>
      </w:r>
      <w:r>
        <w:rPr>
          <w:sz w:val="28"/>
          <w:szCs w:val="28"/>
        </w:rPr>
        <w:t>щих поэтапного и последовательного выполнения;</w:t>
      </w:r>
    </w:p>
    <w:p w14:paraId="22A4561F">
      <w:pPr>
        <w:pStyle w:val="16"/>
        <w:numPr>
          <w:ilvl w:val="0"/>
          <w:numId w:val="7"/>
        </w:numPr>
        <w:spacing w:before="0" w:beforeAutospacing="0" w:after="0" w:afterAutospacing="0"/>
        <w:ind w:left="0" w:right="-144" w:firstLine="0"/>
        <w:jc w:val="both"/>
        <w:rPr>
          <w:sz w:val="28"/>
          <w:szCs w:val="28"/>
        </w:rPr>
      </w:pPr>
      <w:r>
        <w:rPr>
          <w:sz w:val="28"/>
          <w:szCs w:val="28"/>
        </w:rPr>
        <w:t>в ряде случаев появляются особенности дисциплинарного характера.</w:t>
      </w:r>
    </w:p>
    <w:p w14:paraId="45BEC065">
      <w:pPr>
        <w:pStyle w:val="16"/>
        <w:spacing w:before="0" w:beforeAutospacing="0" w:after="0" w:afterAutospacing="0"/>
        <w:ind w:right="-144"/>
        <w:jc w:val="both"/>
        <w:rPr>
          <w:sz w:val="28"/>
          <w:szCs w:val="28"/>
        </w:rPr>
      </w:pPr>
      <w:r>
        <w:rPr>
          <w:sz w:val="28"/>
          <w:szCs w:val="28"/>
        </w:rPr>
        <w:t xml:space="preserve">       Дети с ФФНР  нуждаются в коррекционно-развивающей работе ДОУ, которая учитывает все логопедические, физиологические и психолого-педагогические особенности дошкольников с ФФНР.</w:t>
      </w:r>
    </w:p>
    <w:p w14:paraId="46A8C05E">
      <w:pPr>
        <w:pStyle w:val="16"/>
        <w:spacing w:before="0" w:beforeAutospacing="0" w:after="0" w:afterAutospacing="0"/>
        <w:ind w:right="-144"/>
        <w:jc w:val="both"/>
        <w:rPr>
          <w:sz w:val="28"/>
          <w:szCs w:val="28"/>
        </w:rPr>
      </w:pPr>
    </w:p>
    <w:p w14:paraId="07DA4F42">
      <w:pPr>
        <w:pStyle w:val="23"/>
        <w:spacing w:after="0" w:line="240" w:lineRule="auto"/>
        <w:jc w:val="center"/>
        <w:rPr>
          <w:rFonts w:ascii="Times New Roman" w:hAnsi="Times New Roman" w:cs="Times New Roman"/>
          <w:b/>
          <w:sz w:val="28"/>
          <w:szCs w:val="28"/>
        </w:rPr>
      </w:pPr>
    </w:p>
    <w:p w14:paraId="44F07124">
      <w:pPr>
        <w:pStyle w:val="2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1.4.3. Общая характеристика речи детей с общим недоразвитием речи</w:t>
      </w:r>
    </w:p>
    <w:p w14:paraId="51D06246">
      <w:pPr>
        <w:pStyle w:val="23"/>
        <w:spacing w:after="0" w:line="240" w:lineRule="auto"/>
        <w:ind w:left="0"/>
        <w:jc w:val="both"/>
        <w:rPr>
          <w:rFonts w:ascii="Times New Roman" w:hAnsi="Times New Roman" w:cs="Times New Roman"/>
          <w:sz w:val="28"/>
          <w:szCs w:val="28"/>
        </w:rPr>
      </w:pPr>
      <w:r>
        <w:rPr>
          <w:rFonts w:ascii="Times New Roman" w:hAnsi="Times New Roman" w:cs="Times New Roman"/>
          <w:b/>
          <w:i/>
          <w:sz w:val="28"/>
          <w:szCs w:val="28"/>
        </w:rPr>
        <w:t xml:space="preserve">       Общее недоразвитие речи (ОНР)</w:t>
      </w:r>
      <w:r>
        <w:rPr>
          <w:rFonts w:ascii="Times New Roman" w:hAnsi="Times New Roman" w:cs="Times New Roman"/>
          <w:sz w:val="28"/>
          <w:szCs w:val="28"/>
        </w:rPr>
        <w:t xml:space="preserve">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 Коррекционно-развивающие занятия в ДОУ посещают дети с разным уровнем общего недоразвития речи: </w:t>
      </w:r>
    </w:p>
    <w:p w14:paraId="6D7E70F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ОНР 1 уровня: </w:t>
      </w:r>
      <w:r>
        <w:rPr>
          <w:rFonts w:ascii="Times New Roman" w:hAnsi="Times New Roman" w:cs="Times New Roman"/>
          <w:sz w:val="28"/>
          <w:szCs w:val="28"/>
        </w:rPr>
        <w:t xml:space="preserve">Активный словарь детей с ОНР 1 уровня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недифференцированные. </w:t>
      </w:r>
    </w:p>
    <w:p w14:paraId="577E3D5C">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Звуковые комплексы непонятны окружающим (</w:t>
      </w:r>
      <w:r>
        <w:rPr>
          <w:rFonts w:ascii="Times New Roman" w:hAnsi="Times New Roman" w:cs="Times New Roman"/>
          <w:i/>
          <w:iCs/>
          <w:sz w:val="28"/>
          <w:szCs w:val="28"/>
        </w:rPr>
        <w:t>пол — ли, дедушка —де</w:t>
      </w:r>
      <w:r>
        <w:rPr>
          <w:rFonts w:ascii="Times New Roman" w:hAnsi="Times New Roman" w:cs="Times New Roman"/>
          <w:sz w:val="28"/>
          <w:szCs w:val="28"/>
        </w:rPr>
        <w:t>), часто сопровождаются жестами. Лепетная речь представляет собой набор речевых элементов, сходных со словами (</w:t>
      </w:r>
      <w:r>
        <w:rPr>
          <w:rFonts w:ascii="Times New Roman" w:hAnsi="Times New Roman" w:cs="Times New Roman"/>
          <w:i/>
          <w:iCs/>
          <w:sz w:val="28"/>
          <w:szCs w:val="28"/>
        </w:rPr>
        <w:t>петух — уту, киска —тита</w:t>
      </w:r>
      <w:r>
        <w:rPr>
          <w:rFonts w:ascii="Times New Roman" w:hAnsi="Times New Roman" w:cs="Times New Roman"/>
          <w:sz w:val="28"/>
          <w:szCs w:val="28"/>
        </w:rPr>
        <w:t>), а также совершенно непохожих на произносимое слово (</w:t>
      </w:r>
      <w:r>
        <w:rPr>
          <w:rFonts w:ascii="Times New Roman" w:hAnsi="Times New Roman" w:cs="Times New Roman"/>
          <w:i/>
          <w:iCs/>
          <w:sz w:val="28"/>
          <w:szCs w:val="28"/>
        </w:rPr>
        <w:t>воробей —ки</w:t>
      </w:r>
      <w:r>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 Дети с  ОНР 1 уровня  объединяют предметы под одним названием, ориентируясь на сходство отдельных частных признаков. Например, слово </w:t>
      </w:r>
      <w:r>
        <w:rPr>
          <w:rFonts w:ascii="Times New Roman" w:hAnsi="Times New Roman" w:cs="Times New Roman"/>
          <w:i/>
          <w:iCs/>
          <w:sz w:val="28"/>
          <w:szCs w:val="28"/>
        </w:rPr>
        <w:t xml:space="preserve">лапа </w:t>
      </w:r>
      <w:r>
        <w:rPr>
          <w:rFonts w:ascii="Times New Roman" w:hAnsi="Times New Roman" w:cs="Times New Roman"/>
          <w:sz w:val="28"/>
          <w:szCs w:val="28"/>
        </w:rPr>
        <w:t xml:space="preserve">обозначает лапы животных, ноги человека, колеса машины, то есть все, с помощью чего живые и неживые предметы могут передвигаться. Исходя из внешнего сходства, дети с ОНР 1 уровня один и тот же объект в разных ситуациях называют разными словами, например, </w:t>
      </w:r>
      <w:r>
        <w:rPr>
          <w:rFonts w:ascii="Times New Roman" w:hAnsi="Times New Roman" w:cs="Times New Roman"/>
          <w:i/>
          <w:iCs/>
          <w:sz w:val="28"/>
          <w:szCs w:val="28"/>
        </w:rPr>
        <w:t xml:space="preserve">паук — жук, таракан, пчела, оса </w:t>
      </w:r>
      <w:r>
        <w:rPr>
          <w:rFonts w:ascii="Times New Roman" w:hAnsi="Times New Roman" w:cs="Times New Roman"/>
          <w:sz w:val="28"/>
          <w:szCs w:val="28"/>
        </w:rPr>
        <w:t>и т. п. Названия действий дети часто заменяют названиями предметов (</w:t>
      </w:r>
      <w:r>
        <w:rPr>
          <w:rFonts w:ascii="Times New Roman" w:hAnsi="Times New Roman" w:cs="Times New Roman"/>
          <w:i/>
          <w:iCs/>
          <w:sz w:val="28"/>
          <w:szCs w:val="28"/>
        </w:rPr>
        <w:t>открывать — дверь</w:t>
      </w:r>
      <w:r>
        <w:rPr>
          <w:rFonts w:ascii="Times New Roman" w:hAnsi="Times New Roman" w:cs="Times New Roman"/>
          <w:sz w:val="28"/>
          <w:szCs w:val="28"/>
        </w:rPr>
        <w:t>) или наоборот (</w:t>
      </w:r>
      <w:r>
        <w:rPr>
          <w:rFonts w:ascii="Times New Roman" w:hAnsi="Times New Roman" w:cs="Times New Roman"/>
          <w:i/>
          <w:iCs/>
          <w:sz w:val="28"/>
          <w:szCs w:val="28"/>
        </w:rPr>
        <w:t>кровать — спать</w:t>
      </w:r>
      <w:r>
        <w:rPr>
          <w:rFonts w:ascii="Times New Roman" w:hAnsi="Times New Roman" w:cs="Times New Roman"/>
          <w:sz w:val="28"/>
          <w:szCs w:val="28"/>
        </w:rPr>
        <w:t>). Небольшой словарный запас отражает непосредственно воспринимаемые детьми предметы и явления. Слова, обозначающие отвлеченные понятия, дети с ОНР 1 уровня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w:t>
      </w:r>
      <w:r>
        <w:rPr>
          <w:rFonts w:ascii="Times New Roman" w:hAnsi="Times New Roman" w:cs="Times New Roman"/>
          <w:i/>
          <w:iCs/>
          <w:sz w:val="28"/>
          <w:szCs w:val="28"/>
        </w:rPr>
        <w:t>акой — открой</w:t>
      </w:r>
      <w:r>
        <w:rPr>
          <w:rFonts w:ascii="Times New Roman" w:hAnsi="Times New Roman" w:cs="Times New Roman"/>
          <w:sz w:val="28"/>
          <w:szCs w:val="28"/>
        </w:rPr>
        <w:t xml:space="preserve">). 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w:t>
      </w:r>
      <w:r>
        <w:rPr>
          <w:rFonts w:ascii="Times New Roman" w:hAnsi="Times New Roman" w:cs="Times New Roman"/>
          <w:i/>
          <w:iCs/>
          <w:sz w:val="28"/>
          <w:szCs w:val="28"/>
        </w:rPr>
        <w:t>рамка — марка, деревья — деревня</w:t>
      </w:r>
      <w:r>
        <w:rPr>
          <w:rFonts w:ascii="Times New Roman" w:hAnsi="Times New Roman" w:cs="Times New Roman"/>
          <w:sz w:val="28"/>
          <w:szCs w:val="28"/>
        </w:rPr>
        <w:t>).</w:t>
      </w:r>
    </w:p>
    <w:p w14:paraId="65B7723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Фразовая речь у детей первого уровня речевого развития почти полностью отсутствует. Лишь иногда наблюдаются попытки оформления мысли в лепетное предложение: </w:t>
      </w:r>
      <w:r>
        <w:rPr>
          <w:rFonts w:ascii="Times New Roman" w:hAnsi="Times New Roman" w:cs="Times New Roman"/>
          <w:i/>
          <w:iCs/>
          <w:sz w:val="28"/>
          <w:szCs w:val="28"/>
        </w:rPr>
        <w:t>Папа туту — папа уехал</w:t>
      </w:r>
      <w:r>
        <w:rPr>
          <w:rFonts w:ascii="Times New Roman" w:hAnsi="Times New Roman" w:cs="Times New Roman"/>
          <w:sz w:val="28"/>
          <w:szCs w:val="28"/>
        </w:rPr>
        <w:t xml:space="preserve">. 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w:t>
      </w:r>
      <w:r>
        <w:rPr>
          <w:rFonts w:ascii="Times New Roman" w:hAnsi="Times New Roman" w:cs="Times New Roman"/>
          <w:i/>
          <w:iCs/>
          <w:sz w:val="28"/>
          <w:szCs w:val="28"/>
        </w:rPr>
        <w:t>дверь — теф, вефь, веть</w:t>
      </w:r>
      <w:r>
        <w:rPr>
          <w:rFonts w:ascii="Times New Roman" w:hAnsi="Times New Roman" w:cs="Times New Roman"/>
          <w:sz w:val="28"/>
          <w:szCs w:val="28"/>
        </w:rPr>
        <w:t xml:space="preserve">. Произношение отдельных звуков лишено постоянной артикуляции. Способность воспроизводить слоговые элементы слова у детей с  ОНР 1 уровня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Pr>
          <w:rFonts w:ascii="Times New Roman" w:hAnsi="Times New Roman" w:cs="Times New Roman"/>
          <w:i/>
          <w:iCs/>
          <w:sz w:val="28"/>
          <w:szCs w:val="28"/>
        </w:rPr>
        <w:t>кубики — ку</w:t>
      </w:r>
      <w:r>
        <w:rPr>
          <w:rFonts w:ascii="Times New Roman" w:hAnsi="Times New Roman" w:cs="Times New Roman"/>
          <w:sz w:val="28"/>
          <w:szCs w:val="28"/>
        </w:rPr>
        <w:t>.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ОНР 1 уровня недоступен. Они не могут выделить отдельные звуки в слове.</w:t>
      </w:r>
    </w:p>
    <w:p w14:paraId="380997F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ОНР 2 уровня</w:t>
      </w:r>
      <w:r>
        <w:rPr>
          <w:rFonts w:ascii="Times New Roman" w:hAnsi="Times New Roman" w:cs="Times New Roman"/>
          <w:b/>
          <w:sz w:val="28"/>
          <w:szCs w:val="28"/>
        </w:rPr>
        <w:t xml:space="preserve">: </w:t>
      </w:r>
      <w:r>
        <w:rPr>
          <w:rFonts w:ascii="Times New Roman" w:hAnsi="Times New Roman" w:cs="Times New Roman"/>
          <w:sz w:val="28"/>
          <w:szCs w:val="28"/>
        </w:rPr>
        <w:t xml:space="preserve">Активный словарь детей с ОНР 2 уровня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w:t>
      </w:r>
      <w:r>
        <w:rPr>
          <w:rFonts w:ascii="Times New Roman" w:hAnsi="Times New Roman" w:cs="Times New Roman"/>
          <w:i/>
          <w:iCs/>
          <w:sz w:val="28"/>
          <w:szCs w:val="28"/>
        </w:rPr>
        <w:t xml:space="preserve">чулок — </w:t>
      </w:r>
      <w:r>
        <w:rPr>
          <w:rFonts w:ascii="Times New Roman" w:hAnsi="Times New Roman" w:cs="Times New Roman"/>
          <w:sz w:val="28"/>
          <w:szCs w:val="28"/>
        </w:rPr>
        <w:t xml:space="preserve">нога и жест надевания чулка, </w:t>
      </w:r>
      <w:r>
        <w:rPr>
          <w:rFonts w:ascii="Times New Roman" w:hAnsi="Times New Roman" w:cs="Times New Roman"/>
          <w:i/>
          <w:iCs/>
          <w:sz w:val="28"/>
          <w:szCs w:val="28"/>
        </w:rPr>
        <w:t xml:space="preserve">режет хлеб — </w:t>
      </w:r>
      <w:r>
        <w:rPr>
          <w:rFonts w:ascii="Times New Roman" w:hAnsi="Times New Roman" w:cs="Times New Roman"/>
          <w:sz w:val="28"/>
          <w:szCs w:val="28"/>
        </w:rPr>
        <w:t xml:space="preserve">хлеб, ножик и жест резания). Нередко нужное слово заменяется названием сходного предмета с добавлением частицы </w:t>
      </w:r>
      <w:r>
        <w:rPr>
          <w:rFonts w:ascii="Times New Roman" w:hAnsi="Times New Roman" w:cs="Times New Roman"/>
          <w:i/>
          <w:iCs/>
          <w:sz w:val="28"/>
          <w:szCs w:val="28"/>
        </w:rPr>
        <w:t xml:space="preserve">не </w:t>
      </w:r>
      <w:r>
        <w:rPr>
          <w:rFonts w:ascii="Times New Roman" w:hAnsi="Times New Roman" w:cs="Times New Roman"/>
          <w:sz w:val="28"/>
          <w:szCs w:val="28"/>
        </w:rPr>
        <w:t>(</w:t>
      </w:r>
      <w:r>
        <w:rPr>
          <w:rFonts w:ascii="Times New Roman" w:hAnsi="Times New Roman" w:cs="Times New Roman"/>
          <w:i/>
          <w:iCs/>
          <w:sz w:val="28"/>
          <w:szCs w:val="28"/>
        </w:rPr>
        <w:t>помидор — яблоко не</w:t>
      </w:r>
      <w:r>
        <w:rPr>
          <w:rFonts w:ascii="Times New Roman" w:hAnsi="Times New Roman" w:cs="Times New Roman"/>
          <w:sz w:val="28"/>
          <w:szCs w:val="28"/>
        </w:rPr>
        <w:t xml:space="preserve">). В речи детей встречаются отдельные формы словоизменения, наблюдаются попытки изменять слова по родам, числам и падежам, глаголы </w:t>
      </w:r>
      <w:r>
        <w:rPr>
          <w:rFonts w:ascii="Times New Roman" w:hAnsi="Times New Roman" w:cs="Times New Roman"/>
          <w:i/>
          <w:iCs/>
          <w:sz w:val="28"/>
          <w:szCs w:val="28"/>
        </w:rPr>
        <w:t>—</w:t>
      </w:r>
      <w:r>
        <w:rPr>
          <w:rFonts w:ascii="Times New Roman" w:hAnsi="Times New Roman" w:cs="Times New Roman"/>
          <w:sz w:val="28"/>
          <w:szCs w:val="28"/>
        </w:rPr>
        <w:t xml:space="preserve">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w:t>
      </w:r>
      <w:r>
        <w:rPr>
          <w:rFonts w:ascii="Times New Roman" w:hAnsi="Times New Roman" w:cs="Times New Roman"/>
          <w:i/>
          <w:iCs/>
          <w:sz w:val="28"/>
          <w:szCs w:val="28"/>
        </w:rPr>
        <w:t>играет с мячику</w:t>
      </w:r>
      <w:r>
        <w:rPr>
          <w:rFonts w:ascii="Times New Roman" w:hAnsi="Times New Roman" w:cs="Times New Roman"/>
          <w:sz w:val="28"/>
          <w:szCs w:val="28"/>
        </w:rPr>
        <w:t>). Также аграмматично изменение имен существительных по числам (</w:t>
      </w:r>
      <w:r>
        <w:rPr>
          <w:rFonts w:ascii="Times New Roman" w:hAnsi="Times New Roman" w:cs="Times New Roman"/>
          <w:i/>
          <w:iCs/>
          <w:sz w:val="28"/>
          <w:szCs w:val="28"/>
        </w:rPr>
        <w:t>двеуши</w:t>
      </w:r>
      <w:r>
        <w:rPr>
          <w:rFonts w:ascii="Times New Roman" w:hAnsi="Times New Roman" w:cs="Times New Roman"/>
          <w:sz w:val="28"/>
          <w:szCs w:val="28"/>
        </w:rPr>
        <w:t xml:space="preserve">). Форму прошедшего времени глагола дети нередко заменяют формой настоящего времени и наоборот (например, </w:t>
      </w:r>
      <w:r>
        <w:rPr>
          <w:rFonts w:ascii="Times New Roman" w:hAnsi="Times New Roman" w:cs="Times New Roman"/>
          <w:i/>
          <w:iCs/>
          <w:sz w:val="28"/>
          <w:szCs w:val="28"/>
        </w:rPr>
        <w:t>Витя елку иду</w:t>
      </w:r>
      <w:r>
        <w:rPr>
          <w:rFonts w:ascii="Times New Roman" w:hAnsi="Times New Roman" w:cs="Times New Roman"/>
          <w:sz w:val="28"/>
          <w:szCs w:val="28"/>
        </w:rPr>
        <w:t>). В речи детей встречаются взаимозамены единственного и множественного числа глаголов (</w:t>
      </w:r>
      <w:r>
        <w:rPr>
          <w:rFonts w:ascii="Times New Roman" w:hAnsi="Times New Roman" w:cs="Times New Roman"/>
          <w:i/>
          <w:iCs/>
          <w:sz w:val="28"/>
          <w:szCs w:val="28"/>
        </w:rPr>
        <w:t>кончилась чашки</w:t>
      </w:r>
      <w:r>
        <w:rPr>
          <w:rFonts w:ascii="Times New Roman" w:hAnsi="Times New Roman" w:cs="Times New Roman"/>
          <w:sz w:val="28"/>
          <w:szCs w:val="28"/>
        </w:rPr>
        <w:t xml:space="preserve">), смешение глаголов прошедшего времени мужского и женского рода (например, </w:t>
      </w:r>
      <w:r>
        <w:rPr>
          <w:rFonts w:ascii="Times New Roman" w:hAnsi="Times New Roman" w:cs="Times New Roman"/>
          <w:i/>
          <w:iCs/>
          <w:sz w:val="28"/>
          <w:szCs w:val="28"/>
        </w:rPr>
        <w:t>мама купил</w:t>
      </w:r>
      <w:r>
        <w:rPr>
          <w:rFonts w:ascii="Times New Roman" w:hAnsi="Times New Roman" w:cs="Times New Roman"/>
          <w:sz w:val="28"/>
          <w:szCs w:val="28"/>
        </w:rPr>
        <w:t>).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w:t>
      </w:r>
      <w:r>
        <w:rPr>
          <w:rFonts w:ascii="Times New Roman" w:hAnsi="Times New Roman" w:cs="Times New Roman"/>
          <w:i/>
          <w:iCs/>
          <w:sz w:val="28"/>
          <w:szCs w:val="28"/>
        </w:rPr>
        <w:t>вкусная грибы</w:t>
      </w:r>
      <w:r>
        <w:rPr>
          <w:rFonts w:ascii="Times New Roman" w:hAnsi="Times New Roman" w:cs="Times New Roman"/>
          <w:sz w:val="28"/>
          <w:szCs w:val="28"/>
        </w:rPr>
        <w:t>). Предлоги в речи детей встречаются редко, часто заменяются или опускаются (</w:t>
      </w:r>
      <w:r>
        <w:rPr>
          <w:rFonts w:ascii="Times New Roman" w:hAnsi="Times New Roman" w:cs="Times New Roman"/>
          <w:i/>
          <w:iCs/>
          <w:sz w:val="28"/>
          <w:szCs w:val="28"/>
        </w:rPr>
        <w:t>собака живет на будке, я был елка</w:t>
      </w:r>
      <w:r>
        <w:rPr>
          <w:rFonts w:ascii="Times New Roman" w:hAnsi="Times New Roman" w:cs="Times New Roman"/>
          <w:sz w:val="28"/>
          <w:szCs w:val="28"/>
        </w:rPr>
        <w:t xml:space="preserve">).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Pr>
          <w:rFonts w:ascii="Times New Roman" w:hAnsi="Times New Roman" w:cs="Times New Roman"/>
          <w:i/>
          <w:iCs/>
          <w:sz w:val="28"/>
          <w:szCs w:val="28"/>
        </w:rPr>
        <w:t>на…на…стала лето…лета…лето</w:t>
      </w:r>
      <w:r>
        <w:rPr>
          <w:rFonts w:ascii="Times New Roman" w:hAnsi="Times New Roman" w:cs="Times New Roman"/>
          <w:sz w:val="28"/>
          <w:szCs w:val="28"/>
        </w:rPr>
        <w:t>).Способами словообразования дети с ОНР 2 уровня  не владеют.У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 ОНР 2 уровня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w:t>
      </w:r>
    </w:p>
    <w:p w14:paraId="257A762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Звукопроизношение у детей с ОНР 2 уровня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16–20. Нарушенными чаще оказываются звуки [С], [С′], [З], [З′], [Ц], [Ш], [Ж], [Ч], [Щ], [Р], [Р′], [Т], [Т′], [Д], [Д′], [Г], [Г′]. Для детей характерны замены твердых согласных мягкими и наоборот. Гласные артикулируются неотчетливо. 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 Детям с ОНР 2 уровня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w:t>
      </w:r>
      <w:r>
        <w:rPr>
          <w:rFonts w:ascii="Times New Roman" w:hAnsi="Times New Roman" w:cs="Times New Roman"/>
          <w:i/>
          <w:iCs/>
          <w:sz w:val="28"/>
          <w:szCs w:val="28"/>
        </w:rPr>
        <w:t>мак</w:t>
      </w:r>
      <w:r>
        <w:rPr>
          <w:rFonts w:ascii="Times New Roman" w:hAnsi="Times New Roman" w:cs="Times New Roman"/>
          <w:sz w:val="28"/>
          <w:szCs w:val="28"/>
        </w:rPr>
        <w:t>), в то жевремя повторить двусложные слова, состоящие из прямых слогов, во многих случаях не могут (</w:t>
      </w:r>
      <w:r>
        <w:rPr>
          <w:rFonts w:ascii="Times New Roman" w:hAnsi="Times New Roman" w:cs="Times New Roman"/>
          <w:i/>
          <w:iCs/>
          <w:sz w:val="28"/>
          <w:szCs w:val="28"/>
        </w:rPr>
        <w:t>ваза — вая</w:t>
      </w:r>
      <w:r>
        <w:rPr>
          <w:rFonts w:ascii="Times New Roman" w:hAnsi="Times New Roman" w:cs="Times New Roman"/>
          <w:sz w:val="28"/>
          <w:szCs w:val="28"/>
        </w:rPr>
        <w:t xml:space="preserve">).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w:t>
      </w:r>
      <w:r>
        <w:rPr>
          <w:rFonts w:ascii="Times New Roman" w:hAnsi="Times New Roman" w:cs="Times New Roman"/>
          <w:i/>
          <w:iCs/>
          <w:sz w:val="28"/>
          <w:szCs w:val="28"/>
        </w:rPr>
        <w:t>окно — кано</w:t>
      </w:r>
      <w:r>
        <w:rPr>
          <w:rFonts w:ascii="Times New Roman" w:hAnsi="Times New Roman" w:cs="Times New Roman"/>
          <w:sz w:val="28"/>
          <w:szCs w:val="28"/>
        </w:rPr>
        <w:t xml:space="preserve">. При повторении двусложных слов с закрытым и прямым слогом в речи детей часто обнаруживается выпадение звуков: </w:t>
      </w:r>
      <w:r>
        <w:rPr>
          <w:rFonts w:ascii="Times New Roman" w:hAnsi="Times New Roman" w:cs="Times New Roman"/>
          <w:i/>
          <w:iCs/>
          <w:sz w:val="28"/>
          <w:szCs w:val="28"/>
        </w:rPr>
        <w:t>банка — бака</w:t>
      </w:r>
      <w:r>
        <w:rPr>
          <w:rFonts w:ascii="Times New Roman" w:hAnsi="Times New Roman" w:cs="Times New Roman"/>
          <w:sz w:val="28"/>
          <w:szCs w:val="28"/>
        </w:rPr>
        <w:t xml:space="preserve">.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w:t>
      </w:r>
      <w:r>
        <w:rPr>
          <w:rFonts w:ascii="Times New Roman" w:hAnsi="Times New Roman" w:cs="Times New Roman"/>
          <w:i/>
          <w:iCs/>
          <w:sz w:val="28"/>
          <w:szCs w:val="28"/>
        </w:rPr>
        <w:t>звезда — вида</w:t>
      </w:r>
      <w:r>
        <w:rPr>
          <w:rFonts w:ascii="Times New Roman" w:hAnsi="Times New Roman" w:cs="Times New Roman"/>
          <w:sz w:val="28"/>
          <w:szCs w:val="28"/>
        </w:rPr>
        <w:t xml:space="preserve">. В трехсложных словах дети, наряду с искажением и пропуском звуков, допускают перестановки слогов или опускают их совсем: </w:t>
      </w:r>
      <w:r>
        <w:rPr>
          <w:rFonts w:ascii="Times New Roman" w:hAnsi="Times New Roman" w:cs="Times New Roman"/>
          <w:i/>
          <w:iCs/>
          <w:sz w:val="28"/>
          <w:szCs w:val="28"/>
        </w:rPr>
        <w:t>голова —ава, коволя</w:t>
      </w:r>
      <w:r>
        <w:rPr>
          <w:rFonts w:ascii="Times New Roman" w:hAnsi="Times New Roman" w:cs="Times New Roman"/>
          <w:sz w:val="28"/>
          <w:szCs w:val="28"/>
        </w:rPr>
        <w:t xml:space="preserve">.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w:t>
      </w:r>
      <w:r>
        <w:rPr>
          <w:rFonts w:ascii="Times New Roman" w:hAnsi="Times New Roman" w:cs="Times New Roman"/>
          <w:i/>
          <w:iCs/>
          <w:sz w:val="28"/>
          <w:szCs w:val="28"/>
        </w:rPr>
        <w:t>велосипед —сипед, тапитет</w:t>
      </w:r>
      <w:r>
        <w:rPr>
          <w:rFonts w:ascii="Times New Roman" w:hAnsi="Times New Roman" w:cs="Times New Roman"/>
          <w:sz w:val="28"/>
          <w:szCs w:val="28"/>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w:t>
      </w:r>
      <w:r>
        <w:rPr>
          <w:rFonts w:ascii="Times New Roman" w:hAnsi="Times New Roman" w:cs="Times New Roman"/>
          <w:i/>
          <w:iCs/>
          <w:sz w:val="28"/>
          <w:szCs w:val="28"/>
        </w:rPr>
        <w:t>В клетке лев. — Клеки  вефь</w:t>
      </w:r>
      <w:r>
        <w:rPr>
          <w:rFonts w:ascii="Times New Roman" w:hAnsi="Times New Roman" w:cs="Times New Roman"/>
          <w:sz w:val="28"/>
          <w:szCs w:val="28"/>
        </w:rPr>
        <w:t>.</w:t>
      </w:r>
    </w:p>
    <w:p w14:paraId="671BD9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w:t>
      </w:r>
      <w:r>
        <w:rPr>
          <w:rFonts w:ascii="Times New Roman" w:hAnsi="Times New Roman" w:cs="Times New Roman"/>
          <w:i/>
          <w:iCs/>
          <w:sz w:val="28"/>
          <w:szCs w:val="28"/>
        </w:rPr>
        <w:t xml:space="preserve">грива </w:t>
      </w:r>
      <w:r>
        <w:rPr>
          <w:rFonts w:ascii="Times New Roman" w:hAnsi="Times New Roman" w:cs="Times New Roman"/>
          <w:sz w:val="28"/>
          <w:szCs w:val="28"/>
        </w:rPr>
        <w:t xml:space="preserve">понимается как </w:t>
      </w:r>
      <w:r>
        <w:rPr>
          <w:rFonts w:ascii="Times New Roman" w:hAnsi="Times New Roman" w:cs="Times New Roman"/>
          <w:i/>
          <w:iCs/>
          <w:sz w:val="28"/>
          <w:szCs w:val="28"/>
        </w:rPr>
        <w:t>грибы</w:t>
      </w:r>
      <w:r>
        <w:rPr>
          <w:rFonts w:ascii="Times New Roman" w:hAnsi="Times New Roman" w:cs="Times New Roman"/>
          <w:sz w:val="28"/>
          <w:szCs w:val="28"/>
        </w:rPr>
        <w:t xml:space="preserve">, </w:t>
      </w:r>
      <w:r>
        <w:rPr>
          <w:rFonts w:ascii="Times New Roman" w:hAnsi="Times New Roman" w:cs="Times New Roman"/>
          <w:i/>
          <w:iCs/>
          <w:sz w:val="28"/>
          <w:szCs w:val="28"/>
        </w:rPr>
        <w:t xml:space="preserve">шерсть </w:t>
      </w:r>
      <w:r>
        <w:rPr>
          <w:rFonts w:ascii="Times New Roman" w:hAnsi="Times New Roman" w:cs="Times New Roman"/>
          <w:sz w:val="28"/>
          <w:szCs w:val="28"/>
        </w:rPr>
        <w:t xml:space="preserve">как </w:t>
      </w:r>
      <w:r>
        <w:rPr>
          <w:rFonts w:ascii="Times New Roman" w:hAnsi="Times New Roman" w:cs="Times New Roman"/>
          <w:i/>
          <w:iCs/>
          <w:sz w:val="28"/>
          <w:szCs w:val="28"/>
        </w:rPr>
        <w:t>шесть</w:t>
      </w:r>
      <w:r>
        <w:rPr>
          <w:rFonts w:ascii="Times New Roman" w:hAnsi="Times New Roman" w:cs="Times New Roman"/>
          <w:sz w:val="28"/>
          <w:szCs w:val="28"/>
        </w:rPr>
        <w:t>).</w:t>
      </w:r>
    </w:p>
    <w:p w14:paraId="6B8A2B2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ОНР 3 уровня:</w:t>
      </w:r>
      <w:r>
        <w:rPr>
          <w:rFonts w:ascii="Times New Roman" w:hAnsi="Times New Roman" w:cs="Times New Roman"/>
          <w:b/>
          <w:sz w:val="28"/>
          <w:szCs w:val="28"/>
        </w:rPr>
        <w:t xml:space="preserve"> </w:t>
      </w:r>
      <w:r>
        <w:rPr>
          <w:rFonts w:ascii="Times New Roman" w:hAnsi="Times New Roman" w:cs="Times New Roman"/>
          <w:sz w:val="28"/>
          <w:szCs w:val="28"/>
        </w:rPr>
        <w:t>На фоне сравнительно развернутой речи у детей с ОНР 3 уровня наблюдается неточное знание и неточное употребление многих обиходных слов. В их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w:t>
      </w:r>
      <w:r>
        <w:rPr>
          <w:rFonts w:ascii="Times New Roman" w:hAnsi="Times New Roman" w:cs="Times New Roman"/>
          <w:i/>
          <w:iCs/>
          <w:sz w:val="28"/>
          <w:szCs w:val="28"/>
        </w:rPr>
        <w:t>кресло — диван, вязать — плести</w:t>
      </w:r>
      <w:r>
        <w:rPr>
          <w:rFonts w:ascii="Times New Roman" w:hAnsi="Times New Roman" w:cs="Times New Roman"/>
          <w:sz w:val="28"/>
          <w:szCs w:val="28"/>
        </w:rPr>
        <w:t>) или близкими по звуковому составу (</w:t>
      </w:r>
      <w:r>
        <w:rPr>
          <w:rFonts w:ascii="Times New Roman" w:hAnsi="Times New Roman" w:cs="Times New Roman"/>
          <w:i/>
          <w:iCs/>
          <w:sz w:val="28"/>
          <w:szCs w:val="28"/>
        </w:rPr>
        <w:t>смола — зола</w:t>
      </w:r>
      <w:r>
        <w:rPr>
          <w:rFonts w:ascii="Times New Roman" w:hAnsi="Times New Roman" w:cs="Times New Roman"/>
          <w:sz w:val="28"/>
          <w:szCs w:val="28"/>
        </w:rPr>
        <w:t>). Иногда, для того чтобы назвать предмет или действие, дети прибегают к пространным объяснениям. Словарный запас детей с ОНР 3 уровня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w:t>
      </w:r>
      <w:r>
        <w:rPr>
          <w:rFonts w:ascii="Times New Roman" w:hAnsi="Times New Roman" w:cs="Times New Roman"/>
          <w:i/>
          <w:iCs/>
          <w:sz w:val="28"/>
          <w:szCs w:val="28"/>
        </w:rPr>
        <w:t>памятник — героям ставят</w:t>
      </w:r>
      <w:r>
        <w:rPr>
          <w:rFonts w:ascii="Times New Roman" w:hAnsi="Times New Roman" w:cs="Times New Roman"/>
          <w:sz w:val="28"/>
          <w:szCs w:val="28"/>
        </w:rPr>
        <w:t>). Даже знакомые глаголы часто недостаточно дифференцируются детьми по значению (</w:t>
      </w:r>
      <w:r>
        <w:rPr>
          <w:rFonts w:ascii="Times New Roman" w:hAnsi="Times New Roman" w:cs="Times New Roman"/>
          <w:i/>
          <w:iCs/>
          <w:sz w:val="28"/>
          <w:szCs w:val="28"/>
        </w:rPr>
        <w:t>поить — кормить</w:t>
      </w:r>
      <w:r>
        <w:rPr>
          <w:rFonts w:ascii="Times New Roman" w:hAnsi="Times New Roman" w:cs="Times New Roman"/>
          <w:sz w:val="28"/>
          <w:szCs w:val="28"/>
        </w:rPr>
        <w:t>).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w:t>
      </w:r>
      <w:r>
        <w:rPr>
          <w:rFonts w:ascii="Times New Roman" w:hAnsi="Times New Roman" w:cs="Times New Roman"/>
          <w:i/>
          <w:iCs/>
          <w:sz w:val="28"/>
          <w:szCs w:val="28"/>
        </w:rPr>
        <w:t>мамина сумка</w:t>
      </w:r>
      <w:r>
        <w:rPr>
          <w:rFonts w:ascii="Times New Roman" w:hAnsi="Times New Roman" w:cs="Times New Roman"/>
          <w:sz w:val="28"/>
          <w:szCs w:val="28"/>
        </w:rPr>
        <w:t xml:space="preserve">). Наречия используются редко. Дети употребляют местоимения разных разрядов, простые предлоги (особенно для выражения пространственных отношений — </w:t>
      </w:r>
      <w:r>
        <w:rPr>
          <w:rFonts w:ascii="Times New Roman" w:hAnsi="Times New Roman" w:cs="Times New Roman"/>
          <w:i/>
          <w:iCs/>
          <w:sz w:val="28"/>
          <w:szCs w:val="28"/>
        </w:rPr>
        <w:t xml:space="preserve">в, к, на, под </w:t>
      </w:r>
      <w:r>
        <w:rPr>
          <w:rFonts w:ascii="Times New Roman" w:hAnsi="Times New Roman" w:cs="Times New Roman"/>
          <w:sz w:val="28"/>
          <w:szCs w:val="28"/>
        </w:rPr>
        <w:t>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w:t>
      </w:r>
      <w:r>
        <w:rPr>
          <w:rFonts w:ascii="Times New Roman" w:hAnsi="Times New Roman" w:cs="Times New Roman"/>
          <w:i/>
          <w:iCs/>
          <w:sz w:val="28"/>
          <w:szCs w:val="28"/>
        </w:rPr>
        <w:t xml:space="preserve">около, между, через, сквозь </w:t>
      </w:r>
      <w:r>
        <w:rPr>
          <w:rFonts w:ascii="Times New Roman" w:hAnsi="Times New Roman" w:cs="Times New Roman"/>
          <w:sz w:val="28"/>
          <w:szCs w:val="28"/>
        </w:rPr>
        <w:t>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w:t>
      </w:r>
      <w:r>
        <w:rPr>
          <w:rFonts w:ascii="Times New Roman" w:hAnsi="Times New Roman" w:cs="Times New Roman"/>
          <w:i/>
          <w:iCs/>
          <w:sz w:val="28"/>
          <w:szCs w:val="28"/>
        </w:rPr>
        <w:t>висит ореха</w:t>
      </w:r>
      <w:r>
        <w:rPr>
          <w:rFonts w:ascii="Times New Roman" w:hAnsi="Times New Roman" w:cs="Times New Roman"/>
          <w:sz w:val="28"/>
          <w:szCs w:val="28"/>
        </w:rPr>
        <w:t>); замена окончаний существительных среднего рода в именительном падеже окончанием существительного женского рода (</w:t>
      </w:r>
      <w:r>
        <w:rPr>
          <w:rFonts w:ascii="Times New Roman" w:hAnsi="Times New Roman" w:cs="Times New Roman"/>
          <w:i/>
          <w:iCs/>
          <w:sz w:val="28"/>
          <w:szCs w:val="28"/>
        </w:rPr>
        <w:t>зеркало — зеркалы, копыто — копыта</w:t>
      </w:r>
      <w:r>
        <w:rPr>
          <w:rFonts w:ascii="Times New Roman" w:hAnsi="Times New Roman" w:cs="Times New Roman"/>
          <w:sz w:val="28"/>
          <w:szCs w:val="28"/>
        </w:rPr>
        <w:t>); склонение имен существительных среднего рода как существительных женского рода(</w:t>
      </w:r>
      <w:r>
        <w:rPr>
          <w:rFonts w:ascii="Times New Roman" w:hAnsi="Times New Roman" w:cs="Times New Roman"/>
          <w:i/>
          <w:iCs/>
          <w:sz w:val="28"/>
          <w:szCs w:val="28"/>
        </w:rPr>
        <w:t>пасет стаду</w:t>
      </w:r>
      <w:r>
        <w:rPr>
          <w:rFonts w:ascii="Times New Roman" w:hAnsi="Times New Roman" w:cs="Times New Roman"/>
          <w:sz w:val="28"/>
          <w:szCs w:val="28"/>
        </w:rPr>
        <w:t>); неправильные падежные окончания существительных женского рода с основой на мягкий согласный (</w:t>
      </w:r>
      <w:r>
        <w:rPr>
          <w:rFonts w:ascii="Times New Roman" w:hAnsi="Times New Roman" w:cs="Times New Roman"/>
          <w:i/>
          <w:iCs/>
          <w:sz w:val="28"/>
          <w:szCs w:val="28"/>
        </w:rPr>
        <w:t>солит сольи, нет мебеля</w:t>
      </w:r>
      <w:r>
        <w:rPr>
          <w:rFonts w:ascii="Times New Roman" w:hAnsi="Times New Roman" w:cs="Times New Roman"/>
          <w:sz w:val="28"/>
          <w:szCs w:val="28"/>
        </w:rPr>
        <w:t>); неправильное соотнесение существительных и местоимений (</w:t>
      </w:r>
      <w:r>
        <w:rPr>
          <w:rFonts w:ascii="Times New Roman" w:hAnsi="Times New Roman" w:cs="Times New Roman"/>
          <w:i/>
          <w:iCs/>
          <w:sz w:val="28"/>
          <w:szCs w:val="28"/>
        </w:rPr>
        <w:t>солнце низкое, он греет плохо</w:t>
      </w:r>
      <w:r>
        <w:rPr>
          <w:rFonts w:ascii="Times New Roman" w:hAnsi="Times New Roman" w:cs="Times New Roman"/>
          <w:sz w:val="28"/>
          <w:szCs w:val="28"/>
        </w:rPr>
        <w:t>); ошибочное ударение в слове (</w:t>
      </w:r>
      <w:r>
        <w:rPr>
          <w:rFonts w:ascii="Times New Roman" w:hAnsi="Times New Roman" w:cs="Times New Roman"/>
          <w:i/>
          <w:iCs/>
          <w:sz w:val="28"/>
          <w:szCs w:val="28"/>
        </w:rPr>
        <w:t>с пола , по ство лу</w:t>
      </w:r>
      <w:r>
        <w:rPr>
          <w:rFonts w:ascii="Times New Roman" w:hAnsi="Times New Roman" w:cs="Times New Roman"/>
          <w:sz w:val="28"/>
          <w:szCs w:val="28"/>
        </w:rPr>
        <w:t>); неразличение вида глаголов (</w:t>
      </w:r>
      <w:r>
        <w:rPr>
          <w:rFonts w:ascii="Times New Roman" w:hAnsi="Times New Roman" w:cs="Times New Roman"/>
          <w:i/>
          <w:iCs/>
          <w:sz w:val="28"/>
          <w:szCs w:val="28"/>
        </w:rPr>
        <w:t xml:space="preserve">сели, пока не перестал дождь — </w:t>
      </w:r>
      <w:r>
        <w:rPr>
          <w:rFonts w:ascii="Times New Roman" w:hAnsi="Times New Roman" w:cs="Times New Roman"/>
          <w:sz w:val="28"/>
          <w:szCs w:val="28"/>
        </w:rPr>
        <w:t xml:space="preserve">вместо </w:t>
      </w:r>
      <w:r>
        <w:rPr>
          <w:rFonts w:ascii="Times New Roman" w:hAnsi="Times New Roman" w:cs="Times New Roman"/>
          <w:i/>
          <w:iCs/>
          <w:sz w:val="28"/>
          <w:szCs w:val="28"/>
        </w:rPr>
        <w:t>сидели</w:t>
      </w:r>
      <w:r>
        <w:rPr>
          <w:rFonts w:ascii="Times New Roman" w:hAnsi="Times New Roman" w:cs="Times New Roman"/>
          <w:sz w:val="28"/>
          <w:szCs w:val="28"/>
        </w:rPr>
        <w:t>);ошибки в беспредложном и предложном управлении (</w:t>
      </w:r>
      <w:r>
        <w:rPr>
          <w:rFonts w:ascii="Times New Roman" w:hAnsi="Times New Roman" w:cs="Times New Roman"/>
          <w:i/>
          <w:iCs/>
          <w:sz w:val="28"/>
          <w:szCs w:val="28"/>
        </w:rPr>
        <w:t>пьет воды, кладетдров</w:t>
      </w:r>
      <w:r>
        <w:rPr>
          <w:rFonts w:ascii="Times New Roman" w:hAnsi="Times New Roman" w:cs="Times New Roman"/>
          <w:sz w:val="28"/>
          <w:szCs w:val="28"/>
        </w:rPr>
        <w:t>); неправильное согласование существительных и прилагательных.      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w:t>
      </w:r>
      <w:r>
        <w:rPr>
          <w:rFonts w:ascii="Times New Roman" w:hAnsi="Times New Roman" w:cs="Times New Roman"/>
          <w:i/>
          <w:iCs/>
          <w:sz w:val="28"/>
          <w:szCs w:val="28"/>
        </w:rPr>
        <w:t>снег — снеги</w:t>
      </w:r>
      <w:r>
        <w:rPr>
          <w:rFonts w:ascii="Times New Roman" w:hAnsi="Times New Roman" w:cs="Times New Roman"/>
          <w:sz w:val="28"/>
          <w:szCs w:val="28"/>
        </w:rPr>
        <w:t>). Редко используются суффиксальный ипрефиксальный способы словообразования, причем образование слов является неправильным (</w:t>
      </w:r>
      <w:r>
        <w:rPr>
          <w:rFonts w:ascii="Times New Roman" w:hAnsi="Times New Roman" w:cs="Times New Roman"/>
          <w:i/>
          <w:iCs/>
          <w:sz w:val="28"/>
          <w:szCs w:val="28"/>
        </w:rPr>
        <w:t>садовник — садник</w:t>
      </w:r>
      <w:r>
        <w:rPr>
          <w:rFonts w:ascii="Times New Roman" w:hAnsi="Times New Roman" w:cs="Times New Roman"/>
          <w:sz w:val="28"/>
          <w:szCs w:val="28"/>
        </w:rPr>
        <w:t xml:space="preserve">). Изменение слов затруднено звуковыми смешениями, например, к слову </w:t>
      </w:r>
      <w:r>
        <w:rPr>
          <w:rFonts w:ascii="Times New Roman" w:hAnsi="Times New Roman" w:cs="Times New Roman"/>
          <w:i/>
          <w:iCs/>
          <w:sz w:val="28"/>
          <w:szCs w:val="28"/>
        </w:rPr>
        <w:t xml:space="preserve">город </w:t>
      </w:r>
      <w:r>
        <w:rPr>
          <w:rFonts w:ascii="Times New Roman" w:hAnsi="Times New Roman" w:cs="Times New Roman"/>
          <w:sz w:val="28"/>
          <w:szCs w:val="28"/>
        </w:rPr>
        <w:t xml:space="preserve">подбирается родственное слово </w:t>
      </w:r>
      <w:r>
        <w:rPr>
          <w:rFonts w:ascii="Times New Roman" w:hAnsi="Times New Roman" w:cs="Times New Roman"/>
          <w:i/>
          <w:iCs/>
          <w:sz w:val="28"/>
          <w:szCs w:val="28"/>
        </w:rPr>
        <w:t xml:space="preserve">голодный </w:t>
      </w:r>
      <w:r>
        <w:rPr>
          <w:rFonts w:ascii="Times New Roman" w:hAnsi="Times New Roman" w:cs="Times New Roman"/>
          <w:sz w:val="28"/>
          <w:szCs w:val="28"/>
        </w:rPr>
        <w:t xml:space="preserve">(смешение [Р] — [Л]), к слову </w:t>
      </w:r>
      <w:r>
        <w:rPr>
          <w:rFonts w:ascii="Times New Roman" w:hAnsi="Times New Roman" w:cs="Times New Roman"/>
          <w:i/>
          <w:iCs/>
          <w:sz w:val="28"/>
          <w:szCs w:val="28"/>
        </w:rPr>
        <w:t xml:space="preserve">свисток </w:t>
      </w:r>
      <w:r>
        <w:rPr>
          <w:rFonts w:ascii="Times New Roman" w:hAnsi="Times New Roman" w:cs="Times New Roman"/>
          <w:sz w:val="28"/>
          <w:szCs w:val="28"/>
        </w:rPr>
        <w:t xml:space="preserve">— </w:t>
      </w:r>
      <w:r>
        <w:rPr>
          <w:rFonts w:ascii="Times New Roman" w:hAnsi="Times New Roman" w:cs="Times New Roman"/>
          <w:i/>
          <w:iCs/>
          <w:sz w:val="28"/>
          <w:szCs w:val="28"/>
        </w:rPr>
        <w:t xml:space="preserve">цветы </w:t>
      </w:r>
      <w:r>
        <w:rPr>
          <w:rFonts w:ascii="Times New Roman" w:hAnsi="Times New Roman" w:cs="Times New Roman"/>
          <w:sz w:val="28"/>
          <w:szCs w:val="28"/>
        </w:rPr>
        <w:t>(смешение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w:t>
      </w:r>
      <w:r>
        <w:rPr>
          <w:rFonts w:ascii="Times New Roman" w:hAnsi="Times New Roman" w:cs="Times New Roman"/>
          <w:i/>
          <w:iCs/>
          <w:sz w:val="28"/>
          <w:szCs w:val="28"/>
        </w:rPr>
        <w:t>Сегодня уже весь снег растаял, как прошел месяц.</w:t>
      </w:r>
      <w:r>
        <w:rPr>
          <w:rFonts w:ascii="Times New Roman" w:hAnsi="Times New Roman" w:cs="Times New Roman"/>
          <w:sz w:val="28"/>
          <w:szCs w:val="28"/>
        </w:rPr>
        <w:t>).</w:t>
      </w:r>
    </w:p>
    <w:p w14:paraId="4F56E12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w:t>
      </w:r>
    </w:p>
    <w:p w14:paraId="4035766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с ОНР 3 уровня пользуются полной слоговой структурой слов. Редко наблюдаются перестановки звуков, слогов (</w:t>
      </w:r>
      <w:r>
        <w:rPr>
          <w:rFonts w:ascii="Times New Roman" w:hAnsi="Times New Roman" w:cs="Times New Roman"/>
          <w:i/>
          <w:iCs/>
          <w:sz w:val="28"/>
          <w:szCs w:val="28"/>
        </w:rPr>
        <w:t>колбаса — кобалса</w:t>
      </w:r>
      <w:r>
        <w:rPr>
          <w:rFonts w:ascii="Times New Roman" w:hAnsi="Times New Roman" w:cs="Times New Roman"/>
          <w:sz w:val="28"/>
          <w:szCs w:val="28"/>
        </w:rPr>
        <w:t>). Подобные нарушения проявляются главным образом при воспроизведении незнакомых и сложных по звукослоговой структуре слов. 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 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14:paraId="53933A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ОНР 4 уровня:</w:t>
      </w:r>
      <w:r>
        <w:rPr>
          <w:rFonts w:ascii="Times New Roman" w:hAnsi="Times New Roman" w:cs="Times New Roman"/>
          <w:b/>
          <w:sz w:val="28"/>
          <w:szCs w:val="28"/>
        </w:rPr>
        <w:t xml:space="preserve"> </w:t>
      </w:r>
      <w:r>
        <w:rPr>
          <w:rFonts w:ascii="Times New Roman" w:hAnsi="Times New Roman" w:cs="Times New Roman"/>
          <w:sz w:val="28"/>
          <w:szCs w:val="28"/>
        </w:rPr>
        <w:t>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звукослоговой структуры слов проявляются у детей в различных вариантах искажения звуконаполняемости, поскольку детям трудно удерживать в памяти грамматический образ слова. У них отмечаются персеверации (</w:t>
      </w:r>
      <w:r>
        <w:rPr>
          <w:rFonts w:ascii="Times New Roman" w:hAnsi="Times New Roman" w:cs="Times New Roman"/>
          <w:i/>
          <w:iCs/>
          <w:sz w:val="28"/>
          <w:szCs w:val="28"/>
        </w:rPr>
        <w:t>бибиблиотекарь — библиотекарь</w:t>
      </w:r>
      <w:r>
        <w:rPr>
          <w:rFonts w:ascii="Times New Roman" w:hAnsi="Times New Roman" w:cs="Times New Roman"/>
          <w:sz w:val="28"/>
          <w:szCs w:val="28"/>
        </w:rPr>
        <w:t>), перестановки звуков и слогов (</w:t>
      </w:r>
      <w:r>
        <w:rPr>
          <w:rFonts w:ascii="Times New Roman" w:hAnsi="Times New Roman" w:cs="Times New Roman"/>
          <w:i/>
          <w:iCs/>
          <w:sz w:val="28"/>
          <w:szCs w:val="28"/>
        </w:rPr>
        <w:t>потрной — портной</w:t>
      </w:r>
      <w:r>
        <w:rPr>
          <w:rFonts w:ascii="Times New Roman" w:hAnsi="Times New Roman" w:cs="Times New Roman"/>
          <w:sz w:val="28"/>
          <w:szCs w:val="28"/>
        </w:rPr>
        <w:t>), сокращение согласных при стечении (</w:t>
      </w:r>
      <w:r>
        <w:rPr>
          <w:rFonts w:ascii="Times New Roman" w:hAnsi="Times New Roman" w:cs="Times New Roman"/>
          <w:i/>
          <w:iCs/>
          <w:sz w:val="28"/>
          <w:szCs w:val="28"/>
        </w:rPr>
        <w:t>качихакет кань — ткачиха ткет ткань</w:t>
      </w:r>
      <w:r>
        <w:rPr>
          <w:rFonts w:ascii="Times New Roman" w:hAnsi="Times New Roman" w:cs="Times New Roman"/>
          <w:sz w:val="28"/>
          <w:szCs w:val="28"/>
        </w:rPr>
        <w:t>), замены слогов (</w:t>
      </w:r>
      <w:r>
        <w:rPr>
          <w:rFonts w:ascii="Times New Roman" w:hAnsi="Times New Roman" w:cs="Times New Roman"/>
          <w:i/>
          <w:iCs/>
          <w:sz w:val="28"/>
          <w:szCs w:val="28"/>
        </w:rPr>
        <w:t>кабукетка— табуретка</w:t>
      </w:r>
      <w:r>
        <w:rPr>
          <w:rFonts w:ascii="Times New Roman" w:hAnsi="Times New Roman" w:cs="Times New Roman"/>
          <w:sz w:val="28"/>
          <w:szCs w:val="28"/>
        </w:rPr>
        <w:t>), реже — опускание слогов (</w:t>
      </w:r>
      <w:r>
        <w:rPr>
          <w:rFonts w:ascii="Times New Roman" w:hAnsi="Times New Roman" w:cs="Times New Roman"/>
          <w:i/>
          <w:iCs/>
          <w:sz w:val="28"/>
          <w:szCs w:val="28"/>
        </w:rPr>
        <w:t>трехтажный — трехэтажный</w:t>
      </w:r>
      <w:r>
        <w:rPr>
          <w:rFonts w:ascii="Times New Roman" w:hAnsi="Times New Roman" w:cs="Times New Roman"/>
          <w:sz w:val="28"/>
          <w:szCs w:val="28"/>
        </w:rPr>
        <w:t>). 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фонемообразования. 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w:t>
      </w:r>
      <w:r>
        <w:rPr>
          <w:rFonts w:ascii="Times New Roman" w:hAnsi="Times New Roman" w:cs="Times New Roman"/>
          <w:i/>
          <w:iCs/>
          <w:sz w:val="28"/>
          <w:szCs w:val="28"/>
        </w:rPr>
        <w:t>филин, кенгуру</w:t>
      </w:r>
      <w:r>
        <w:rPr>
          <w:rFonts w:ascii="Times New Roman" w:hAnsi="Times New Roman" w:cs="Times New Roman"/>
          <w:sz w:val="28"/>
          <w:szCs w:val="28"/>
        </w:rPr>
        <w:t>), растений (</w:t>
      </w:r>
      <w:r>
        <w:rPr>
          <w:rFonts w:ascii="Times New Roman" w:hAnsi="Times New Roman" w:cs="Times New Roman"/>
          <w:i/>
          <w:iCs/>
          <w:sz w:val="28"/>
          <w:szCs w:val="28"/>
        </w:rPr>
        <w:t>кактус, вьюн</w:t>
      </w:r>
      <w:r>
        <w:rPr>
          <w:rFonts w:ascii="Times New Roman" w:hAnsi="Times New Roman" w:cs="Times New Roman"/>
          <w:sz w:val="28"/>
          <w:szCs w:val="28"/>
        </w:rPr>
        <w:t>), профессий людей (</w:t>
      </w:r>
      <w:r>
        <w:rPr>
          <w:rFonts w:ascii="Times New Roman" w:hAnsi="Times New Roman" w:cs="Times New Roman"/>
          <w:i/>
          <w:iCs/>
          <w:sz w:val="28"/>
          <w:szCs w:val="28"/>
        </w:rPr>
        <w:t>экскурсовод, пианист</w:t>
      </w:r>
      <w:r>
        <w:rPr>
          <w:rFonts w:ascii="Times New Roman" w:hAnsi="Times New Roman" w:cs="Times New Roman"/>
          <w:sz w:val="28"/>
          <w:szCs w:val="28"/>
        </w:rPr>
        <w:t>), частей тела (</w:t>
      </w:r>
      <w:r>
        <w:rPr>
          <w:rFonts w:ascii="Times New Roman" w:hAnsi="Times New Roman" w:cs="Times New Roman"/>
          <w:i/>
          <w:iCs/>
          <w:sz w:val="28"/>
          <w:szCs w:val="28"/>
        </w:rPr>
        <w:t>пятка, ноздри</w:t>
      </w:r>
      <w:r>
        <w:rPr>
          <w:rFonts w:ascii="Times New Roman" w:hAnsi="Times New Roman" w:cs="Times New Roman"/>
          <w:sz w:val="28"/>
          <w:szCs w:val="28"/>
        </w:rPr>
        <w:t>). Отвечая на вопросы, дети смешивают родовые и видовые понятия (</w:t>
      </w:r>
      <w:r>
        <w:rPr>
          <w:rFonts w:ascii="Times New Roman" w:hAnsi="Times New Roman" w:cs="Times New Roman"/>
          <w:i/>
          <w:iCs/>
          <w:sz w:val="28"/>
          <w:szCs w:val="28"/>
        </w:rPr>
        <w:t>деревья — березки, елки, лес</w:t>
      </w:r>
      <w:r>
        <w:rPr>
          <w:rFonts w:ascii="Times New Roman" w:hAnsi="Times New Roman" w:cs="Times New Roman"/>
          <w:sz w:val="28"/>
          <w:szCs w:val="28"/>
        </w:rPr>
        <w:t>). При обозначении действий и признаков предметов дети используют типовые и сходные названия (</w:t>
      </w:r>
      <w:r>
        <w:rPr>
          <w:rFonts w:ascii="Times New Roman" w:hAnsi="Times New Roman" w:cs="Times New Roman"/>
          <w:i/>
          <w:iCs/>
          <w:sz w:val="28"/>
          <w:szCs w:val="28"/>
        </w:rPr>
        <w:t xml:space="preserve">прямоугольный </w:t>
      </w:r>
      <w:r>
        <w:rPr>
          <w:rFonts w:ascii="Times New Roman" w:hAnsi="Times New Roman" w:cs="Times New Roman"/>
          <w:sz w:val="28"/>
          <w:szCs w:val="28"/>
        </w:rPr>
        <w:t xml:space="preserve">— </w:t>
      </w:r>
      <w:r>
        <w:rPr>
          <w:rFonts w:ascii="Times New Roman" w:hAnsi="Times New Roman" w:cs="Times New Roman"/>
          <w:i/>
          <w:iCs/>
          <w:sz w:val="28"/>
          <w:szCs w:val="28"/>
        </w:rPr>
        <w:t>квадрат</w:t>
      </w:r>
      <w:r>
        <w:rPr>
          <w:rFonts w:ascii="Times New Roman" w:hAnsi="Times New Roman" w:cs="Times New Roman"/>
          <w:sz w:val="28"/>
          <w:szCs w:val="28"/>
        </w:rPr>
        <w:t xml:space="preserve">, </w:t>
      </w:r>
      <w:r>
        <w:rPr>
          <w:rFonts w:ascii="Times New Roman" w:hAnsi="Times New Roman" w:cs="Times New Roman"/>
          <w:i/>
          <w:iCs/>
          <w:sz w:val="28"/>
          <w:szCs w:val="28"/>
        </w:rPr>
        <w:t>перебежал —бежал</w:t>
      </w:r>
      <w:r>
        <w:rPr>
          <w:rFonts w:ascii="Times New Roman" w:hAnsi="Times New Roman" w:cs="Times New Roman"/>
          <w:sz w:val="28"/>
          <w:szCs w:val="28"/>
        </w:rPr>
        <w:t>). Лексические ошибки проявляются в замене слов, близких по значению (</w:t>
      </w:r>
      <w:r>
        <w:rPr>
          <w:rFonts w:ascii="Times New Roman" w:hAnsi="Times New Roman" w:cs="Times New Roman"/>
          <w:i/>
          <w:iCs/>
          <w:sz w:val="28"/>
          <w:szCs w:val="28"/>
        </w:rPr>
        <w:t xml:space="preserve">мальчик чистит метлой двор </w:t>
      </w:r>
      <w:r>
        <w:rPr>
          <w:rFonts w:ascii="Times New Roman" w:hAnsi="Times New Roman" w:cs="Times New Roman"/>
          <w:sz w:val="28"/>
          <w:szCs w:val="28"/>
        </w:rPr>
        <w:t xml:space="preserve">вместо </w:t>
      </w:r>
      <w:r>
        <w:rPr>
          <w:rFonts w:ascii="Times New Roman" w:hAnsi="Times New Roman" w:cs="Times New Roman"/>
          <w:i/>
          <w:iCs/>
          <w:sz w:val="28"/>
          <w:szCs w:val="28"/>
        </w:rPr>
        <w:t>мальчик подметает</w:t>
      </w:r>
      <w:r>
        <w:rPr>
          <w:rFonts w:ascii="Times New Roman" w:hAnsi="Times New Roman" w:cs="Times New Roman"/>
          <w:sz w:val="28"/>
          <w:szCs w:val="28"/>
        </w:rPr>
        <w:t>), в неточном употреблении и смешении признаков (</w:t>
      </w:r>
      <w:r>
        <w:rPr>
          <w:rFonts w:ascii="Times New Roman" w:hAnsi="Times New Roman" w:cs="Times New Roman"/>
          <w:i/>
          <w:iCs/>
          <w:sz w:val="28"/>
          <w:szCs w:val="28"/>
        </w:rPr>
        <w:t>высокий дом — большой, смелый мальчик — быстры</w:t>
      </w:r>
      <w:r>
        <w:rPr>
          <w:rFonts w:ascii="Times New Roman" w:hAnsi="Times New Roman" w:cs="Times New Roman"/>
          <w:sz w:val="28"/>
          <w:szCs w:val="28"/>
        </w:rPr>
        <w:t>й).</w:t>
      </w:r>
    </w:p>
    <w:p w14:paraId="3DA0659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Они довольно легко справляются с подбором общеупотребительных антонимов, отражающих размер предмета (</w:t>
      </w:r>
      <w:r>
        <w:rPr>
          <w:rFonts w:ascii="Times New Roman" w:hAnsi="Times New Roman" w:cs="Times New Roman"/>
          <w:i/>
          <w:iCs/>
          <w:sz w:val="28"/>
          <w:szCs w:val="28"/>
        </w:rPr>
        <w:t>большой — маленький</w:t>
      </w:r>
      <w:r>
        <w:rPr>
          <w:rFonts w:ascii="Times New Roman" w:hAnsi="Times New Roman" w:cs="Times New Roman"/>
          <w:sz w:val="28"/>
          <w:szCs w:val="28"/>
        </w:rPr>
        <w:t>), пространственную противоположность (</w:t>
      </w:r>
      <w:r>
        <w:rPr>
          <w:rFonts w:ascii="Times New Roman" w:hAnsi="Times New Roman" w:cs="Times New Roman"/>
          <w:i/>
          <w:iCs/>
          <w:sz w:val="28"/>
          <w:szCs w:val="28"/>
        </w:rPr>
        <w:t>далеко — близко</w:t>
      </w:r>
      <w:r>
        <w:rPr>
          <w:rFonts w:ascii="Times New Roman" w:hAnsi="Times New Roman" w:cs="Times New Roman"/>
          <w:sz w:val="28"/>
          <w:szCs w:val="28"/>
        </w:rPr>
        <w:t>), оценочную характеристику (</w:t>
      </w:r>
      <w:r>
        <w:rPr>
          <w:rFonts w:ascii="Times New Roman" w:hAnsi="Times New Roman" w:cs="Times New Roman"/>
          <w:i/>
          <w:iCs/>
          <w:sz w:val="28"/>
          <w:szCs w:val="28"/>
        </w:rPr>
        <w:t>плохой — хороший</w:t>
      </w:r>
      <w:r>
        <w:rPr>
          <w:rFonts w:ascii="Times New Roman" w:hAnsi="Times New Roman" w:cs="Times New Roman"/>
          <w:sz w:val="28"/>
          <w:szCs w:val="28"/>
        </w:rPr>
        <w:t>). Дети испытывают трудности при выражении антонимических отношений абстрактных слов (</w:t>
      </w:r>
      <w:r>
        <w:rPr>
          <w:rFonts w:ascii="Times New Roman" w:hAnsi="Times New Roman" w:cs="Times New Roman"/>
          <w:i/>
          <w:iCs/>
          <w:sz w:val="28"/>
          <w:szCs w:val="28"/>
        </w:rPr>
        <w:t>бег — хождение, бежать, ходить, набег; жадность — нежадность, вежливость; вежливость — злой, доброта, невежливость</w:t>
      </w:r>
      <w:r>
        <w:rPr>
          <w:rFonts w:ascii="Times New Roman" w:hAnsi="Times New Roman" w:cs="Times New Roman"/>
          <w:sz w:val="28"/>
          <w:szCs w:val="28"/>
        </w:rPr>
        <w:t>), которые возрастают по мере абстрактности их значения (</w:t>
      </w:r>
      <w:r>
        <w:rPr>
          <w:rFonts w:ascii="Times New Roman" w:hAnsi="Times New Roman" w:cs="Times New Roman"/>
          <w:i/>
          <w:iCs/>
          <w:sz w:val="28"/>
          <w:szCs w:val="28"/>
        </w:rPr>
        <w:t>молодость — немолодость; парадная дверь — задок, задник, не передничек</w:t>
      </w:r>
      <w:r>
        <w:rPr>
          <w:rFonts w:ascii="Times New Roman" w:hAnsi="Times New Roman" w:cs="Times New Roman"/>
          <w:sz w:val="28"/>
          <w:szCs w:val="28"/>
        </w:rPr>
        <w:t>).</w:t>
      </w:r>
    </w:p>
    <w:p w14:paraId="08CD5F7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w:t>
      </w:r>
      <w:r>
        <w:rPr>
          <w:rFonts w:ascii="Times New Roman" w:hAnsi="Times New Roman" w:cs="Times New Roman"/>
          <w:i/>
          <w:iCs/>
          <w:sz w:val="28"/>
          <w:szCs w:val="28"/>
        </w:rPr>
        <w:t xml:space="preserve">румяный как яблоко </w:t>
      </w:r>
      <w:r>
        <w:rPr>
          <w:rFonts w:ascii="Times New Roman" w:hAnsi="Times New Roman" w:cs="Times New Roman"/>
          <w:sz w:val="28"/>
          <w:szCs w:val="28"/>
        </w:rPr>
        <w:t xml:space="preserve">трактуется ребенком </w:t>
      </w:r>
      <w:r>
        <w:rPr>
          <w:rFonts w:ascii="Times New Roman" w:hAnsi="Times New Roman" w:cs="Times New Roman"/>
          <w:i/>
          <w:iCs/>
          <w:sz w:val="28"/>
          <w:szCs w:val="28"/>
        </w:rPr>
        <w:t>как много съел яблок</w:t>
      </w:r>
      <w:r>
        <w:rPr>
          <w:rFonts w:ascii="Times New Roman" w:hAnsi="Times New Roman" w:cs="Times New Roman"/>
          <w:sz w:val="28"/>
          <w:szCs w:val="28"/>
        </w:rPr>
        <w:t>).</w:t>
      </w:r>
    </w:p>
    <w:p w14:paraId="607609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наличии необходимого запаса слов, обозначающих профессии, у детей возникают значительные трудности при назывании лиц мужского и женского рода (</w:t>
      </w:r>
      <w:r>
        <w:rPr>
          <w:rFonts w:ascii="Times New Roman" w:hAnsi="Times New Roman" w:cs="Times New Roman"/>
          <w:i/>
          <w:iCs/>
          <w:sz w:val="28"/>
          <w:szCs w:val="28"/>
        </w:rPr>
        <w:t xml:space="preserve">летчик </w:t>
      </w:r>
      <w:r>
        <w:rPr>
          <w:rFonts w:ascii="Times New Roman" w:hAnsi="Times New Roman" w:cs="Times New Roman"/>
          <w:sz w:val="28"/>
          <w:szCs w:val="28"/>
        </w:rPr>
        <w:t xml:space="preserve">вместо </w:t>
      </w:r>
      <w:r>
        <w:rPr>
          <w:rFonts w:ascii="Times New Roman" w:hAnsi="Times New Roman" w:cs="Times New Roman"/>
          <w:i/>
          <w:iCs/>
          <w:sz w:val="28"/>
          <w:szCs w:val="28"/>
        </w:rPr>
        <w:t>летчица</w:t>
      </w:r>
      <w:r>
        <w:rPr>
          <w:rFonts w:ascii="Times New Roman" w:hAnsi="Times New Roman" w:cs="Times New Roman"/>
          <w:sz w:val="28"/>
          <w:szCs w:val="28"/>
        </w:rPr>
        <w:t>), появляются собственные формы словообразования, не свойственные русскому языку (</w:t>
      </w:r>
      <w:r>
        <w:rPr>
          <w:rFonts w:ascii="Times New Roman" w:hAnsi="Times New Roman" w:cs="Times New Roman"/>
          <w:i/>
          <w:iCs/>
          <w:sz w:val="28"/>
          <w:szCs w:val="28"/>
        </w:rPr>
        <w:t xml:space="preserve">скрепучка  </w:t>
      </w:r>
      <w:r>
        <w:rPr>
          <w:rFonts w:ascii="Times New Roman" w:hAnsi="Times New Roman" w:cs="Times New Roman"/>
          <w:sz w:val="28"/>
          <w:szCs w:val="28"/>
        </w:rPr>
        <w:t xml:space="preserve">вместо </w:t>
      </w:r>
      <w:r>
        <w:rPr>
          <w:rFonts w:ascii="Times New Roman" w:hAnsi="Times New Roman" w:cs="Times New Roman"/>
          <w:i/>
          <w:iCs/>
          <w:sz w:val="28"/>
          <w:szCs w:val="28"/>
        </w:rPr>
        <w:t>скрипачка</w:t>
      </w:r>
      <w:r>
        <w:rPr>
          <w:rFonts w:ascii="Times New Roman" w:hAnsi="Times New Roman" w:cs="Times New Roman"/>
          <w:sz w:val="28"/>
          <w:szCs w:val="28"/>
        </w:rPr>
        <w:t>). Выраженные трудности отмечаются при образовании слов с помощью увеличительных суффиксов. Дети либо повторяют названное слово (</w:t>
      </w:r>
      <w:r>
        <w:rPr>
          <w:rFonts w:ascii="Times New Roman" w:hAnsi="Times New Roman" w:cs="Times New Roman"/>
          <w:i/>
          <w:iCs/>
          <w:sz w:val="28"/>
          <w:szCs w:val="28"/>
        </w:rPr>
        <w:t xml:space="preserve">большой дом </w:t>
      </w:r>
      <w:r>
        <w:rPr>
          <w:rFonts w:ascii="Times New Roman" w:hAnsi="Times New Roman" w:cs="Times New Roman"/>
          <w:sz w:val="28"/>
          <w:szCs w:val="28"/>
        </w:rPr>
        <w:t xml:space="preserve">вместо </w:t>
      </w:r>
      <w:r>
        <w:rPr>
          <w:rFonts w:ascii="Times New Roman" w:hAnsi="Times New Roman" w:cs="Times New Roman"/>
          <w:i/>
          <w:iCs/>
          <w:sz w:val="28"/>
          <w:szCs w:val="28"/>
        </w:rPr>
        <w:t>домище</w:t>
      </w:r>
      <w:r>
        <w:rPr>
          <w:rFonts w:ascii="Times New Roman" w:hAnsi="Times New Roman" w:cs="Times New Roman"/>
          <w:sz w:val="28"/>
          <w:szCs w:val="28"/>
        </w:rPr>
        <w:t>), либо называют его произвольную форму (</w:t>
      </w:r>
      <w:r>
        <w:rPr>
          <w:rFonts w:ascii="Times New Roman" w:hAnsi="Times New Roman" w:cs="Times New Roman"/>
          <w:i/>
          <w:iCs/>
          <w:sz w:val="28"/>
          <w:szCs w:val="28"/>
        </w:rPr>
        <w:t xml:space="preserve">домуща </w:t>
      </w:r>
      <w:r>
        <w:rPr>
          <w:rFonts w:ascii="Times New Roman" w:hAnsi="Times New Roman" w:cs="Times New Roman"/>
          <w:sz w:val="28"/>
          <w:szCs w:val="28"/>
        </w:rPr>
        <w:t xml:space="preserve">вместо </w:t>
      </w:r>
      <w:r>
        <w:rPr>
          <w:rFonts w:ascii="Times New Roman" w:hAnsi="Times New Roman" w:cs="Times New Roman"/>
          <w:i/>
          <w:iCs/>
          <w:sz w:val="28"/>
          <w:szCs w:val="28"/>
        </w:rPr>
        <w:t>домище</w:t>
      </w:r>
      <w:r>
        <w:rPr>
          <w:rFonts w:ascii="Times New Roman" w:hAnsi="Times New Roman" w:cs="Times New Roman"/>
          <w:sz w:val="28"/>
          <w:szCs w:val="28"/>
        </w:rPr>
        <w:t>). Стойкими остаются ошибки при употреблении уменьшительно-ласкательных суффиксов (</w:t>
      </w:r>
      <w:r>
        <w:rPr>
          <w:rFonts w:ascii="Times New Roman" w:hAnsi="Times New Roman" w:cs="Times New Roman"/>
          <w:i/>
          <w:iCs/>
          <w:sz w:val="28"/>
          <w:szCs w:val="28"/>
        </w:rPr>
        <w:t>гнездко — гнездышко</w:t>
      </w:r>
      <w:r>
        <w:rPr>
          <w:rFonts w:ascii="Times New Roman" w:hAnsi="Times New Roman" w:cs="Times New Roman"/>
          <w:sz w:val="28"/>
          <w:szCs w:val="28"/>
        </w:rPr>
        <w:t>), суффиксов единичности(</w:t>
      </w:r>
      <w:r>
        <w:rPr>
          <w:rFonts w:ascii="Times New Roman" w:hAnsi="Times New Roman" w:cs="Times New Roman"/>
          <w:i/>
          <w:iCs/>
          <w:sz w:val="28"/>
          <w:szCs w:val="28"/>
        </w:rPr>
        <w:t>чайка — чаинка</w:t>
      </w:r>
      <w:r>
        <w:rPr>
          <w:rFonts w:ascii="Times New Roman" w:hAnsi="Times New Roman" w:cs="Times New Roman"/>
          <w:sz w:val="28"/>
          <w:szCs w:val="28"/>
        </w:rPr>
        <w:t>). На фоне использования многих сложных слов, часто встречающихся в речевой практике (</w:t>
      </w:r>
      <w:r>
        <w:rPr>
          <w:rFonts w:ascii="Times New Roman" w:hAnsi="Times New Roman" w:cs="Times New Roman"/>
          <w:i/>
          <w:iCs/>
          <w:sz w:val="28"/>
          <w:szCs w:val="28"/>
        </w:rPr>
        <w:t>листопад, снегопад, самолет, вертолет</w:t>
      </w:r>
      <w:r>
        <w:rPr>
          <w:rFonts w:ascii="Times New Roman" w:hAnsi="Times New Roman" w:cs="Times New Roman"/>
          <w:sz w:val="28"/>
          <w:szCs w:val="28"/>
        </w:rPr>
        <w:t>), у детей отмечаются трудности при образовании малознакомых сложных слов (</w:t>
      </w:r>
      <w:r>
        <w:rPr>
          <w:rFonts w:ascii="Times New Roman" w:hAnsi="Times New Roman" w:cs="Times New Roman"/>
          <w:i/>
          <w:iCs/>
          <w:sz w:val="28"/>
          <w:szCs w:val="28"/>
        </w:rPr>
        <w:t xml:space="preserve">лодка </w:t>
      </w:r>
      <w:r>
        <w:rPr>
          <w:rFonts w:ascii="Times New Roman" w:hAnsi="Times New Roman" w:cs="Times New Roman"/>
          <w:sz w:val="28"/>
          <w:szCs w:val="28"/>
        </w:rPr>
        <w:t xml:space="preserve">вместо </w:t>
      </w:r>
      <w:r>
        <w:rPr>
          <w:rFonts w:ascii="Times New Roman" w:hAnsi="Times New Roman" w:cs="Times New Roman"/>
          <w:i/>
          <w:iCs/>
          <w:sz w:val="28"/>
          <w:szCs w:val="28"/>
        </w:rPr>
        <w:t xml:space="preserve">ледокол, пчельник </w:t>
      </w:r>
      <w:r>
        <w:rPr>
          <w:rFonts w:ascii="Times New Roman" w:hAnsi="Times New Roman" w:cs="Times New Roman"/>
          <w:sz w:val="28"/>
          <w:szCs w:val="28"/>
        </w:rPr>
        <w:t xml:space="preserve">вместо </w:t>
      </w:r>
      <w:r>
        <w:rPr>
          <w:rFonts w:ascii="Times New Roman" w:hAnsi="Times New Roman" w:cs="Times New Roman"/>
          <w:i/>
          <w:iCs/>
          <w:sz w:val="28"/>
          <w:szCs w:val="28"/>
        </w:rPr>
        <w:t>пчеловод</w:t>
      </w:r>
      <w:r>
        <w:rPr>
          <w:rFonts w:ascii="Times New Roman" w:hAnsi="Times New Roman" w:cs="Times New Roman"/>
          <w:sz w:val="28"/>
          <w:szCs w:val="28"/>
        </w:rPr>
        <w:t xml:space="preserve">). Сложности возникают при дифференциации глаголов, включающих приставки </w:t>
      </w:r>
      <w:r>
        <w:rPr>
          <w:rFonts w:ascii="Times New Roman" w:hAnsi="Times New Roman" w:cs="Times New Roman"/>
          <w:i/>
          <w:iCs/>
          <w:sz w:val="28"/>
          <w:szCs w:val="28"/>
        </w:rPr>
        <w:t xml:space="preserve">ото-, вы- </w:t>
      </w:r>
      <w:r>
        <w:rPr>
          <w:rFonts w:ascii="Times New Roman" w:hAnsi="Times New Roman" w:cs="Times New Roman"/>
          <w:sz w:val="28"/>
          <w:szCs w:val="28"/>
        </w:rPr>
        <w:t>(</w:t>
      </w:r>
      <w:r>
        <w:rPr>
          <w:rFonts w:ascii="Times New Roman" w:hAnsi="Times New Roman" w:cs="Times New Roman"/>
          <w:i/>
          <w:iCs/>
          <w:sz w:val="28"/>
          <w:szCs w:val="28"/>
        </w:rPr>
        <w:t>выдвинуть —подвинуть, отодвинуть — двинуть</w:t>
      </w:r>
      <w:r>
        <w:rPr>
          <w:rFonts w:ascii="Times New Roman" w:hAnsi="Times New Roman" w:cs="Times New Roman"/>
          <w:sz w:val="28"/>
          <w:szCs w:val="28"/>
        </w:rPr>
        <w:t>). 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w:t>
      </w:r>
      <w:r>
        <w:rPr>
          <w:rFonts w:ascii="Times New Roman" w:hAnsi="Times New Roman" w:cs="Times New Roman"/>
          <w:i/>
          <w:iCs/>
          <w:sz w:val="28"/>
          <w:szCs w:val="28"/>
        </w:rPr>
        <w:t>Дети увидели медведев, воронов</w:t>
      </w:r>
      <w:r>
        <w:rPr>
          <w:rFonts w:ascii="Times New Roman" w:hAnsi="Times New Roman" w:cs="Times New Roman"/>
          <w:sz w:val="28"/>
          <w:szCs w:val="28"/>
        </w:rPr>
        <w:t>). Имеют место нарушения согласования прилагательных с существительным мужского и женского рода (</w:t>
      </w:r>
      <w:r>
        <w:rPr>
          <w:rFonts w:ascii="Times New Roman" w:hAnsi="Times New Roman" w:cs="Times New Roman"/>
          <w:i/>
          <w:iCs/>
          <w:sz w:val="28"/>
          <w:szCs w:val="28"/>
        </w:rPr>
        <w:t>Я раскрашиваю шарик красным фломастером и красны мручкой</w:t>
      </w:r>
      <w:r>
        <w:rPr>
          <w:rFonts w:ascii="Times New Roman" w:hAnsi="Times New Roman" w:cs="Times New Roman"/>
          <w:sz w:val="28"/>
          <w:szCs w:val="28"/>
        </w:rPr>
        <w:t>), единственного и множественного числа (</w:t>
      </w:r>
      <w:r>
        <w:rPr>
          <w:rFonts w:ascii="Times New Roman" w:hAnsi="Times New Roman" w:cs="Times New Roman"/>
          <w:i/>
          <w:iCs/>
          <w:sz w:val="28"/>
          <w:szCs w:val="28"/>
        </w:rPr>
        <w:t>Я раскладываю книги на большом столах и маленьком стулах</w:t>
      </w:r>
      <w:r>
        <w:rPr>
          <w:rFonts w:ascii="Times New Roman" w:hAnsi="Times New Roman" w:cs="Times New Roman"/>
          <w:sz w:val="28"/>
          <w:szCs w:val="28"/>
        </w:rPr>
        <w:t>), нарушения в согласовании числительных с существительными (</w:t>
      </w:r>
      <w:r>
        <w:rPr>
          <w:rFonts w:ascii="Times New Roman" w:hAnsi="Times New Roman" w:cs="Times New Roman"/>
          <w:i/>
          <w:iCs/>
          <w:sz w:val="28"/>
          <w:szCs w:val="28"/>
        </w:rPr>
        <w:t>Собачка увидела две кошки и побежала задвумями кошками</w:t>
      </w:r>
      <w:r>
        <w:rPr>
          <w:rFonts w:ascii="Times New Roman" w:hAnsi="Times New Roman" w:cs="Times New Roman"/>
          <w:sz w:val="28"/>
          <w:szCs w:val="28"/>
        </w:rPr>
        <w:t>). Особую сложность для детей четвертого уровня речевого развития представляют конструкции с придаточными предложениями, что выражается в пропуске союзов (</w:t>
      </w:r>
      <w:r>
        <w:rPr>
          <w:rFonts w:ascii="Times New Roman" w:hAnsi="Times New Roman" w:cs="Times New Roman"/>
          <w:i/>
          <w:iCs/>
          <w:sz w:val="28"/>
          <w:szCs w:val="28"/>
        </w:rPr>
        <w:t xml:space="preserve">Мама предупредила, я не ходил далеко </w:t>
      </w:r>
      <w:r>
        <w:rPr>
          <w:rFonts w:ascii="Times New Roman" w:hAnsi="Times New Roman" w:cs="Times New Roman"/>
          <w:sz w:val="28"/>
          <w:szCs w:val="28"/>
        </w:rPr>
        <w:t>— чтобы не ходил далеко), в замене союзов (</w:t>
      </w:r>
      <w:r>
        <w:rPr>
          <w:rFonts w:ascii="Times New Roman" w:hAnsi="Times New Roman" w:cs="Times New Roman"/>
          <w:i/>
          <w:iCs/>
          <w:sz w:val="28"/>
          <w:szCs w:val="28"/>
        </w:rPr>
        <w:t xml:space="preserve">Я побежал, куда сидел щенок </w:t>
      </w:r>
      <w:r>
        <w:rPr>
          <w:rFonts w:ascii="Times New Roman" w:hAnsi="Times New Roman" w:cs="Times New Roman"/>
          <w:sz w:val="28"/>
          <w:szCs w:val="28"/>
        </w:rPr>
        <w:t>— где сидел щенок), в инверсии (</w:t>
      </w:r>
      <w:r>
        <w:rPr>
          <w:rFonts w:ascii="Times New Roman" w:hAnsi="Times New Roman" w:cs="Times New Roman"/>
          <w:i/>
          <w:iCs/>
          <w:sz w:val="28"/>
          <w:szCs w:val="28"/>
        </w:rPr>
        <w:t>Наконец все увидели долго искали которого котенка</w:t>
      </w:r>
      <w:r>
        <w:rPr>
          <w:rFonts w:ascii="Times New Roman" w:hAnsi="Times New Roman" w:cs="Times New Roman"/>
          <w:sz w:val="28"/>
          <w:szCs w:val="28"/>
        </w:rPr>
        <w:t>— увидели котенка, которого долго искали). Лексико-грамматические формы языка у всех детей сформированы неодинаково. С одной стороны, может отмечаться незначительное 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w:t>
      </w:r>
    </w:p>
    <w:p w14:paraId="096140D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w:t>
      </w:r>
    </w:p>
    <w:p w14:paraId="68376F63">
      <w:pPr>
        <w:pStyle w:val="16"/>
        <w:spacing w:before="0" w:beforeAutospacing="0" w:after="0" w:afterAutospacing="0"/>
        <w:jc w:val="both"/>
        <w:rPr>
          <w:sz w:val="28"/>
          <w:szCs w:val="28"/>
        </w:rPr>
      </w:pPr>
      <w:r>
        <w:rPr>
          <w:sz w:val="28"/>
          <w:szCs w:val="28"/>
        </w:rPr>
        <w:t xml:space="preserve">       Дети с ОНР   нуждаются в коррекционно-развивающей работе в условиях групп компенсирующей направленности для детей с ТНР, но за их отсутствием могут быть зачислены на логопедический пункт ДОУ, где проводится коррекционная работа, учитывающая  все логопедические, физиологические и психолого-педагогические особенности дошкольников с ОНР. </w:t>
      </w:r>
    </w:p>
    <w:p w14:paraId="42F54479">
      <w:pPr>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Рабочая программа коррекционной образовательной деятельности  учителя-логопеда в условиях логопедического пункта ДОУ   строится на основе </w:t>
      </w:r>
      <w:r>
        <w:rPr>
          <w:rFonts w:ascii="Times New Roman" w:hAnsi="Times New Roman" w:cs="Times New Roman"/>
          <w:i/>
          <w:iCs/>
          <w:sz w:val="28"/>
          <w:szCs w:val="28"/>
        </w:rPr>
        <w:t>общих закономерностей развития детей дошкольного возраста с учетом сензитивных периодов в развитии психических процессов.</w:t>
      </w:r>
    </w:p>
    <w:p w14:paraId="4DFE79C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Дети одной возрастной категории, зачисленные на коррекционно-развивающие занятия, могут иметь качественно неоднородные уровни речевого развития. Поэтому при выборе индивидуального образовательного маршрута учитывается не только возраст ребенка, но и уровень его речевого развития, а также индивидуально-типологические особенности развития ребенка.</w:t>
      </w:r>
    </w:p>
    <w:p w14:paraId="6499A3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рабочая программа учителя-логопеда направлена на: </w:t>
      </w:r>
    </w:p>
    <w:p w14:paraId="0B176746">
      <w:pPr>
        <w:numPr>
          <w:ilvl w:val="0"/>
          <w:numId w:val="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охрану и укрепление здоровья воспитанников, их всестороннее (физическое, социально-коммуникативное, познавательное, речевое и художественно-эстетическое) развитие, коррекцию нарушений речевого развития;</w:t>
      </w:r>
    </w:p>
    <w:p w14:paraId="4712B0B5">
      <w:pPr>
        <w:numPr>
          <w:ilvl w:val="0"/>
          <w:numId w:val="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тяжести речевого нарушения;</w:t>
      </w:r>
    </w:p>
    <w:p w14:paraId="22D7AA71">
      <w:pPr>
        <w:numPr>
          <w:ilvl w:val="0"/>
          <w:numId w:val="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w:t>
      </w:r>
    </w:p>
    <w:p w14:paraId="1C2C4512">
      <w:pPr>
        <w:numPr>
          <w:ilvl w:val="0"/>
          <w:numId w:val="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использование адекватной возрастным, типологическим и индивидуальным возможностям детей с нарушениями речи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развития;</w:t>
      </w:r>
    </w:p>
    <w:p w14:paraId="153C5964">
      <w:pPr>
        <w:numPr>
          <w:ilvl w:val="0"/>
          <w:numId w:val="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реализацию преемственности содержания общеобразовательных программ дошкольного и начального общего образования;</w:t>
      </w:r>
    </w:p>
    <w:p w14:paraId="4B6B2C50">
      <w:pPr>
        <w:numPr>
          <w:ilvl w:val="0"/>
          <w:numId w:val="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3E67F7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Целостное содержание рабочей программы   обеспечивает целенаправленную и последовательную работы по всем направлениями развития детей с нарушениями речи   в МАДОУ «Колокольчик».</w:t>
      </w:r>
    </w:p>
    <w:p w14:paraId="1AB6EA01">
      <w:pPr>
        <w:autoSpaceDE w:val="0"/>
        <w:autoSpaceDN w:val="0"/>
        <w:adjustRightInd w:val="0"/>
        <w:spacing w:after="0" w:line="240" w:lineRule="auto"/>
        <w:jc w:val="both"/>
        <w:rPr>
          <w:rFonts w:ascii="Times New Roman" w:hAnsi="Times New Roman" w:cs="Times New Roman"/>
          <w:sz w:val="28"/>
          <w:szCs w:val="28"/>
        </w:rPr>
      </w:pPr>
    </w:p>
    <w:p w14:paraId="2275EB64">
      <w:pPr>
        <w:autoSpaceDE w:val="0"/>
        <w:autoSpaceDN w:val="0"/>
        <w:adjustRightInd w:val="0"/>
        <w:spacing w:after="0" w:line="240" w:lineRule="auto"/>
        <w:jc w:val="both"/>
        <w:rPr>
          <w:rFonts w:ascii="Times New Roman" w:hAnsi="Times New Roman" w:cs="Times New Roman"/>
          <w:sz w:val="28"/>
          <w:szCs w:val="28"/>
        </w:rPr>
      </w:pPr>
    </w:p>
    <w:p w14:paraId="7687C872">
      <w:pPr>
        <w:spacing w:after="0"/>
        <w:ind w:left="-567" w:firstLine="567"/>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1.5. Нормы речевого развития детей с 3 до7 лет</w:t>
      </w:r>
    </w:p>
    <w:p w14:paraId="2CDE9DF9">
      <w:pPr>
        <w:autoSpaceDE w:val="0"/>
        <w:autoSpaceDN w:val="0"/>
        <w:adjustRightInd w:val="0"/>
        <w:spacing w:after="0" w:line="240" w:lineRule="auto"/>
        <w:ind w:left="360"/>
        <w:jc w:val="center"/>
        <w:rPr>
          <w:rFonts w:ascii="Times New Roman" w:hAnsi="Times New Roman"/>
          <w:b/>
          <w:bCs/>
          <w:sz w:val="28"/>
          <w:szCs w:val="28"/>
        </w:rPr>
      </w:pPr>
      <w:r>
        <w:rPr>
          <w:rFonts w:ascii="Times New Roman" w:hAnsi="Times New Roman" w:cs="Times New Roman"/>
          <w:b/>
          <w:sz w:val="28"/>
          <w:szCs w:val="28"/>
        </w:rPr>
        <w:t>Нормы речевого развития ребенка</w:t>
      </w:r>
      <w:r>
        <w:rPr>
          <w:rFonts w:ascii="Times New Roman" w:hAnsi="Times New Roman"/>
          <w:b/>
          <w:bCs/>
          <w:sz w:val="28"/>
          <w:szCs w:val="28"/>
        </w:rPr>
        <w:t xml:space="preserve"> 3-4 лет</w:t>
      </w:r>
    </w:p>
    <w:p w14:paraId="08E17FCF">
      <w:pPr>
        <w:spacing w:after="0" w:line="240" w:lineRule="auto"/>
        <w:ind w:firstLine="425"/>
        <w:jc w:val="both"/>
        <w:rPr>
          <w:rFonts w:ascii="Times New Roman" w:hAnsi="Times New Roman" w:cs="Times New Roman"/>
          <w:sz w:val="28"/>
          <w:szCs w:val="28"/>
        </w:rPr>
      </w:pPr>
      <w:r>
        <w:rPr>
          <w:rFonts w:ascii="Times New Roman" w:hAnsi="Times New Roman" w:cs="Times New Roman"/>
          <w:b/>
          <w:sz w:val="28"/>
          <w:szCs w:val="28"/>
        </w:rPr>
        <w:t xml:space="preserve">Звукопроизношение: </w:t>
      </w:r>
      <w:r>
        <w:rPr>
          <w:rFonts w:ascii="Times New Roman" w:hAnsi="Times New Roman" w:cs="Times New Roman"/>
          <w:sz w:val="28"/>
          <w:szCs w:val="28"/>
        </w:rPr>
        <w:t xml:space="preserve">ребенок четвертого года жизни правильно произносит свистящие звуки [с], [з] и [ц]. В этом возрасте еще не всегда верно произносятся шипящие звуки [ш], [ж], [ч’], [щ’] и часто заменяются свистящими [с], [з], [ц]: «каса» (каша), «нозык» (ножик), «клюц» (ключ). </w:t>
      </w:r>
    </w:p>
    <w:p w14:paraId="5447CAC0">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Сонорные [р], [р’], [л] малыш может заменять звуком [л’], реже [й]: «лябота» (работа), «лека» (река), «лямпа» (лампа), «каяндас» (карандаш), «устай» (устал).</w:t>
      </w:r>
    </w:p>
    <w:p w14:paraId="0C7C8B8D">
      <w:pPr>
        <w:spacing w:after="0" w:line="240" w:lineRule="auto"/>
        <w:ind w:firstLine="425"/>
        <w:jc w:val="both"/>
        <w:rPr>
          <w:rFonts w:ascii="Times New Roman" w:hAnsi="Times New Roman" w:eastAsia="Times New Roman" w:cs="Times New Roman"/>
          <w:spacing w:val="3"/>
          <w:sz w:val="28"/>
          <w:szCs w:val="28"/>
        </w:rPr>
      </w:pPr>
      <w:r>
        <w:rPr>
          <w:rFonts w:ascii="Times New Roman" w:hAnsi="Times New Roman" w:cs="Times New Roman"/>
          <w:b/>
          <w:sz w:val="28"/>
          <w:szCs w:val="28"/>
        </w:rPr>
        <w:t xml:space="preserve">Слоговая структура слова: </w:t>
      </w:r>
      <w:r>
        <w:rPr>
          <w:rFonts w:ascii="Times New Roman" w:hAnsi="Times New Roman" w:cs="Times New Roman"/>
          <w:sz w:val="28"/>
          <w:szCs w:val="28"/>
        </w:rPr>
        <w:t xml:space="preserve"> некоторых словах у ребенка опускается или переставляется не только звуки, но и целые слоги, например, он может произнести слово автомобиль как «амабиль», магазин как «гамазин», чемодан как «чедоман», </w:t>
      </w:r>
      <w:r>
        <w:fldChar w:fldCharType="begin"/>
      </w:r>
      <w:r>
        <w:instrText xml:space="preserve"> HYPERLINK "http://www.medn.ru/semiy/lechenie-detey/temperatura.html" \o "Температура" </w:instrText>
      </w:r>
      <w:r>
        <w:fldChar w:fldCharType="separate"/>
      </w:r>
      <w:r>
        <w:rPr>
          <w:rFonts w:ascii="Times New Roman" w:hAnsi="Times New Roman" w:cs="Times New Roman"/>
          <w:sz w:val="28"/>
          <w:szCs w:val="28"/>
        </w:rPr>
        <w:t>температура</w:t>
      </w:r>
      <w:r>
        <w:rPr>
          <w:rFonts w:ascii="Times New Roman" w:hAnsi="Times New Roman" w:cs="Times New Roman"/>
          <w:sz w:val="28"/>
          <w:szCs w:val="28"/>
        </w:rPr>
        <w:fldChar w:fldCharType="end"/>
      </w:r>
      <w:r>
        <w:rPr>
          <w:rFonts w:ascii="Times New Roman" w:hAnsi="Times New Roman" w:cs="Times New Roman"/>
          <w:sz w:val="28"/>
          <w:szCs w:val="28"/>
        </w:rPr>
        <w:t xml:space="preserve"> как «тематура» и т.д. </w:t>
      </w:r>
      <w:r>
        <w:rPr>
          <w:rFonts w:ascii="Times New Roman" w:hAnsi="Times New Roman" w:eastAsia="Times New Roman" w:cs="Times New Roman"/>
          <w:spacing w:val="6"/>
          <w:sz w:val="28"/>
          <w:szCs w:val="28"/>
        </w:rPr>
        <w:t>Но это относит</w:t>
      </w:r>
      <w:r>
        <w:rPr>
          <w:rFonts w:ascii="Times New Roman" w:hAnsi="Times New Roman" w:eastAsia="Times New Roman" w:cs="Times New Roman"/>
          <w:spacing w:val="8"/>
          <w:sz w:val="28"/>
          <w:szCs w:val="28"/>
        </w:rPr>
        <w:t xml:space="preserve">ся к словам сложной слоговой структуры, к длинным </w:t>
      </w:r>
      <w:r>
        <w:rPr>
          <w:rFonts w:ascii="Times New Roman" w:hAnsi="Times New Roman" w:eastAsia="Times New Roman" w:cs="Times New Roman"/>
          <w:spacing w:val="3"/>
          <w:sz w:val="28"/>
          <w:szCs w:val="28"/>
        </w:rPr>
        <w:t xml:space="preserve">и новым словам. </w:t>
      </w:r>
    </w:p>
    <w:p w14:paraId="08B5BB5E">
      <w:pPr>
        <w:spacing w:after="0" w:line="240" w:lineRule="auto"/>
        <w:ind w:firstLine="425"/>
        <w:jc w:val="both"/>
        <w:rPr>
          <w:rFonts w:ascii="Times New Roman" w:hAnsi="Times New Roman" w:cs="Times New Roman"/>
          <w:sz w:val="28"/>
          <w:szCs w:val="28"/>
        </w:rPr>
      </w:pPr>
      <w:r>
        <w:rPr>
          <w:rFonts w:ascii="Times New Roman" w:hAnsi="Times New Roman" w:cs="Times New Roman"/>
          <w:b/>
          <w:sz w:val="28"/>
          <w:szCs w:val="28"/>
        </w:rPr>
        <w:t xml:space="preserve">Словарный запас: </w:t>
      </w:r>
      <w:r>
        <w:rPr>
          <w:rFonts w:ascii="Times New Roman" w:hAnsi="Times New Roman" w:cs="Times New Roman"/>
          <w:sz w:val="28"/>
          <w:szCs w:val="28"/>
        </w:rPr>
        <w:t xml:space="preserve">к четырем годам активный словарь ребенка почти удваивается и составляет примерно 2000 слов. В его речи кроме существительных и глаголов все чаще встречаются местоимения (мой, твой, наш), наречия (холодно, вкусно), появляются числительные (один, два). Если раньше ребенок употреблял только качественные прилагательные (мягкий, теплый), то теперь использует и притяжательные (дядина шляпа, кошкин хвост). </w:t>
      </w:r>
    </w:p>
    <w:p w14:paraId="4E1CBB9D">
      <w:pPr>
        <w:shd w:val="clear" w:color="auto" w:fill="FFFFFF"/>
        <w:spacing w:after="0" w:line="240" w:lineRule="auto"/>
        <w:ind w:left="2" w:firstLine="425"/>
        <w:jc w:val="both"/>
        <w:rPr>
          <w:rFonts w:ascii="Times New Roman" w:hAnsi="Times New Roman" w:cs="Times New Roman"/>
          <w:sz w:val="28"/>
          <w:szCs w:val="28"/>
        </w:rPr>
      </w:pPr>
      <w:r>
        <w:rPr>
          <w:rFonts w:ascii="Times New Roman" w:hAnsi="Times New Roman" w:cs="Times New Roman"/>
          <w:b/>
          <w:sz w:val="28"/>
          <w:szCs w:val="28"/>
        </w:rPr>
        <w:t xml:space="preserve">Грамматический строй речи: </w:t>
      </w:r>
      <w:r>
        <w:rPr>
          <w:rFonts w:ascii="Times New Roman" w:hAnsi="Times New Roman" w:eastAsia="Times New Roman" w:cs="Times New Roman"/>
          <w:spacing w:val="6"/>
          <w:sz w:val="28"/>
          <w:szCs w:val="28"/>
        </w:rPr>
        <w:t>еще формируется, по</w:t>
      </w:r>
      <w:r>
        <w:rPr>
          <w:rFonts w:ascii="Times New Roman" w:hAnsi="Times New Roman" w:eastAsia="Times New Roman" w:cs="Times New Roman"/>
          <w:spacing w:val="5"/>
          <w:sz w:val="28"/>
          <w:szCs w:val="28"/>
        </w:rPr>
        <w:t xml:space="preserve">этому допустимы неверные употребления окончаний, </w:t>
      </w:r>
      <w:r>
        <w:rPr>
          <w:rFonts w:ascii="Times New Roman" w:hAnsi="Times New Roman" w:eastAsia="Times New Roman" w:cs="Times New Roman"/>
          <w:spacing w:val="6"/>
          <w:sz w:val="28"/>
          <w:szCs w:val="28"/>
        </w:rPr>
        <w:t>суффиксов, приставок, согласований слов в предло</w:t>
      </w:r>
      <w:r>
        <w:rPr>
          <w:rFonts w:ascii="Times New Roman" w:hAnsi="Times New Roman" w:eastAsia="Times New Roman" w:cs="Times New Roman"/>
          <w:spacing w:val="7"/>
          <w:sz w:val="28"/>
          <w:szCs w:val="28"/>
        </w:rPr>
        <w:t xml:space="preserve">жении («Купи синюю шарик!», «Этот собачонок сидел </w:t>
      </w:r>
      <w:r>
        <w:rPr>
          <w:rFonts w:ascii="Times New Roman" w:hAnsi="Times New Roman" w:eastAsia="Times New Roman" w:cs="Times New Roman"/>
          <w:spacing w:val="6"/>
          <w:sz w:val="28"/>
          <w:szCs w:val="28"/>
        </w:rPr>
        <w:t xml:space="preserve">под стулом», «Я рисоваю»). Произвольное обращение </w:t>
      </w:r>
      <w:r>
        <w:rPr>
          <w:rFonts w:ascii="Times New Roman" w:hAnsi="Times New Roman" w:eastAsia="Times New Roman" w:cs="Times New Roman"/>
          <w:spacing w:val="4"/>
          <w:sz w:val="28"/>
          <w:szCs w:val="28"/>
        </w:rPr>
        <w:t xml:space="preserve">с ударением — тоже вариант нормы: «хОлодная вода», </w:t>
      </w:r>
      <w:r>
        <w:rPr>
          <w:rFonts w:ascii="Times New Roman" w:hAnsi="Times New Roman" w:eastAsia="Times New Roman" w:cs="Times New Roman"/>
          <w:spacing w:val="1"/>
          <w:sz w:val="28"/>
          <w:szCs w:val="28"/>
        </w:rPr>
        <w:t>«бОлит рука».</w:t>
      </w:r>
    </w:p>
    <w:p w14:paraId="6A97E8DF">
      <w:pPr>
        <w:spacing w:after="0" w:line="240" w:lineRule="auto"/>
        <w:ind w:firstLine="425"/>
        <w:jc w:val="both"/>
        <w:rPr>
          <w:rFonts w:ascii="Times New Roman" w:hAnsi="Times New Roman" w:cs="Times New Roman"/>
          <w:sz w:val="28"/>
          <w:szCs w:val="28"/>
        </w:rPr>
      </w:pPr>
      <w:r>
        <w:rPr>
          <w:rFonts w:ascii="Times New Roman" w:hAnsi="Times New Roman" w:cs="Times New Roman"/>
          <w:b/>
          <w:sz w:val="28"/>
          <w:szCs w:val="28"/>
        </w:rPr>
        <w:t xml:space="preserve">Фразовая речь: </w:t>
      </w:r>
      <w:r>
        <w:rPr>
          <w:rFonts w:ascii="Times New Roman" w:hAnsi="Times New Roman" w:cs="Times New Roman"/>
          <w:sz w:val="28"/>
          <w:szCs w:val="28"/>
        </w:rPr>
        <w:t>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Тем не менее, ребенок не всегда может связно и понятно рассказать, что он видел на улице, пересказать сказку.</w:t>
      </w:r>
    </w:p>
    <w:p w14:paraId="0EF92EA1">
      <w:pPr>
        <w:spacing w:after="0" w:line="240" w:lineRule="auto"/>
        <w:ind w:firstLine="425"/>
        <w:jc w:val="center"/>
        <w:rPr>
          <w:rFonts w:ascii="Times New Roman" w:hAnsi="Times New Roman" w:cs="Times New Roman"/>
          <w:sz w:val="28"/>
          <w:szCs w:val="28"/>
        </w:rPr>
      </w:pPr>
      <w:r>
        <w:rPr>
          <w:rFonts w:ascii="Times New Roman" w:hAnsi="Times New Roman" w:cs="Times New Roman"/>
          <w:b/>
          <w:sz w:val="28"/>
          <w:szCs w:val="28"/>
        </w:rPr>
        <w:t>Нормы речевого развития ребенка</w:t>
      </w:r>
      <w:r>
        <w:rPr>
          <w:rFonts w:ascii="Times New Roman" w:hAnsi="Times New Roman"/>
          <w:b/>
          <w:bCs/>
          <w:sz w:val="28"/>
          <w:szCs w:val="28"/>
        </w:rPr>
        <w:t xml:space="preserve"> 4-5 лет</w:t>
      </w:r>
    </w:p>
    <w:p w14:paraId="59BF4848">
      <w:pPr>
        <w:spacing w:after="0" w:line="240" w:lineRule="auto"/>
        <w:ind w:firstLine="425"/>
        <w:jc w:val="both"/>
        <w:rPr>
          <w:rFonts w:ascii="Times New Roman" w:hAnsi="Times New Roman" w:cs="Times New Roman"/>
          <w:color w:val="000000" w:themeColor="text1"/>
          <w:sz w:val="28"/>
          <w:szCs w:val="24"/>
          <w14:textFill>
            <w14:solidFill>
              <w14:schemeClr w14:val="tx1"/>
            </w14:solidFill>
          </w14:textFill>
        </w:rPr>
      </w:pPr>
      <w:r>
        <w:rPr>
          <w:rFonts w:ascii="Times New Roman" w:hAnsi="Times New Roman" w:cs="Times New Roman"/>
          <w:b/>
          <w:color w:val="000000" w:themeColor="text1"/>
          <w:sz w:val="28"/>
          <w:szCs w:val="24"/>
          <w14:textFill>
            <w14:solidFill>
              <w14:schemeClr w14:val="tx1"/>
            </w14:solidFill>
          </w14:textFill>
        </w:rPr>
        <w:t>Звукопроизношение</w:t>
      </w:r>
      <w:r>
        <w:rPr>
          <w:rFonts w:ascii="Times New Roman" w:hAnsi="Times New Roman" w:cs="Times New Roman"/>
          <w:i/>
          <w:color w:val="000000" w:themeColor="text1"/>
          <w:sz w:val="28"/>
          <w:szCs w:val="24"/>
          <w14:textFill>
            <w14:solidFill>
              <w14:schemeClr w14:val="tx1"/>
            </w14:solidFill>
          </w14:textFill>
        </w:rPr>
        <w:t xml:space="preserve">: </w:t>
      </w:r>
      <w:r>
        <w:rPr>
          <w:rFonts w:ascii="Times New Roman" w:hAnsi="Times New Roman" w:cs="Times New Roman"/>
          <w:color w:val="000000" w:themeColor="text1"/>
          <w:sz w:val="28"/>
          <w:szCs w:val="24"/>
          <w14:textFill>
            <w14:solidFill>
              <w14:schemeClr w14:val="tx1"/>
            </w14:solidFill>
          </w14:textFill>
        </w:rPr>
        <w:t>дети данного возраста овладевают четким и чистым произношением шипящих звуков [ш], [ж], [ч’], [щ’], многие начинают верно произносить звуки [р], [р’], [л], но еще не всегда умеют употреблять их во всех словах. Так, например, ребенок правильно произнесет звук [р] в слове «сарай»  и в то же время этот же звук в слове крыша может произнести как [л]: «клыша».</w:t>
      </w:r>
      <w:r>
        <w:rPr>
          <w:rFonts w:ascii="Times New Roman" w:hAnsi="Times New Roman" w:eastAsia="Times New Roman" w:cs="Times New Roman"/>
          <w:color w:val="000000" w:themeColor="text1"/>
          <w:sz w:val="28"/>
          <w:szCs w:val="24"/>
          <w14:textFill>
            <w14:solidFill>
              <w14:schemeClr w14:val="tx1"/>
            </w14:solidFill>
          </w14:textFill>
        </w:rPr>
        <w:t xml:space="preserve"> </w:t>
      </w:r>
      <w:r>
        <w:rPr>
          <w:rFonts w:ascii="Times New Roman" w:hAnsi="Times New Roman" w:eastAsia="Times New Roman" w:cs="Times New Roman"/>
          <w:color w:val="000000" w:themeColor="text1"/>
          <w:sz w:val="28"/>
          <w:szCs w:val="24"/>
          <w:u w:val="single"/>
          <w14:textFill>
            <w14:solidFill>
              <w14:schemeClr w14:val="tx1"/>
            </w14:solidFill>
          </w14:textFill>
        </w:rPr>
        <w:t>В норме, пятилетние дети, должны научиться четко произносить все звуки в составе слов и предложений.</w:t>
      </w:r>
    </w:p>
    <w:p w14:paraId="4B96EC03">
      <w:pPr>
        <w:spacing w:after="0" w:line="240" w:lineRule="auto"/>
        <w:ind w:firstLine="425"/>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 xml:space="preserve">Интонация, высота, сила голоса: </w:t>
      </w:r>
      <w:r>
        <w:rPr>
          <w:rFonts w:ascii="Times New Roman" w:hAnsi="Times New Roman" w:eastAsia="Times New Roman" w:cs="Times New Roman"/>
          <w:color w:val="000000" w:themeColor="text1"/>
          <w:sz w:val="28"/>
          <w:szCs w:val="24"/>
          <w14:textFill>
            <w14:solidFill>
              <w14:schemeClr w14:val="tx1"/>
            </w14:solidFill>
          </w14:textFill>
        </w:rPr>
        <w:t>дети улавливают в речи взрослых различные интонационные средства выразительности и подражают им, пересказывая сказку. Они произвольно могут менять высоту, силу голоса с учетом содержания рассказа. В этом возрасте умеют уже говорить шепотом.</w:t>
      </w:r>
    </w:p>
    <w:p w14:paraId="07B74500">
      <w:pPr>
        <w:spacing w:after="0" w:line="240" w:lineRule="auto"/>
        <w:ind w:firstLine="425"/>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color w:val="000000" w:themeColor="text1"/>
          <w:sz w:val="28"/>
          <w:szCs w:val="24"/>
          <w14:textFill>
            <w14:solidFill>
              <w14:schemeClr w14:val="tx1"/>
            </w14:solidFill>
          </w14:textFill>
        </w:rPr>
        <w:t xml:space="preserve">Формирование навыков звукового анализа: </w:t>
      </w:r>
      <w:r>
        <w:rPr>
          <w:rFonts w:ascii="Times New Roman" w:hAnsi="Times New Roman" w:eastAsia="Times New Roman" w:cs="Times New Roman"/>
          <w:color w:val="000000" w:themeColor="text1"/>
          <w:sz w:val="28"/>
          <w:szCs w:val="24"/>
          <w14:textFill>
            <w14:solidFill>
              <w14:schemeClr w14:val="tx1"/>
            </w14:solidFill>
          </w14:textFill>
        </w:rPr>
        <w:t xml:space="preserve">новообразованием пятого года жизни становится возможность узнавать звук в слове, а также подбор слов с заданным звуком, то есть развиваются простейшие формы звукового анализа. </w:t>
      </w:r>
    </w:p>
    <w:p w14:paraId="61E2A5D7">
      <w:pPr>
        <w:spacing w:after="0" w:line="240" w:lineRule="auto"/>
        <w:ind w:firstLine="425"/>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cs="Times New Roman"/>
          <w:b/>
          <w:color w:val="000000" w:themeColor="text1"/>
          <w:sz w:val="28"/>
          <w:szCs w:val="24"/>
          <w14:textFill>
            <w14:solidFill>
              <w14:schemeClr w14:val="tx1"/>
            </w14:solidFill>
          </w14:textFill>
        </w:rPr>
        <w:t xml:space="preserve">Словарный запас: </w:t>
      </w:r>
      <w:r>
        <w:rPr>
          <w:rFonts w:ascii="Times New Roman" w:hAnsi="Times New Roman" w:cs="Times New Roman"/>
          <w:color w:val="000000" w:themeColor="text1"/>
          <w:sz w:val="28"/>
          <w:szCs w:val="24"/>
          <w14:textFill>
            <w14:solidFill>
              <w14:schemeClr w14:val="tx1"/>
            </w14:solidFill>
          </w14:textFill>
        </w:rPr>
        <w:t>увеличение активного словаря (к пяти годам он достигает 3000-4000 слов) дает возможность ребенку точнее излагать свои мысли, свободно общаться как с взрослыми, так и с детьми. Если пятилетний ребенок не знает, как назвать тот или иной предмет, то он, стремясь найти подходящее слово, создает свои слова. К. И. Чуковский в книге «От двух до пяти» приводит такие примеры словотворчества детей: огонята (маленький огонь), сердитки (морщинки), обувало, ползук (червяк), мазелин (вазелин), цепля (петля).</w:t>
      </w:r>
      <w:r>
        <w:rPr>
          <w:rFonts w:ascii="Times New Roman" w:hAnsi="Times New Roman" w:eastAsia="Times New Roman" w:cs="Times New Roman"/>
          <w:color w:val="000000" w:themeColor="text1"/>
          <w:sz w:val="28"/>
          <w:szCs w:val="24"/>
          <w14:textFill>
            <w14:solidFill>
              <w14:schemeClr w14:val="tx1"/>
            </w14:solidFill>
          </w14:textFill>
        </w:rPr>
        <w:t xml:space="preserve"> Большой интерес дети проявляют к звуковому оформлению слова, начинают подбирать созвучные пары слов, составлять небольшие стихи. В этот период совершенствуется речевой слух детей. Они по</w:t>
      </w:r>
      <w:r>
        <w:rPr>
          <w:rFonts w:ascii="Times New Roman" w:hAnsi="Times New Roman" w:eastAsia="Times New Roman" w:cs="Times New Roman"/>
          <w:color w:val="000000" w:themeColor="text1"/>
          <w:sz w:val="28"/>
          <w:szCs w:val="24"/>
          <w14:textFill>
            <w14:solidFill>
              <w14:schemeClr w14:val="tx1"/>
            </w14:solidFill>
          </w14:textFill>
        </w:rPr>
        <w:softHyphen/>
      </w:r>
      <w:r>
        <w:rPr>
          <w:rFonts w:ascii="Times New Roman" w:hAnsi="Times New Roman" w:eastAsia="Times New Roman" w:cs="Times New Roman"/>
          <w:color w:val="000000" w:themeColor="text1"/>
          <w:sz w:val="28"/>
          <w:szCs w:val="24"/>
          <w14:textFill>
            <w14:solidFill>
              <w14:schemeClr w14:val="tx1"/>
            </w14:solidFill>
          </w14:textFill>
        </w:rPr>
        <w:t>лучают возможность различать слова, отличающиеся одной фонемой (палка — балка, мишка — мышка).</w:t>
      </w:r>
    </w:p>
    <w:p w14:paraId="3B36DC8B">
      <w:pPr>
        <w:spacing w:after="0" w:line="240" w:lineRule="auto"/>
        <w:ind w:firstLine="425"/>
        <w:jc w:val="both"/>
        <w:rPr>
          <w:rFonts w:ascii="Times New Roman" w:hAnsi="Times New Roman" w:eastAsia="Times New Roman" w:cs="Times New Roman"/>
          <w:color w:val="000000" w:themeColor="text1"/>
          <w:spacing w:val="1"/>
          <w:sz w:val="28"/>
          <w:szCs w:val="24"/>
          <w14:textFill>
            <w14:solidFill>
              <w14:schemeClr w14:val="tx1"/>
            </w14:solidFill>
          </w14:textFill>
        </w:rPr>
      </w:pPr>
      <w:r>
        <w:rPr>
          <w:rFonts w:ascii="Times New Roman" w:hAnsi="Times New Roman" w:cs="Times New Roman"/>
          <w:b/>
          <w:color w:val="000000" w:themeColor="text1"/>
          <w:sz w:val="28"/>
          <w:szCs w:val="24"/>
          <w14:textFill>
            <w14:solidFill>
              <w14:schemeClr w14:val="tx1"/>
            </w14:solidFill>
          </w14:textFill>
        </w:rPr>
        <w:t xml:space="preserve">Грамматический строй речи: </w:t>
      </w:r>
      <w:r>
        <w:rPr>
          <w:rFonts w:ascii="Times New Roman" w:hAnsi="Times New Roman" w:eastAsia="Times New Roman" w:cs="Times New Roman"/>
          <w:color w:val="000000" w:themeColor="text1"/>
          <w:spacing w:val="6"/>
          <w:sz w:val="28"/>
          <w:szCs w:val="24"/>
          <w14:textFill>
            <w14:solidFill>
              <w14:schemeClr w14:val="tx1"/>
            </w14:solidFill>
          </w14:textFill>
        </w:rPr>
        <w:t>еще формируется, по</w:t>
      </w:r>
      <w:r>
        <w:rPr>
          <w:rFonts w:ascii="Times New Roman" w:hAnsi="Times New Roman" w:eastAsia="Times New Roman" w:cs="Times New Roman"/>
          <w:color w:val="000000" w:themeColor="text1"/>
          <w:spacing w:val="5"/>
          <w:sz w:val="28"/>
          <w:szCs w:val="24"/>
          <w14:textFill>
            <w14:solidFill>
              <w14:schemeClr w14:val="tx1"/>
            </w14:solidFill>
          </w14:textFill>
        </w:rPr>
        <w:t xml:space="preserve">этому допустимы неверные употребления окончаний, </w:t>
      </w:r>
      <w:r>
        <w:rPr>
          <w:rFonts w:ascii="Times New Roman" w:hAnsi="Times New Roman" w:eastAsia="Times New Roman" w:cs="Times New Roman"/>
          <w:color w:val="000000" w:themeColor="text1"/>
          <w:spacing w:val="6"/>
          <w:sz w:val="28"/>
          <w:szCs w:val="24"/>
          <w14:textFill>
            <w14:solidFill>
              <w14:schemeClr w14:val="tx1"/>
            </w14:solidFill>
          </w14:textFill>
        </w:rPr>
        <w:t>суффиксов, приставок, согласований слов в предло</w:t>
      </w:r>
      <w:r>
        <w:rPr>
          <w:rFonts w:ascii="Times New Roman" w:hAnsi="Times New Roman" w:eastAsia="Times New Roman" w:cs="Times New Roman"/>
          <w:color w:val="000000" w:themeColor="text1"/>
          <w:spacing w:val="7"/>
          <w:sz w:val="28"/>
          <w:szCs w:val="24"/>
          <w14:textFill>
            <w14:solidFill>
              <w14:schemeClr w14:val="tx1"/>
            </w14:solidFill>
          </w14:textFill>
        </w:rPr>
        <w:t xml:space="preserve">жении («Купи синюю шарик!», «Этот собачонок сидел </w:t>
      </w:r>
      <w:r>
        <w:rPr>
          <w:rFonts w:ascii="Times New Roman" w:hAnsi="Times New Roman" w:eastAsia="Times New Roman" w:cs="Times New Roman"/>
          <w:color w:val="000000" w:themeColor="text1"/>
          <w:spacing w:val="6"/>
          <w:sz w:val="28"/>
          <w:szCs w:val="24"/>
          <w14:textFill>
            <w14:solidFill>
              <w14:schemeClr w14:val="tx1"/>
            </w14:solidFill>
          </w14:textFill>
        </w:rPr>
        <w:t xml:space="preserve">под стулом», «Я рисоваю»). Произвольное обращение </w:t>
      </w:r>
      <w:r>
        <w:rPr>
          <w:rFonts w:ascii="Times New Roman" w:hAnsi="Times New Roman" w:eastAsia="Times New Roman" w:cs="Times New Roman"/>
          <w:color w:val="000000" w:themeColor="text1"/>
          <w:spacing w:val="4"/>
          <w:sz w:val="28"/>
          <w:szCs w:val="24"/>
          <w14:textFill>
            <w14:solidFill>
              <w14:schemeClr w14:val="tx1"/>
            </w14:solidFill>
          </w14:textFill>
        </w:rPr>
        <w:t xml:space="preserve">с ударением — тоже вариант нормы: «холодная вода», </w:t>
      </w:r>
      <w:r>
        <w:rPr>
          <w:rFonts w:ascii="Times New Roman" w:hAnsi="Times New Roman" w:eastAsia="Times New Roman" w:cs="Times New Roman"/>
          <w:color w:val="000000" w:themeColor="text1"/>
          <w:spacing w:val="1"/>
          <w:sz w:val="28"/>
          <w:szCs w:val="24"/>
          <w14:textFill>
            <w14:solidFill>
              <w14:schemeClr w14:val="tx1"/>
            </w14:solidFill>
          </w14:textFill>
        </w:rPr>
        <w:t>«болит рука».</w:t>
      </w:r>
    </w:p>
    <w:p w14:paraId="2E4F669C">
      <w:pPr>
        <w:spacing w:after="0" w:line="240" w:lineRule="auto"/>
        <w:ind w:firstLine="425"/>
        <w:jc w:val="both"/>
        <w:rPr>
          <w:rFonts w:ascii="Times New Roman" w:hAnsi="Times New Roman" w:cs="Times New Roman"/>
          <w:sz w:val="32"/>
          <w:szCs w:val="28"/>
        </w:rPr>
      </w:pPr>
      <w:r>
        <w:rPr>
          <w:rFonts w:ascii="Times New Roman" w:hAnsi="Times New Roman" w:cs="Times New Roman"/>
          <w:b/>
          <w:color w:val="000000" w:themeColor="text1"/>
          <w:sz w:val="28"/>
          <w:szCs w:val="24"/>
          <w14:textFill>
            <w14:solidFill>
              <w14:schemeClr w14:val="tx1"/>
            </w14:solidFill>
          </w14:textFill>
        </w:rPr>
        <w:t xml:space="preserve">Связная речь: </w:t>
      </w:r>
      <w:r>
        <w:rPr>
          <w:rFonts w:ascii="Times New Roman" w:hAnsi="Times New Roman" w:cs="Times New Roman"/>
          <w:color w:val="000000" w:themeColor="text1"/>
          <w:sz w:val="28"/>
          <w:szCs w:val="24"/>
          <w14:textFill>
            <w14:solidFill>
              <w14:schemeClr w14:val="tx1"/>
            </w14:solidFill>
          </w14:textFill>
        </w:rPr>
        <w:t>д</w:t>
      </w:r>
      <w:r>
        <w:rPr>
          <w:rFonts w:ascii="Times New Roman" w:hAnsi="Times New Roman" w:eastAsia="Times New Roman" w:cs="Times New Roman"/>
          <w:color w:val="000000" w:themeColor="text1"/>
          <w:sz w:val="28"/>
          <w:szCs w:val="24"/>
          <w14:textFill>
            <w14:solidFill>
              <w14:schemeClr w14:val="tx1"/>
            </w14:solidFill>
          </w14:textFill>
        </w:rPr>
        <w:t>ети начинают овладевать монологической речью. Ребенок среднего дошкольного возраста должен уметь связно расска</w:t>
      </w:r>
      <w:r>
        <w:rPr>
          <w:rFonts w:ascii="Times New Roman" w:hAnsi="Times New Roman" w:eastAsia="Times New Roman" w:cs="Times New Roman"/>
          <w:color w:val="000000" w:themeColor="text1"/>
          <w:sz w:val="28"/>
          <w:szCs w:val="24"/>
          <w14:textFill>
            <w14:solidFill>
              <w14:schemeClr w14:val="tx1"/>
            </w14:solidFill>
          </w14:textFill>
        </w:rPr>
        <w:softHyphen/>
      </w:r>
      <w:r>
        <w:rPr>
          <w:rFonts w:ascii="Times New Roman" w:hAnsi="Times New Roman" w:eastAsia="Times New Roman" w:cs="Times New Roman"/>
          <w:color w:val="000000" w:themeColor="text1"/>
          <w:sz w:val="28"/>
          <w:szCs w:val="24"/>
          <w14:textFill>
            <w14:solidFill>
              <w14:schemeClr w14:val="tx1"/>
            </w14:solidFill>
          </w14:textFill>
        </w:rPr>
        <w:t>зать о событиях из собственной жизни, описать животных или заме</w:t>
      </w:r>
      <w:r>
        <w:rPr>
          <w:rFonts w:ascii="Times New Roman" w:hAnsi="Times New Roman" w:eastAsia="Times New Roman" w:cs="Times New Roman"/>
          <w:color w:val="000000" w:themeColor="text1"/>
          <w:sz w:val="28"/>
          <w:szCs w:val="24"/>
          <w14:textFill>
            <w14:solidFill>
              <w14:schemeClr w14:val="tx1"/>
            </w14:solidFill>
          </w14:textFill>
        </w:rPr>
        <w:softHyphen/>
      </w:r>
      <w:r>
        <w:rPr>
          <w:rFonts w:ascii="Times New Roman" w:hAnsi="Times New Roman" w:eastAsia="Times New Roman" w:cs="Times New Roman"/>
          <w:color w:val="000000" w:themeColor="text1"/>
          <w:sz w:val="28"/>
          <w:szCs w:val="24"/>
          <w14:textFill>
            <w14:solidFill>
              <w14:schemeClr w14:val="tx1"/>
            </w14:solidFill>
          </w14:textFill>
        </w:rPr>
        <w:t>няющие их игрушки, рассказать об изображенном событии на картин</w:t>
      </w:r>
      <w:r>
        <w:rPr>
          <w:rFonts w:ascii="Times New Roman" w:hAnsi="Times New Roman" w:eastAsia="Times New Roman" w:cs="Times New Roman"/>
          <w:color w:val="000000" w:themeColor="text1"/>
          <w:sz w:val="28"/>
          <w:szCs w:val="24"/>
          <w14:textFill>
            <w14:solidFill>
              <w14:schemeClr w14:val="tx1"/>
            </w14:solidFill>
          </w14:textFill>
        </w:rPr>
        <w:softHyphen/>
      </w:r>
      <w:r>
        <w:rPr>
          <w:rFonts w:ascii="Times New Roman" w:hAnsi="Times New Roman" w:eastAsia="Times New Roman" w:cs="Times New Roman"/>
          <w:color w:val="000000" w:themeColor="text1"/>
          <w:sz w:val="28"/>
          <w:szCs w:val="24"/>
          <w14:textFill>
            <w14:solidFill>
              <w14:schemeClr w14:val="tx1"/>
            </w14:solidFill>
          </w14:textFill>
        </w:rPr>
        <w:t>ке или на серии картинок. Он в состоянии пересказать знакомый текст.</w:t>
      </w:r>
      <w:r>
        <w:rPr>
          <w:rFonts w:ascii="Times New Roman" w:hAnsi="Times New Roman" w:cs="Times New Roman"/>
          <w:color w:val="000000" w:themeColor="text1"/>
          <w:sz w:val="28"/>
          <w:szCs w:val="24"/>
          <w14:textFill>
            <w14:solidFill>
              <w14:schemeClr w14:val="tx1"/>
            </w14:solidFill>
          </w14:textFill>
        </w:rPr>
        <w:t xml:space="preserve"> Свои ответы ребенок пятого года жизни строит из 2—3 и более фраз</w:t>
      </w:r>
      <w:r>
        <w:rPr>
          <w:rFonts w:ascii="Times New Roman" w:hAnsi="Times New Roman" w:cs="Times New Roman"/>
          <w:b/>
          <w:color w:val="000000" w:themeColor="text1"/>
          <w:sz w:val="28"/>
          <w:szCs w:val="24"/>
          <w14:textFill>
            <w14:solidFill>
              <w14:schemeClr w14:val="tx1"/>
            </w14:solidFill>
          </w14:textFill>
        </w:rPr>
        <w:t xml:space="preserve"> </w:t>
      </w:r>
      <w:r>
        <w:rPr>
          <w:rFonts w:ascii="Times New Roman" w:hAnsi="Times New Roman" w:cs="Times New Roman"/>
          <w:color w:val="000000" w:themeColor="text1"/>
          <w:sz w:val="28"/>
          <w:szCs w:val="24"/>
          <w14:textFill>
            <w14:solidFill>
              <w14:schemeClr w14:val="tx1"/>
            </w14:solidFill>
          </w14:textFill>
        </w:rPr>
        <w:t>все чаще его речь включает сложносочиненные и сложноподчиненные предложения.</w:t>
      </w:r>
    </w:p>
    <w:p w14:paraId="7EE68D67">
      <w:pPr>
        <w:autoSpaceDE w:val="0"/>
        <w:autoSpaceDN w:val="0"/>
        <w:adjustRightInd w:val="0"/>
        <w:spacing w:after="0" w:line="240" w:lineRule="auto"/>
        <w:ind w:left="360"/>
        <w:jc w:val="center"/>
        <w:rPr>
          <w:rFonts w:ascii="Times New Roman" w:hAnsi="Times New Roman"/>
          <w:b/>
          <w:bCs/>
          <w:sz w:val="28"/>
          <w:szCs w:val="28"/>
        </w:rPr>
      </w:pPr>
      <w:r>
        <w:rPr>
          <w:rFonts w:ascii="Times New Roman" w:hAnsi="Times New Roman" w:cs="Times New Roman"/>
          <w:b/>
          <w:sz w:val="28"/>
          <w:szCs w:val="28"/>
        </w:rPr>
        <w:t>Нормы речевого развития ребенка</w:t>
      </w:r>
      <w:r>
        <w:rPr>
          <w:rFonts w:ascii="Times New Roman" w:hAnsi="Times New Roman"/>
          <w:b/>
          <w:bCs/>
          <w:sz w:val="28"/>
          <w:szCs w:val="28"/>
        </w:rPr>
        <w:t xml:space="preserve"> 5-6 лет</w:t>
      </w:r>
    </w:p>
    <w:p w14:paraId="6F4F461E">
      <w:pPr>
        <w:spacing w:after="0" w:line="240" w:lineRule="auto"/>
        <w:ind w:firstLine="425"/>
        <w:jc w:val="both"/>
        <w:rPr>
          <w:rFonts w:ascii="Times New Roman" w:hAnsi="Times New Roman" w:eastAsia="Times New Roman" w:cs="Times New Roman"/>
          <w:sz w:val="28"/>
          <w:szCs w:val="24"/>
        </w:rPr>
      </w:pPr>
      <w:r>
        <w:rPr>
          <w:rFonts w:ascii="Times New Roman" w:hAnsi="Times New Roman" w:cs="Times New Roman"/>
          <w:b/>
          <w:sz w:val="28"/>
          <w:szCs w:val="24"/>
        </w:rPr>
        <w:t>Звукопроизношение</w:t>
      </w:r>
      <w:r>
        <w:rPr>
          <w:rFonts w:ascii="Times New Roman" w:hAnsi="Times New Roman" w:cs="Times New Roman"/>
          <w:i/>
          <w:sz w:val="28"/>
          <w:szCs w:val="24"/>
        </w:rPr>
        <w:t>:</w:t>
      </w:r>
      <w:r>
        <w:rPr>
          <w:rFonts w:ascii="Times New Roman" w:hAnsi="Times New Roman" w:eastAsia="Times New Roman" w:cs="Times New Roman"/>
          <w:sz w:val="28"/>
          <w:szCs w:val="24"/>
        </w:rPr>
        <w:t xml:space="preserve"> к пяти годам в норме заканчивается формирование правильного звукопроизношения. В норме все дети должны научиться четко произносить все звуки в составе слов и предложений. Так происходит далеко не всегда. У части детей наблюдаются различные недостатки звукопроизношения, связанные или с нарушениями в строении и подвижности артикуляционного аппарата, или с недоразвитием фонематического слуха. </w:t>
      </w:r>
    </w:p>
    <w:p w14:paraId="1CE54492">
      <w:pPr>
        <w:spacing w:after="0" w:line="240" w:lineRule="auto"/>
        <w:ind w:firstLine="425"/>
        <w:jc w:val="both"/>
        <w:rPr>
          <w:rFonts w:ascii="Times New Roman" w:hAnsi="Times New Roman" w:eastAsia="Times New Roman" w:cs="Times New Roman"/>
          <w:sz w:val="28"/>
          <w:szCs w:val="24"/>
        </w:rPr>
      </w:pPr>
      <w:r>
        <w:rPr>
          <w:rFonts w:ascii="Times New Roman" w:hAnsi="Times New Roman" w:eastAsia="Times New Roman" w:cs="Times New Roman"/>
          <w:b/>
          <w:sz w:val="28"/>
          <w:szCs w:val="24"/>
        </w:rPr>
        <w:t xml:space="preserve">Интонация, высота, сила голоса: </w:t>
      </w:r>
      <w:r>
        <w:rPr>
          <w:rFonts w:ascii="Times New Roman" w:hAnsi="Times New Roman" w:eastAsia="Times New Roman" w:cs="Times New Roman"/>
          <w:sz w:val="28"/>
          <w:szCs w:val="24"/>
        </w:rPr>
        <w:t>большинство детей может произвольно менять силу и высоту голоса в зависимости от целей высказывания (вопрос, восклицание). К пяти годам нужно нормализовать темп речи. Нежелателен как убыстренный темп речи, приводящий к неотчетливому, неряшливому проговариванию со смазанной артикуляцией, так и замедленный, создающий трудности в общении.</w:t>
      </w:r>
    </w:p>
    <w:p w14:paraId="76ACA571">
      <w:pPr>
        <w:spacing w:after="0" w:line="240" w:lineRule="auto"/>
        <w:ind w:firstLine="425"/>
        <w:jc w:val="both"/>
        <w:rPr>
          <w:rFonts w:ascii="Times New Roman" w:hAnsi="Times New Roman" w:eastAsia="Times New Roman" w:cs="Times New Roman"/>
          <w:sz w:val="28"/>
          <w:szCs w:val="24"/>
        </w:rPr>
      </w:pPr>
      <w:r>
        <w:rPr>
          <w:rFonts w:ascii="Times New Roman" w:hAnsi="Times New Roman" w:eastAsia="Times New Roman" w:cs="Times New Roman"/>
          <w:b/>
          <w:sz w:val="28"/>
          <w:szCs w:val="24"/>
        </w:rPr>
        <w:t xml:space="preserve">Формирование навыков звукового анализа: </w:t>
      </w:r>
      <w:r>
        <w:rPr>
          <w:rFonts w:ascii="Times New Roman" w:hAnsi="Times New Roman" w:eastAsia="Times New Roman" w:cs="Times New Roman"/>
          <w:sz w:val="28"/>
          <w:szCs w:val="24"/>
        </w:rPr>
        <w:t>при соответствующем обучении ребенок овладевает не только определением позиции звука в слове (начало, середина, конец слова), но и устанавливает точное место звука в слове, называя звуки по порядку их следования в слове. Это является необходимой предпосылкой обучения грамоте.</w:t>
      </w:r>
    </w:p>
    <w:p w14:paraId="02163B0E">
      <w:pPr>
        <w:spacing w:after="0" w:line="240" w:lineRule="auto"/>
        <w:ind w:firstLine="425"/>
        <w:jc w:val="both"/>
        <w:rPr>
          <w:rFonts w:ascii="Times New Roman" w:hAnsi="Times New Roman" w:eastAsia="Times New Roman" w:cs="Times New Roman"/>
          <w:sz w:val="28"/>
          <w:szCs w:val="24"/>
        </w:rPr>
      </w:pPr>
      <w:r>
        <w:rPr>
          <w:rFonts w:ascii="Times New Roman" w:hAnsi="Times New Roman" w:cs="Times New Roman"/>
          <w:b/>
          <w:sz w:val="28"/>
          <w:szCs w:val="24"/>
        </w:rPr>
        <w:t xml:space="preserve">Словарный запас: </w:t>
      </w:r>
      <w:r>
        <w:rPr>
          <w:rFonts w:ascii="Times New Roman" w:hAnsi="Times New Roman" w:cs="Times New Roman"/>
          <w:sz w:val="28"/>
          <w:szCs w:val="24"/>
        </w:rPr>
        <w:t>п</w:t>
      </w:r>
      <w:r>
        <w:rPr>
          <w:rFonts w:ascii="Times New Roman" w:hAnsi="Times New Roman" w:eastAsia="Times New Roman" w:cs="Times New Roman"/>
          <w:sz w:val="28"/>
          <w:szCs w:val="24"/>
        </w:rPr>
        <w:t xml:space="preserve">осле пяти лет словарный запас растет стремительно. Если в предыдущие годы можно было примерно сосчитать, сколько слов в активном употреблении, то сейчас это сделать уже труднее. Непроизвольная память — основа пополнения словаря — в этом возрасте достигает своего расцвета. Слова запоминаются как бы сами собой, без волевых усилий. Один раз услышанное слово легко входит в активный словарь. </w:t>
      </w:r>
    </w:p>
    <w:p w14:paraId="13C84BD1">
      <w:pPr>
        <w:spacing w:after="0" w:line="240" w:lineRule="auto"/>
        <w:ind w:firstLine="567"/>
        <w:jc w:val="both"/>
        <w:rPr>
          <w:rFonts w:ascii="Times New Roman" w:hAnsi="Times New Roman" w:eastAsia="Times New Roman" w:cs="Times New Roman"/>
          <w:sz w:val="28"/>
          <w:szCs w:val="24"/>
        </w:rPr>
      </w:pPr>
      <w:r>
        <w:rPr>
          <w:rFonts w:ascii="Times New Roman" w:hAnsi="Times New Roman" w:cs="Times New Roman"/>
          <w:b/>
          <w:sz w:val="28"/>
          <w:szCs w:val="24"/>
        </w:rPr>
        <w:t xml:space="preserve">Грамматический строй речи: </w:t>
      </w:r>
      <w:r>
        <w:rPr>
          <w:rFonts w:ascii="Times New Roman" w:hAnsi="Times New Roman" w:cs="Times New Roman"/>
          <w:sz w:val="28"/>
          <w:szCs w:val="24"/>
        </w:rPr>
        <w:t>д</w:t>
      </w:r>
      <w:r>
        <w:rPr>
          <w:rFonts w:ascii="Times New Roman" w:hAnsi="Times New Roman" w:eastAsia="Times New Roman" w:cs="Times New Roman"/>
          <w:sz w:val="28"/>
          <w:szCs w:val="24"/>
        </w:rPr>
        <w:t>ети усваивают не только типичные формы словоизменений и словообразований, но и исключения из правил, морфемы также становятся по своим местам, случаев словотворчества становится все меньше. Тем не менее, могут оставаться ошибки в употреблении форм с чередованиями звуков (хочу - хочут), в употреблении форм множественного числа существительных в именительном и родительном падежах (дерево — дерева, каранда</w:t>
      </w:r>
      <w:r>
        <w:rPr>
          <w:rFonts w:ascii="Times New Roman" w:hAnsi="Times New Roman" w:eastAsia="Times New Roman" w:cs="Times New Roman"/>
          <w:sz w:val="28"/>
          <w:szCs w:val="24"/>
        </w:rPr>
        <w:softHyphen/>
      </w:r>
      <w:r>
        <w:rPr>
          <w:rFonts w:ascii="Times New Roman" w:hAnsi="Times New Roman" w:eastAsia="Times New Roman" w:cs="Times New Roman"/>
          <w:sz w:val="28"/>
          <w:szCs w:val="24"/>
        </w:rPr>
        <w:t xml:space="preserve">ши — нет карандашов) и так далее. </w:t>
      </w:r>
    </w:p>
    <w:p w14:paraId="746D36C1">
      <w:pPr>
        <w:spacing w:after="0" w:line="240" w:lineRule="auto"/>
        <w:ind w:firstLine="425"/>
        <w:jc w:val="both"/>
        <w:rPr>
          <w:rFonts w:ascii="Times New Roman" w:hAnsi="Times New Roman" w:eastAsia="Times New Roman" w:cs="Times New Roman"/>
          <w:sz w:val="28"/>
          <w:szCs w:val="24"/>
        </w:rPr>
      </w:pPr>
      <w:r>
        <w:rPr>
          <w:rFonts w:ascii="Times New Roman" w:hAnsi="Times New Roman" w:cs="Times New Roman"/>
          <w:b/>
          <w:sz w:val="28"/>
          <w:szCs w:val="24"/>
        </w:rPr>
        <w:t xml:space="preserve">Связная речь: </w:t>
      </w:r>
      <w:r>
        <w:rPr>
          <w:rFonts w:ascii="Times New Roman" w:hAnsi="Times New Roman" w:cs="Times New Roman"/>
          <w:sz w:val="28"/>
          <w:szCs w:val="24"/>
        </w:rPr>
        <w:t xml:space="preserve">ребенок имеет достаточно развитую активную речь, пользуется в ходе общения развернутыми фразами, точно и понятно отвечает на вопросы, способен рассказать о событиях, свидетелем которых он был. </w:t>
      </w:r>
    </w:p>
    <w:p w14:paraId="3A671A34">
      <w:pPr>
        <w:autoSpaceDE w:val="0"/>
        <w:autoSpaceDN w:val="0"/>
        <w:adjustRightInd w:val="0"/>
        <w:spacing w:after="0" w:line="240" w:lineRule="auto"/>
        <w:ind w:left="360"/>
        <w:jc w:val="center"/>
        <w:rPr>
          <w:rFonts w:ascii="Times New Roman" w:hAnsi="Times New Roman"/>
          <w:b/>
          <w:bCs/>
          <w:sz w:val="28"/>
          <w:szCs w:val="28"/>
        </w:rPr>
      </w:pPr>
      <w:r>
        <w:rPr>
          <w:rFonts w:ascii="Times New Roman" w:hAnsi="Times New Roman" w:cs="Times New Roman"/>
          <w:b/>
          <w:sz w:val="28"/>
          <w:szCs w:val="28"/>
        </w:rPr>
        <w:t>Нормы речевого развития ребенка</w:t>
      </w:r>
      <w:r>
        <w:rPr>
          <w:rFonts w:ascii="Times New Roman" w:hAnsi="Times New Roman"/>
          <w:b/>
          <w:bCs/>
          <w:sz w:val="28"/>
          <w:szCs w:val="28"/>
        </w:rPr>
        <w:t xml:space="preserve"> 6-7 лет</w:t>
      </w:r>
    </w:p>
    <w:p w14:paraId="2DA995C1">
      <w:pPr>
        <w:spacing w:after="0" w:line="240" w:lineRule="auto"/>
        <w:ind w:firstLine="425"/>
        <w:jc w:val="both"/>
        <w:rPr>
          <w:rFonts w:ascii="Times New Roman" w:hAnsi="Times New Roman" w:eastAsia="Times New Roman" w:cs="Times New Roman"/>
          <w:b/>
          <w:i/>
          <w:color w:val="000000" w:themeColor="text1"/>
          <w:sz w:val="28"/>
          <w:szCs w:val="24"/>
          <w14:textFill>
            <w14:solidFill>
              <w14:schemeClr w14:val="tx1"/>
            </w14:solidFill>
          </w14:textFill>
        </w:rPr>
      </w:pPr>
      <w:r>
        <w:rPr>
          <w:rFonts w:ascii="Times New Roman" w:hAnsi="Times New Roman" w:cs="Times New Roman"/>
          <w:b/>
          <w:color w:val="000000" w:themeColor="text1"/>
          <w:sz w:val="28"/>
          <w:szCs w:val="24"/>
          <w14:textFill>
            <w14:solidFill>
              <w14:schemeClr w14:val="tx1"/>
            </w14:solidFill>
          </w14:textFill>
        </w:rPr>
        <w:t>Звукопроизношение</w:t>
      </w:r>
      <w:r>
        <w:rPr>
          <w:rFonts w:ascii="Times New Roman" w:hAnsi="Times New Roman" w:cs="Times New Roman"/>
          <w:i/>
          <w:color w:val="000000" w:themeColor="text1"/>
          <w:sz w:val="28"/>
          <w:szCs w:val="24"/>
          <w14:textFill>
            <w14:solidFill>
              <w14:schemeClr w14:val="tx1"/>
            </w14:solidFill>
          </w14:textFill>
        </w:rPr>
        <w:t xml:space="preserve">: </w:t>
      </w:r>
      <w:r>
        <w:rPr>
          <w:rFonts w:ascii="Times New Roman" w:hAnsi="Times New Roman" w:cs="Times New Roman"/>
          <w:color w:val="000000" w:themeColor="text1"/>
          <w:sz w:val="28"/>
          <w:szCs w:val="24"/>
          <w14:textFill>
            <w14:solidFill>
              <w14:schemeClr w14:val="tx1"/>
            </w14:solidFill>
          </w14:textFill>
        </w:rPr>
        <w:t xml:space="preserve">к </w:t>
      </w:r>
      <w:r>
        <w:rPr>
          <w:rFonts w:ascii="Times New Roman" w:hAnsi="Times New Roman" w:eastAsia="Times New Roman" w:cs="Times New Roman"/>
          <w:color w:val="000000" w:themeColor="text1"/>
          <w:sz w:val="28"/>
          <w:szCs w:val="24"/>
          <w14:textFill>
            <w14:solidFill>
              <w14:schemeClr w14:val="tx1"/>
            </w14:solidFill>
          </w14:textFill>
        </w:rPr>
        <w:t>шести годам звукопроизношение у детей вполне нор</w:t>
      </w:r>
      <w:r>
        <w:rPr>
          <w:rFonts w:ascii="Times New Roman" w:hAnsi="Times New Roman" w:eastAsia="Times New Roman" w:cs="Times New Roman"/>
          <w:color w:val="000000" w:themeColor="text1"/>
          <w:sz w:val="28"/>
          <w:szCs w:val="24"/>
          <w14:textFill>
            <w14:solidFill>
              <w14:schemeClr w14:val="tx1"/>
            </w14:solidFill>
          </w14:textFill>
        </w:rPr>
        <w:softHyphen/>
      </w:r>
      <w:r>
        <w:rPr>
          <w:rFonts w:ascii="Times New Roman" w:hAnsi="Times New Roman" w:eastAsia="Times New Roman" w:cs="Times New Roman"/>
          <w:color w:val="000000" w:themeColor="text1"/>
          <w:sz w:val="28"/>
          <w:szCs w:val="24"/>
          <w14:textFill>
            <w14:solidFill>
              <w14:schemeClr w14:val="tx1"/>
            </w14:solidFill>
          </w14:textFill>
        </w:rPr>
        <w:t xml:space="preserve">мализовано, и работа идет по улучшению дикции, то есть умения правильно пользоваться звуками в потоке речи. </w:t>
      </w:r>
    </w:p>
    <w:p w14:paraId="28FE9E4C">
      <w:pPr>
        <w:spacing w:after="0" w:line="240" w:lineRule="auto"/>
        <w:ind w:firstLine="425"/>
        <w:jc w:val="both"/>
        <w:rPr>
          <w:rFonts w:ascii="Times New Roman" w:hAnsi="Times New Roman" w:eastAsia="Times New Roman" w:cs="Times New Roman"/>
          <w:sz w:val="28"/>
          <w:szCs w:val="24"/>
        </w:rPr>
      </w:pPr>
      <w:r>
        <w:rPr>
          <w:rFonts w:ascii="Times New Roman" w:hAnsi="Times New Roman" w:eastAsia="Times New Roman" w:cs="Times New Roman"/>
          <w:b/>
          <w:color w:val="000000" w:themeColor="text1"/>
          <w:sz w:val="28"/>
          <w:szCs w:val="24"/>
          <w14:textFill>
            <w14:solidFill>
              <w14:schemeClr w14:val="tx1"/>
            </w14:solidFill>
          </w14:textFill>
        </w:rPr>
        <w:t xml:space="preserve">Фонематический слух: </w:t>
      </w:r>
      <w:r>
        <w:rPr>
          <w:rFonts w:ascii="Times New Roman" w:hAnsi="Times New Roman" w:eastAsia="Times New Roman" w:cs="Times New Roman"/>
          <w:color w:val="000000" w:themeColor="text1"/>
          <w:sz w:val="28"/>
          <w:szCs w:val="24"/>
          <w14:textFill>
            <w14:solidFill>
              <w14:schemeClr w14:val="tx1"/>
            </w14:solidFill>
          </w14:textFill>
        </w:rPr>
        <w:t xml:space="preserve">шестилетние дети четко различают на слух все звуки родного языка, в том числе и близкие по своим акустическим характеристикам: глухие и звонкие, твердые и мягкие. Неумение различать пары звуков по глухости-звонкости </w:t>
      </w:r>
      <w:r>
        <w:rPr>
          <w:rFonts w:ascii="Times New Roman" w:hAnsi="Times New Roman" w:eastAsia="Times New Roman" w:cs="Times New Roman"/>
          <w:sz w:val="28"/>
          <w:szCs w:val="24"/>
        </w:rPr>
        <w:t>свидетельствует чаще всего о недостатках физического слуха.</w:t>
      </w:r>
      <w:r>
        <w:rPr>
          <w:rFonts w:ascii="Times New Roman" w:hAnsi="Times New Roman" w:cs="Times New Roman"/>
          <w:sz w:val="28"/>
          <w:szCs w:val="24"/>
        </w:rPr>
        <w:t xml:space="preserve"> По мнению выдающегося русского педагога К.Д. Ушинского, «хороший, ясный выговор слова такой, чтобы каждый из звуков, составляющих слово, был слышен, и чуткое ухо в различении этих звуков - вот главные основания правописания».</w:t>
      </w:r>
    </w:p>
    <w:p w14:paraId="7C7A9F61">
      <w:pPr>
        <w:spacing w:after="0" w:line="240" w:lineRule="auto"/>
        <w:ind w:firstLine="425"/>
        <w:jc w:val="both"/>
        <w:rPr>
          <w:rFonts w:ascii="Times New Roman" w:hAnsi="Times New Roman" w:eastAsia="Times New Roman" w:cs="Times New Roman"/>
          <w:sz w:val="28"/>
          <w:szCs w:val="24"/>
        </w:rPr>
      </w:pPr>
      <w:r>
        <w:rPr>
          <w:rFonts w:ascii="Times New Roman" w:hAnsi="Times New Roman" w:eastAsia="Times New Roman" w:cs="Times New Roman"/>
          <w:b/>
          <w:sz w:val="28"/>
          <w:szCs w:val="24"/>
        </w:rPr>
        <w:t xml:space="preserve">Формирование навыков звукового анализа: </w:t>
      </w:r>
      <w:r>
        <w:rPr>
          <w:rFonts w:ascii="Times New Roman" w:hAnsi="Times New Roman" w:eastAsia="Times New Roman" w:cs="Times New Roman"/>
          <w:sz w:val="28"/>
          <w:szCs w:val="24"/>
        </w:rPr>
        <w:t>получает свое развитие способность узнавать звуки в потоке речи, вычленять их из слова, устанавливать последовательность зву</w:t>
      </w:r>
      <w:r>
        <w:rPr>
          <w:rFonts w:ascii="Times New Roman" w:hAnsi="Times New Roman" w:eastAsia="Times New Roman" w:cs="Times New Roman"/>
          <w:sz w:val="28"/>
          <w:szCs w:val="24"/>
        </w:rPr>
        <w:softHyphen/>
      </w:r>
      <w:r>
        <w:rPr>
          <w:rFonts w:ascii="Times New Roman" w:hAnsi="Times New Roman" w:eastAsia="Times New Roman" w:cs="Times New Roman"/>
          <w:sz w:val="28"/>
          <w:szCs w:val="24"/>
        </w:rPr>
        <w:t>ков в том или ином слове. Надо отметить, что без участия взрослых эти очень нужные умения могут совсем не сформироваться.</w:t>
      </w:r>
    </w:p>
    <w:p w14:paraId="653F8787">
      <w:pPr>
        <w:spacing w:after="0" w:line="240" w:lineRule="auto"/>
        <w:ind w:firstLine="425"/>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cs="Times New Roman"/>
          <w:b/>
          <w:sz w:val="28"/>
          <w:szCs w:val="24"/>
        </w:rPr>
        <w:t xml:space="preserve">Словарный запас: </w:t>
      </w:r>
      <w:r>
        <w:rPr>
          <w:rFonts w:ascii="Times New Roman" w:hAnsi="Times New Roman" w:cs="Times New Roman"/>
          <w:sz w:val="28"/>
          <w:szCs w:val="24"/>
        </w:rPr>
        <w:t>с</w:t>
      </w:r>
      <w:r>
        <w:rPr>
          <w:rFonts w:ascii="Times New Roman" w:hAnsi="Times New Roman" w:eastAsia="Times New Roman" w:cs="Times New Roman"/>
          <w:sz w:val="28"/>
          <w:szCs w:val="24"/>
        </w:rPr>
        <w:t>ловарь дошкольников шести-семи лет достаточно велик и уже не поддается точному учету, тем более существует большой разрыв в количественном отношении у детей с разным речевым развитием:</w:t>
      </w:r>
      <w:r>
        <w:rPr>
          <w:rFonts w:ascii="Times New Roman" w:hAnsi="Times New Roman" w:eastAsia="Times New Roman" w:cs="Times New Roman"/>
          <w:color w:val="000000" w:themeColor="text1"/>
          <w:sz w:val="28"/>
          <w:szCs w:val="24"/>
          <w14:textFill>
            <w14:solidFill>
              <w14:schemeClr w14:val="tx1"/>
            </w14:solidFill>
          </w14:textFill>
        </w:rPr>
        <w:t xml:space="preserve"> есть дети, обладающие богатейшим словарным запасом, очень осведомленные в разных областях знаний, и дети, чей словарь очень беден и ограничивается бытовой тематикой.</w:t>
      </w:r>
    </w:p>
    <w:p w14:paraId="663A1024">
      <w:pPr>
        <w:spacing w:after="0" w:line="240" w:lineRule="auto"/>
        <w:ind w:firstLine="425"/>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bCs/>
          <w:color w:val="000000" w:themeColor="text1"/>
          <w:sz w:val="28"/>
          <w:szCs w:val="24"/>
          <w14:textFill>
            <w14:solidFill>
              <w14:schemeClr w14:val="tx1"/>
            </w14:solidFill>
          </w14:textFill>
        </w:rPr>
        <w:t xml:space="preserve">Грамматический строй: </w:t>
      </w:r>
      <w:r>
        <w:rPr>
          <w:rFonts w:ascii="Times New Roman" w:hAnsi="Times New Roman" w:eastAsia="Times New Roman" w:cs="Times New Roman"/>
          <w:bCs/>
          <w:color w:val="000000" w:themeColor="text1"/>
          <w:sz w:val="28"/>
          <w:szCs w:val="24"/>
          <w14:textFill>
            <w14:solidFill>
              <w14:schemeClr w14:val="tx1"/>
            </w14:solidFill>
          </w14:textFill>
        </w:rPr>
        <w:t>п</w:t>
      </w:r>
      <w:r>
        <w:rPr>
          <w:rFonts w:ascii="Times New Roman" w:hAnsi="Times New Roman" w:eastAsia="Times New Roman" w:cs="Times New Roman"/>
          <w:color w:val="000000" w:themeColor="text1"/>
          <w:sz w:val="28"/>
          <w:szCs w:val="24"/>
          <w14:textFill>
            <w14:solidFill>
              <w14:schemeClr w14:val="tx1"/>
            </w14:solidFill>
          </w14:textFill>
        </w:rPr>
        <w:t xml:space="preserve">рактической грамматикой дошкольники уже овладели, ошибки могут оставаться в употреблении форм, являющихся исключениями: некоторые глагольные формы спряжений (ехать — ехают); несклоняемые существительные (в пальте) и другие речевые ошибки, характерные не только для дошкольников, но встречающиеся и в речи взрослых людей, так как являются объективно трудными для усвоения формами. </w:t>
      </w:r>
    </w:p>
    <w:p w14:paraId="426C4BED">
      <w:pPr>
        <w:spacing w:after="0" w:line="240" w:lineRule="auto"/>
        <w:ind w:firstLine="425"/>
        <w:jc w:val="both"/>
        <w:rPr>
          <w:rFonts w:ascii="Times New Roman" w:hAnsi="Times New Roman" w:cs="Times New Roman"/>
          <w:sz w:val="28"/>
          <w:szCs w:val="24"/>
        </w:rPr>
      </w:pPr>
      <w:r>
        <w:rPr>
          <w:rFonts w:ascii="Times New Roman" w:hAnsi="Times New Roman" w:eastAsia="Times New Roman" w:cs="Times New Roman"/>
          <w:b/>
          <w:bCs/>
          <w:color w:val="000000" w:themeColor="text1"/>
          <w:sz w:val="28"/>
          <w:szCs w:val="24"/>
          <w14:textFill>
            <w14:solidFill>
              <w14:schemeClr w14:val="tx1"/>
            </w14:solidFill>
          </w14:textFill>
        </w:rPr>
        <w:t xml:space="preserve">Связная речь: </w:t>
      </w:r>
      <w:r>
        <w:rPr>
          <w:rFonts w:ascii="Times New Roman" w:hAnsi="Times New Roman" w:eastAsia="Times New Roman" w:cs="Times New Roman"/>
          <w:bCs/>
          <w:color w:val="000000" w:themeColor="text1"/>
          <w:sz w:val="28"/>
          <w:szCs w:val="24"/>
          <w14:textFill>
            <w14:solidFill>
              <w14:schemeClr w14:val="tx1"/>
            </w14:solidFill>
          </w14:textFill>
        </w:rPr>
        <w:t>н</w:t>
      </w:r>
      <w:r>
        <w:rPr>
          <w:rFonts w:ascii="Times New Roman" w:hAnsi="Times New Roman" w:cs="Times New Roman"/>
          <w:sz w:val="28"/>
          <w:szCs w:val="24"/>
        </w:rPr>
        <w:t xml:space="preserve">а вопросы отвечает развернутыми фразами, пользуется сложноподчиненными и сложносочиненными предложениями. Он может самостоятельно составить рассказ по картинке, пересказать знакомую сказку или рассказ, поделиться впечатлениями о просмотренном мультфильме, книге. Ребенок может фантазировать, сочинять сказки. </w:t>
      </w:r>
    </w:p>
    <w:p w14:paraId="41F48498">
      <w:pPr>
        <w:spacing w:after="0"/>
        <w:ind w:left="-567" w:firstLine="567"/>
        <w:jc w:val="center"/>
        <w:rPr>
          <w:rFonts w:ascii="Times New Roman" w:hAnsi="Times New Roman" w:eastAsia="Times New Roman" w:cs="Times New Roman"/>
          <w:b/>
          <w:bCs/>
          <w:sz w:val="28"/>
          <w:szCs w:val="28"/>
        </w:rPr>
      </w:pPr>
    </w:p>
    <w:p w14:paraId="7B3DDE57">
      <w:pPr>
        <w:autoSpaceDE w:val="0"/>
        <w:autoSpaceDN w:val="0"/>
        <w:adjustRightInd w:val="0"/>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1.6. Планируемый результат коррекционно-развивающей работы</w:t>
      </w:r>
    </w:p>
    <w:p w14:paraId="1ECD7B77">
      <w:pPr>
        <w:autoSpaceDE w:val="0"/>
        <w:autoSpaceDN w:val="0"/>
        <w:adjustRightInd w:val="0"/>
        <w:spacing w:after="0" w:line="240" w:lineRule="auto"/>
        <w:jc w:val="center"/>
        <w:rPr>
          <w:rFonts w:ascii="Times New Roman" w:hAnsi="Times New Roman" w:eastAsia="Times New Roman" w:cs="Times New Roman"/>
          <w:b/>
          <w:bCs/>
          <w:sz w:val="28"/>
          <w:szCs w:val="28"/>
        </w:rPr>
      </w:pPr>
    </w:p>
    <w:p w14:paraId="6B8708F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eastAsia="Times New Roman" w:cs="Times New Roman"/>
          <w:b/>
          <w:bCs/>
          <w:sz w:val="28"/>
          <w:szCs w:val="28"/>
        </w:rPr>
        <w:t>Планируемый результат коррекционно-развивающей</w:t>
      </w:r>
      <w:r>
        <w:rPr>
          <w:rFonts w:ascii="Times New Roman" w:hAnsi="Times New Roman" w:cs="Times New Roman"/>
          <w:b/>
          <w:sz w:val="28"/>
          <w:szCs w:val="28"/>
        </w:rPr>
        <w:t xml:space="preserve"> с детьми, </w:t>
      </w:r>
    </w:p>
    <w:p w14:paraId="5E8AAB4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имеющими ОНР 1 уровня </w:t>
      </w:r>
    </w:p>
    <w:p w14:paraId="597ABFF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В итоге коррекционно-логопедической работы дети с </w:t>
      </w:r>
      <w:r>
        <w:rPr>
          <w:rFonts w:ascii="Times New Roman" w:hAnsi="Times New Roman" w:cs="Times New Roman"/>
          <w:sz w:val="28"/>
          <w:szCs w:val="28"/>
        </w:rPr>
        <w:t xml:space="preserve">ОНР 1 уровня  </w:t>
      </w:r>
      <w:r>
        <w:rPr>
          <w:rFonts w:ascii="Times New Roman" w:hAnsi="Times New Roman" w:cs="Times New Roman"/>
          <w:bCs/>
          <w:sz w:val="28"/>
          <w:szCs w:val="28"/>
        </w:rPr>
        <w:t xml:space="preserve"> должны научиться:</w:t>
      </w:r>
    </w:p>
    <w:p w14:paraId="68007EE2">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соотносить предметы с их качественными признаками и функциональным назначением;</w:t>
      </w:r>
    </w:p>
    <w:p w14:paraId="45CDCA2E">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узнавать по словесному описанию знакомые предметы;</w:t>
      </w:r>
    </w:p>
    <w:p w14:paraId="76DD1660">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сравнивать знакомые предметы по отдельным, наиболее ярко выделяемым признакам;</w:t>
      </w:r>
    </w:p>
    <w:p w14:paraId="30E41D2D">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5B94A8C8">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фонетически правильно оформлять согласные звуки ([п], [б], [м], [т], [д], [н], [к],[х], [г]), гласные звуки первого ряда ([а], [о], [у], [ы], [и]);</w:t>
      </w:r>
    </w:p>
    <w:p w14:paraId="57C40E97">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воспроизводить отраженно и самостоятельно ритмико</w:t>
      </w:r>
      <w:r>
        <w:rPr>
          <w:rFonts w:ascii="Times New Roman" w:hAnsi="Times New Roman" w:cs="Times New Roman"/>
          <w:sz w:val="28"/>
          <w:szCs w:val="28"/>
        </w:rPr>
        <w:t>-</w:t>
      </w:r>
      <w:r>
        <w:rPr>
          <w:rFonts w:ascii="Times New Roman" w:hAnsi="Times New Roman" w:eastAsia="TimesNewRomanPSMT" w:cs="Times New Roman"/>
          <w:sz w:val="28"/>
          <w:szCs w:val="28"/>
        </w:rPr>
        <w:t>интонационную структуру двух</w:t>
      </w:r>
      <w:r>
        <w:rPr>
          <w:rFonts w:ascii="Times New Roman" w:hAnsi="Times New Roman" w:cs="Times New Roman"/>
          <w:sz w:val="28"/>
          <w:szCs w:val="28"/>
        </w:rPr>
        <w:t xml:space="preserve">- </w:t>
      </w:r>
      <w:r>
        <w:rPr>
          <w:rFonts w:ascii="Times New Roman" w:hAnsi="Times New Roman" w:eastAsia="TimesNewRomanPSMT" w:cs="Times New Roman"/>
          <w:sz w:val="28"/>
          <w:szCs w:val="28"/>
        </w:rPr>
        <w:t>и трехсложных слов из сохранных и усвоенных звуков;</w:t>
      </w:r>
    </w:p>
    <w:p w14:paraId="6181339C">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правильно употреблять в самостоятельной речи отдельные падежные окончания слов, используемых в рамках предложных конструкций;</w:t>
      </w:r>
    </w:p>
    <w:p w14:paraId="6A455FFA">
      <w:pPr>
        <w:pStyle w:val="23"/>
        <w:numPr>
          <w:ilvl w:val="0"/>
          <w:numId w:val="9"/>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общаться, используя в самостоятельной речи словосочетания и простые нераспространенные предложения (</w:t>
      </w:r>
      <w:r>
        <w:rPr>
          <w:rFonts w:ascii="Times New Roman" w:hAnsi="Times New Roman" w:eastAsia="TimesNewRomanPS-ItalicMT" w:cs="Times New Roman"/>
          <w:i/>
          <w:iCs/>
          <w:sz w:val="28"/>
          <w:szCs w:val="28"/>
        </w:rPr>
        <w:t xml:space="preserve">«Мой мишка», «Можно (нельзя) брать»,«Маша, пой», «Маша, дай куклу» </w:t>
      </w:r>
      <w:r>
        <w:rPr>
          <w:rFonts w:ascii="Times New Roman" w:hAnsi="Times New Roman" w:eastAsia="TimesNewRomanPSMT" w:cs="Times New Roman"/>
          <w:sz w:val="28"/>
          <w:szCs w:val="28"/>
        </w:rPr>
        <w:t>и проч.).</w:t>
      </w:r>
    </w:p>
    <w:p w14:paraId="61D626E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eastAsia="TimesNewRomanPSMT" w:cs="Times New Roman"/>
          <w:sz w:val="28"/>
          <w:szCs w:val="28"/>
        </w:rPr>
        <w:t xml:space="preserve">        В процессе коррекционно</w:t>
      </w:r>
      <w:r>
        <w:rPr>
          <w:rFonts w:ascii="Times New Roman" w:hAnsi="Times New Roman" w:cs="Times New Roman"/>
          <w:sz w:val="28"/>
          <w:szCs w:val="28"/>
        </w:rPr>
        <w:t>-</w:t>
      </w:r>
      <w:r>
        <w:rPr>
          <w:rFonts w:ascii="Times New Roman" w:hAnsi="Times New Roman" w:eastAsia="TimesNewRomanPSMT" w:cs="Times New Roman"/>
          <w:sz w:val="28"/>
          <w:szCs w:val="28"/>
        </w:rPr>
        <w:t xml:space="preserve">развивающего </w:t>
      </w:r>
      <w:r>
        <w:rPr>
          <w:rFonts w:ascii="Times New Roman" w:hAnsi="Times New Roman" w:cs="Times New Roman"/>
          <w:sz w:val="28"/>
          <w:szCs w:val="28"/>
        </w:rPr>
        <w:t>обучения у детей расширяется понимание обращенной речи, развивается речевая активность.</w:t>
      </w:r>
    </w:p>
    <w:p w14:paraId="3693F4B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eastAsia="Times New Roman" w:cs="Times New Roman"/>
          <w:b/>
          <w:bCs/>
          <w:sz w:val="28"/>
          <w:szCs w:val="28"/>
        </w:rPr>
        <w:t>Планируемый результат коррекционно-развивающей работы</w:t>
      </w:r>
      <w:r>
        <w:rPr>
          <w:rFonts w:ascii="Times New Roman" w:hAnsi="Times New Roman"/>
          <w:b/>
          <w:bCs/>
          <w:sz w:val="28"/>
          <w:szCs w:val="28"/>
        </w:rPr>
        <w:t xml:space="preserve"> с детьми, имеющими ОНР 2 уровня </w:t>
      </w:r>
    </w:p>
    <w:p w14:paraId="6F79C810">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       В итоге логопедической работы дети с ОНР 2 уровня </w:t>
      </w:r>
      <w:r>
        <w:rPr>
          <w:rFonts w:ascii="Times New Roman" w:hAnsi="Times New Roman"/>
          <w:sz w:val="28"/>
          <w:szCs w:val="28"/>
        </w:rPr>
        <w:t xml:space="preserve"> </w:t>
      </w:r>
      <w:r>
        <w:rPr>
          <w:rFonts w:ascii="Times New Roman" w:hAnsi="Times New Roman"/>
          <w:bCs/>
          <w:sz w:val="28"/>
          <w:szCs w:val="28"/>
        </w:rPr>
        <w:t>должны научиться:</w:t>
      </w:r>
    </w:p>
    <w:p w14:paraId="47F6D465">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понимать обращенную речь в соответствии с параметрами возрастной нормы;</w:t>
      </w:r>
    </w:p>
    <w:p w14:paraId="6A2E4A43">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фонетически правильно оформлять звуковую сторону речи;</w:t>
      </w:r>
    </w:p>
    <w:p w14:paraId="52E5FD69">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правильно передавать слоговую структуру слов, используемых в самостоятельной речи;</w:t>
      </w:r>
    </w:p>
    <w:p w14:paraId="67AE308C">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пользоваться в самостоятельной речи простыми распространенными и сложными предложениями, владеть навыками объединения их в рассказ;</w:t>
      </w:r>
    </w:p>
    <w:p w14:paraId="5DCA4D27">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владеть элементарными навыками пересказа;</w:t>
      </w:r>
    </w:p>
    <w:p w14:paraId="798063CF">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владеть навыками диалогической речи;</w:t>
      </w:r>
    </w:p>
    <w:p w14:paraId="70D641DB">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w:t>
      </w:r>
      <w:r>
        <w:rPr>
          <w:rFonts w:ascii="Times New Roman" w:hAnsi="Times New Roman"/>
          <w:sz w:val="28"/>
          <w:szCs w:val="28"/>
        </w:rPr>
        <w:t>-</w:t>
      </w:r>
      <w:r>
        <w:rPr>
          <w:rFonts w:ascii="Times New Roman" w:hAnsi="Times New Roman" w:eastAsia="TimesNewRomanPSMT"/>
          <w:sz w:val="28"/>
          <w:szCs w:val="28"/>
        </w:rPr>
        <w:t>ласкательных и увеличительных форм существительных и проч.;</w:t>
      </w:r>
    </w:p>
    <w:p w14:paraId="49F1A8D3">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 xml:space="preserve">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w:t>
      </w:r>
      <w:r>
        <w:rPr>
          <w:rFonts w:ascii="Times New Roman" w:hAnsi="Times New Roman"/>
          <w:sz w:val="28"/>
          <w:szCs w:val="28"/>
        </w:rPr>
        <w:t xml:space="preserve">— </w:t>
      </w:r>
      <w:r>
        <w:rPr>
          <w:rFonts w:ascii="Times New Roman" w:hAnsi="Times New Roman" w:eastAsia="TimesNewRomanPSMT"/>
          <w:sz w:val="28"/>
          <w:szCs w:val="28"/>
        </w:rPr>
        <w:t>употребляться адекватно;</w:t>
      </w:r>
    </w:p>
    <w:p w14:paraId="231CACC0">
      <w:pPr>
        <w:pStyle w:val="23"/>
        <w:numPr>
          <w:ilvl w:val="0"/>
          <w:numId w:val="10"/>
        </w:numPr>
        <w:autoSpaceDE w:val="0"/>
        <w:autoSpaceDN w:val="0"/>
        <w:adjustRightInd w:val="0"/>
        <w:spacing w:after="0" w:line="240" w:lineRule="auto"/>
        <w:ind w:left="0" w:firstLine="0"/>
        <w:jc w:val="both"/>
        <w:rPr>
          <w:rFonts w:ascii="Times New Roman" w:hAnsi="Times New Roman"/>
          <w:b/>
          <w:bCs/>
          <w:sz w:val="28"/>
          <w:szCs w:val="28"/>
        </w:rPr>
      </w:pPr>
      <w:r>
        <w:rPr>
          <w:rFonts w:ascii="Times New Roman" w:hAnsi="Times New Roman" w:eastAsia="TimesNewRomanPSMT"/>
          <w:sz w:val="28"/>
          <w:szCs w:val="28"/>
        </w:rPr>
        <w:t>использовать в спонтанном общении слова различных лексико</w:t>
      </w:r>
      <w:r>
        <w:rPr>
          <w:rFonts w:ascii="Times New Roman" w:hAnsi="Times New Roman"/>
          <w:sz w:val="28"/>
          <w:szCs w:val="28"/>
        </w:rPr>
        <w:t>-</w:t>
      </w:r>
      <w:r>
        <w:rPr>
          <w:rFonts w:ascii="Times New Roman" w:hAnsi="Times New Roman" w:eastAsia="TimesNewRomanPSMT"/>
          <w:sz w:val="28"/>
          <w:szCs w:val="28"/>
        </w:rPr>
        <w:t>грамматических категорий (существительных, глаголов, наречий, прилагательных, местоимений ит. д.);</w:t>
      </w:r>
    </w:p>
    <w:p w14:paraId="2B2B1C02">
      <w:pPr>
        <w:pStyle w:val="23"/>
        <w:numPr>
          <w:ilvl w:val="0"/>
          <w:numId w:val="10"/>
        </w:numPr>
        <w:autoSpaceDE w:val="0"/>
        <w:autoSpaceDN w:val="0"/>
        <w:adjustRightInd w:val="0"/>
        <w:spacing w:after="0" w:line="240" w:lineRule="auto"/>
        <w:ind w:left="0" w:firstLine="0"/>
        <w:jc w:val="both"/>
        <w:rPr>
          <w:rFonts w:ascii="Times New Roman" w:hAnsi="Times New Roman" w:eastAsia="TimesNewRomanPSMT"/>
          <w:sz w:val="28"/>
          <w:szCs w:val="26"/>
        </w:rPr>
      </w:pPr>
      <w:r>
        <w:rPr>
          <w:rFonts w:ascii="Times New Roman" w:hAnsi="Times New Roman" w:eastAsia="TimesNewRomanPSMT"/>
          <w:sz w:val="28"/>
          <w:szCs w:val="26"/>
        </w:rPr>
        <w:t>В дальнейшем осуществляется совершенствование всех компонентов языковой системы.</w:t>
      </w:r>
    </w:p>
    <w:p w14:paraId="0C5D1B84">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eastAsia="Times New Roman" w:cs="Times New Roman"/>
          <w:b/>
          <w:bCs/>
          <w:sz w:val="28"/>
          <w:szCs w:val="28"/>
        </w:rPr>
        <w:t>Планируемый результат коррекционно-развивающей работы</w:t>
      </w:r>
      <w:r>
        <w:rPr>
          <w:rFonts w:ascii="Times New Roman" w:hAnsi="Times New Roman"/>
          <w:b/>
          <w:bCs/>
          <w:sz w:val="28"/>
          <w:szCs w:val="28"/>
        </w:rPr>
        <w:t xml:space="preserve"> с детьми, </w:t>
      </w:r>
      <w:r>
        <w:rPr>
          <w:rFonts w:ascii="Times New Roman" w:hAnsi="Times New Roman"/>
          <w:b/>
          <w:sz w:val="28"/>
          <w:szCs w:val="28"/>
        </w:rPr>
        <w:t>имеющими ОНР 3-4 уровня</w:t>
      </w:r>
    </w:p>
    <w:p w14:paraId="1BB7B250">
      <w:pPr>
        <w:autoSpaceDE w:val="0"/>
        <w:autoSpaceDN w:val="0"/>
        <w:adjustRightInd w:val="0"/>
        <w:spacing w:after="0" w:line="240" w:lineRule="auto"/>
        <w:jc w:val="both"/>
        <w:rPr>
          <w:rFonts w:ascii="Times New Roman" w:hAnsi="Times New Roman" w:eastAsia="TimesNewRomanPSMT"/>
          <w:sz w:val="28"/>
          <w:szCs w:val="28"/>
        </w:rPr>
      </w:pPr>
      <w:r>
        <w:rPr>
          <w:rFonts w:ascii="Times New Roman" w:hAnsi="Times New Roman"/>
          <w:b/>
          <w:bCs/>
          <w:sz w:val="28"/>
          <w:szCs w:val="28"/>
        </w:rPr>
        <w:t xml:space="preserve">      В итоге логопедической работы </w:t>
      </w:r>
      <w:r>
        <w:rPr>
          <w:rFonts w:ascii="Times New Roman" w:hAnsi="Times New Roman" w:eastAsia="TimesNewRomanPSMT"/>
          <w:sz w:val="28"/>
          <w:szCs w:val="28"/>
        </w:rPr>
        <w:t xml:space="preserve">речь детей должна соответствовать языковым нормам по всем параметрам. </w:t>
      </w:r>
    </w:p>
    <w:p w14:paraId="2F6E3308">
      <w:pPr>
        <w:autoSpaceDE w:val="0"/>
        <w:autoSpaceDN w:val="0"/>
        <w:adjustRightInd w:val="0"/>
        <w:spacing w:after="0" w:line="240" w:lineRule="auto"/>
        <w:jc w:val="both"/>
        <w:rPr>
          <w:rFonts w:ascii="Times New Roman" w:hAnsi="Times New Roman" w:eastAsia="TimesNewRomanPSMT"/>
          <w:sz w:val="28"/>
          <w:szCs w:val="28"/>
        </w:rPr>
      </w:pPr>
      <w:r>
        <w:rPr>
          <w:rFonts w:ascii="Times New Roman" w:hAnsi="Times New Roman" w:eastAsia="TimesNewRomanPSMT"/>
          <w:sz w:val="28"/>
          <w:szCs w:val="28"/>
        </w:rPr>
        <w:t xml:space="preserve">Таким образом, </w:t>
      </w:r>
      <w:r>
        <w:rPr>
          <w:rFonts w:ascii="Times New Roman" w:hAnsi="Times New Roman"/>
          <w:b/>
          <w:bCs/>
          <w:sz w:val="28"/>
          <w:szCs w:val="28"/>
        </w:rPr>
        <w:t>дети должны уметь:</w:t>
      </w:r>
    </w:p>
    <w:p w14:paraId="5858EE07">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свободно составлять рассказы, пересказы;</w:t>
      </w:r>
    </w:p>
    <w:p w14:paraId="6DC8D3C5">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владеть навыками творческого рассказывания;</w:t>
      </w:r>
    </w:p>
    <w:p w14:paraId="36987AB9">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ит. д.;</w:t>
      </w:r>
    </w:p>
    <w:p w14:paraId="751BC074">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понимать и использовать в самостоятельной речи простые и сложные предлоги; понимать и применять в речи все лексико</w:t>
      </w:r>
      <w:r>
        <w:rPr>
          <w:rFonts w:ascii="Times New Roman" w:hAnsi="Times New Roman"/>
          <w:sz w:val="28"/>
          <w:szCs w:val="28"/>
        </w:rPr>
        <w:t>-</w:t>
      </w:r>
      <w:r>
        <w:rPr>
          <w:rFonts w:ascii="Times New Roman" w:hAnsi="Times New Roman" w:eastAsia="TimesNewRomanPSMT"/>
          <w:sz w:val="28"/>
          <w:szCs w:val="28"/>
        </w:rPr>
        <w:t>грамматические категории слов;</w:t>
      </w:r>
    </w:p>
    <w:p w14:paraId="3D676730">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овладеть навыками словообразования разных частей речи, переносить эти навыки на другой лексический материал;</w:t>
      </w:r>
    </w:p>
    <w:p w14:paraId="335E63A2">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оформлять речевое высказывание в соответствии с фонетическими нормами русского языка;</w:t>
      </w:r>
    </w:p>
    <w:p w14:paraId="38A9F124">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овладеть правильным звуко</w:t>
      </w:r>
      <w:r>
        <w:rPr>
          <w:rFonts w:ascii="Times New Roman" w:hAnsi="Times New Roman"/>
          <w:sz w:val="28"/>
          <w:szCs w:val="28"/>
        </w:rPr>
        <w:t>-</w:t>
      </w:r>
      <w:r>
        <w:rPr>
          <w:rFonts w:ascii="Times New Roman" w:hAnsi="Times New Roman" w:eastAsia="TimesNewRomanPSMT"/>
          <w:sz w:val="28"/>
          <w:szCs w:val="28"/>
        </w:rPr>
        <w:t>слоговым оформлением речи.</w:t>
      </w:r>
    </w:p>
    <w:p w14:paraId="517BFBC4">
      <w:pPr>
        <w:pStyle w:val="23"/>
        <w:numPr>
          <w:ilvl w:val="0"/>
          <w:numId w:val="11"/>
        </w:numPr>
        <w:autoSpaceDE w:val="0"/>
        <w:autoSpaceDN w:val="0"/>
        <w:adjustRightInd w:val="0"/>
        <w:spacing w:after="0" w:line="240" w:lineRule="auto"/>
        <w:ind w:left="0" w:firstLine="0"/>
        <w:jc w:val="both"/>
        <w:rPr>
          <w:rFonts w:ascii="Times New Roman" w:hAnsi="Times New Roman" w:eastAsia="TimesNewRomanPSMT"/>
          <w:sz w:val="28"/>
          <w:szCs w:val="28"/>
        </w:rPr>
      </w:pPr>
      <w:r>
        <w:rPr>
          <w:rFonts w:ascii="Times New Roman" w:hAnsi="Times New Roman" w:eastAsia="TimesNewRomanPSMT"/>
          <w:sz w:val="28"/>
          <w:szCs w:val="28"/>
        </w:rPr>
        <w:t xml:space="preserve">Помимо этого, </w:t>
      </w:r>
      <w:r>
        <w:rPr>
          <w:rFonts w:ascii="Times New Roman" w:hAnsi="Times New Roman"/>
          <w:b/>
          <w:bCs/>
          <w:sz w:val="28"/>
          <w:szCs w:val="28"/>
        </w:rPr>
        <w:t xml:space="preserve">у детей должны быть достаточно развиты </w:t>
      </w:r>
      <w:r>
        <w:rPr>
          <w:rFonts w:ascii="Times New Roman" w:hAnsi="Times New Roman" w:eastAsia="TimesNewRomanPSMT"/>
          <w:sz w:val="28"/>
          <w:szCs w:val="28"/>
        </w:rPr>
        <w:t>и другие предпосылочные условия, во многом определяющие их готовность к школьному обучению:</w:t>
      </w:r>
    </w:p>
    <w:p w14:paraId="55A44107">
      <w:pPr>
        <w:pStyle w:val="23"/>
        <w:numPr>
          <w:ilvl w:val="0"/>
          <w:numId w:val="12"/>
        </w:numPr>
        <w:autoSpaceDE w:val="0"/>
        <w:autoSpaceDN w:val="0"/>
        <w:adjustRightInd w:val="0"/>
        <w:spacing w:after="0" w:line="240" w:lineRule="auto"/>
        <w:jc w:val="both"/>
        <w:rPr>
          <w:rFonts w:ascii="Times New Roman" w:hAnsi="Times New Roman" w:eastAsia="TimesNewRomanPSMT"/>
          <w:sz w:val="28"/>
          <w:szCs w:val="28"/>
        </w:rPr>
      </w:pPr>
      <w:r>
        <w:rPr>
          <w:rFonts w:ascii="Times New Roman" w:hAnsi="Times New Roman" w:eastAsia="TimesNewRomanPSMT"/>
          <w:sz w:val="28"/>
          <w:szCs w:val="28"/>
        </w:rPr>
        <w:t>фонематическое восприятие;</w:t>
      </w:r>
    </w:p>
    <w:p w14:paraId="5BD5B807">
      <w:pPr>
        <w:pStyle w:val="23"/>
        <w:numPr>
          <w:ilvl w:val="0"/>
          <w:numId w:val="12"/>
        </w:numPr>
        <w:autoSpaceDE w:val="0"/>
        <w:autoSpaceDN w:val="0"/>
        <w:adjustRightInd w:val="0"/>
        <w:spacing w:after="0" w:line="240" w:lineRule="auto"/>
        <w:jc w:val="both"/>
        <w:rPr>
          <w:rFonts w:ascii="Times New Roman" w:hAnsi="Times New Roman" w:eastAsia="TimesNewRomanPSMT"/>
          <w:sz w:val="28"/>
          <w:szCs w:val="28"/>
        </w:rPr>
      </w:pPr>
      <w:r>
        <w:rPr>
          <w:rFonts w:ascii="Times New Roman" w:hAnsi="Times New Roman" w:eastAsia="TimesNewRomanPSMT"/>
          <w:sz w:val="28"/>
          <w:szCs w:val="28"/>
        </w:rPr>
        <w:t>первоначальные навыки звукового и слогового анализа и синтеза;</w:t>
      </w:r>
    </w:p>
    <w:p w14:paraId="317EA2FB">
      <w:pPr>
        <w:pStyle w:val="23"/>
        <w:numPr>
          <w:ilvl w:val="0"/>
          <w:numId w:val="12"/>
        </w:numPr>
        <w:autoSpaceDE w:val="0"/>
        <w:autoSpaceDN w:val="0"/>
        <w:adjustRightInd w:val="0"/>
        <w:spacing w:after="0" w:line="240" w:lineRule="auto"/>
        <w:jc w:val="both"/>
        <w:rPr>
          <w:rFonts w:ascii="Times New Roman" w:hAnsi="Times New Roman" w:eastAsia="TimesNewRomanPSMT"/>
          <w:sz w:val="28"/>
          <w:szCs w:val="28"/>
        </w:rPr>
      </w:pPr>
      <w:r>
        <w:rPr>
          <w:rFonts w:ascii="Times New Roman" w:hAnsi="Times New Roman" w:eastAsia="TimesNewRomanPSMT"/>
          <w:sz w:val="28"/>
          <w:szCs w:val="28"/>
        </w:rPr>
        <w:t>рафо</w:t>
      </w:r>
      <w:r>
        <w:rPr>
          <w:rFonts w:ascii="Times New Roman" w:hAnsi="Times New Roman"/>
          <w:sz w:val="28"/>
          <w:szCs w:val="28"/>
        </w:rPr>
        <w:t>-</w:t>
      </w:r>
      <w:r>
        <w:rPr>
          <w:rFonts w:ascii="Times New Roman" w:hAnsi="Times New Roman" w:eastAsia="TimesNewRomanPSMT"/>
          <w:sz w:val="28"/>
          <w:szCs w:val="28"/>
        </w:rPr>
        <w:t>моторные навыки;</w:t>
      </w:r>
    </w:p>
    <w:p w14:paraId="777C476B">
      <w:pPr>
        <w:pStyle w:val="23"/>
        <w:numPr>
          <w:ilvl w:val="0"/>
          <w:numId w:val="12"/>
        </w:numPr>
        <w:autoSpaceDE w:val="0"/>
        <w:autoSpaceDN w:val="0"/>
        <w:adjustRightInd w:val="0"/>
        <w:spacing w:after="0" w:line="240" w:lineRule="auto"/>
        <w:jc w:val="both"/>
        <w:rPr>
          <w:rFonts w:ascii="Times New Roman" w:hAnsi="Times New Roman" w:eastAsia="TimesNewRomanPSMT"/>
          <w:sz w:val="28"/>
          <w:szCs w:val="28"/>
        </w:rPr>
      </w:pPr>
      <w:r>
        <w:rPr>
          <w:rFonts w:ascii="Times New Roman" w:hAnsi="Times New Roman" w:eastAsia="TimesNewRomanPSMT"/>
          <w:sz w:val="28"/>
          <w:szCs w:val="28"/>
        </w:rPr>
        <w:t>элементарные навыки письма и чтения (печатания букв</w:t>
      </w:r>
      <w:r>
        <w:rPr>
          <w:rFonts w:ascii="Times New Roman" w:hAnsi="Times New Roman" w:eastAsia="TimesNewRomanPS-ItalicMT"/>
          <w:i/>
          <w:iCs/>
          <w:sz w:val="28"/>
          <w:szCs w:val="28"/>
        </w:rPr>
        <w:t xml:space="preserve">, </w:t>
      </w:r>
      <w:r>
        <w:rPr>
          <w:rFonts w:ascii="Times New Roman" w:hAnsi="Times New Roman" w:eastAsia="TimesNewRomanPSMT"/>
          <w:sz w:val="28"/>
          <w:szCs w:val="28"/>
        </w:rPr>
        <w:t>слогов, слов и коротких предложений).</w:t>
      </w:r>
    </w:p>
    <w:p w14:paraId="67AC78C4">
      <w:pPr>
        <w:pStyle w:val="23"/>
        <w:autoSpaceDE w:val="0"/>
        <w:autoSpaceDN w:val="0"/>
        <w:adjustRightInd w:val="0"/>
        <w:spacing w:after="0" w:line="240" w:lineRule="auto"/>
        <w:jc w:val="both"/>
        <w:rPr>
          <w:rFonts w:ascii="Times New Roman" w:hAnsi="Times New Roman" w:eastAsia="TimesNewRomanPSMT"/>
          <w:sz w:val="28"/>
          <w:szCs w:val="28"/>
        </w:rPr>
      </w:pPr>
    </w:p>
    <w:p w14:paraId="7AFC87D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eastAsia="Times New Roman" w:cs="Times New Roman"/>
          <w:b/>
          <w:bCs/>
          <w:sz w:val="28"/>
          <w:szCs w:val="28"/>
        </w:rPr>
        <w:t>Планируемый результат коррекционно-развивающей работы</w:t>
      </w:r>
      <w:r>
        <w:rPr>
          <w:rFonts w:ascii="Times New Roman" w:hAnsi="Times New Roman" w:cs="Times New Roman"/>
          <w:b/>
          <w:bCs/>
          <w:sz w:val="28"/>
          <w:szCs w:val="28"/>
        </w:rPr>
        <w:t xml:space="preserve"> с детьми, </w:t>
      </w:r>
      <w:r>
        <w:rPr>
          <w:rFonts w:ascii="Times New Roman" w:hAnsi="Times New Roman" w:cs="Times New Roman"/>
          <w:b/>
          <w:sz w:val="28"/>
          <w:szCs w:val="28"/>
        </w:rPr>
        <w:t>имеющими ФФНР и ФНР</w:t>
      </w:r>
    </w:p>
    <w:p w14:paraId="3714814D">
      <w:pPr>
        <w:autoSpaceDE w:val="0"/>
        <w:autoSpaceDN w:val="0"/>
        <w:adjustRightInd w:val="0"/>
        <w:spacing w:after="0" w:line="240" w:lineRule="auto"/>
        <w:ind w:firstLine="567"/>
        <w:jc w:val="both"/>
        <w:rPr>
          <w:rFonts w:ascii="Times New Roman" w:hAnsi="Times New Roman" w:eastAsia="TimesNewRomanPSMT" w:cs="Times New Roman"/>
          <w:sz w:val="28"/>
          <w:szCs w:val="28"/>
        </w:rPr>
      </w:pPr>
      <w:r>
        <w:rPr>
          <w:rFonts w:ascii="Times New Roman" w:hAnsi="Times New Roman" w:cs="Times New Roman"/>
          <w:b/>
          <w:bCs/>
          <w:sz w:val="28"/>
          <w:szCs w:val="28"/>
        </w:rPr>
        <w:t xml:space="preserve">В итоге логопедической работы </w:t>
      </w:r>
      <w:r>
        <w:rPr>
          <w:rFonts w:ascii="Times New Roman" w:hAnsi="Times New Roman" w:eastAsia="TimesNewRomanPSMT" w:cs="Times New Roman"/>
          <w:sz w:val="28"/>
          <w:szCs w:val="28"/>
        </w:rPr>
        <w:t xml:space="preserve">речь детей с ФФНР и ФНР должна соответствовать языковым нормам по всем параметрам. </w:t>
      </w:r>
    </w:p>
    <w:p w14:paraId="43CEB21E">
      <w:pPr>
        <w:autoSpaceDE w:val="0"/>
        <w:autoSpaceDN w:val="0"/>
        <w:adjustRightInd w:val="0"/>
        <w:spacing w:after="0" w:line="240" w:lineRule="auto"/>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 xml:space="preserve">Таким образом, </w:t>
      </w:r>
      <w:r>
        <w:rPr>
          <w:rFonts w:ascii="Times New Roman" w:hAnsi="Times New Roman" w:cs="Times New Roman"/>
          <w:b/>
          <w:bCs/>
          <w:sz w:val="28"/>
          <w:szCs w:val="28"/>
        </w:rPr>
        <w:t>дети должны уметь:</w:t>
      </w:r>
    </w:p>
    <w:p w14:paraId="1095DBE5">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свободно составлять рассказы, пересказы;</w:t>
      </w:r>
    </w:p>
    <w:p w14:paraId="1500A841">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владеть навыками творческого рассказывания;</w:t>
      </w:r>
    </w:p>
    <w:p w14:paraId="7E30C1F3">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ит. д.;</w:t>
      </w:r>
    </w:p>
    <w:p w14:paraId="35D39E6C">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понимать и использовать в самостоятельной речи простые и сложные предлоги; понимать и применять в речи все лексико</w:t>
      </w:r>
      <w:r>
        <w:rPr>
          <w:rFonts w:ascii="Times New Roman" w:hAnsi="Times New Roman" w:cs="Times New Roman"/>
          <w:sz w:val="28"/>
          <w:szCs w:val="28"/>
        </w:rPr>
        <w:t>-</w:t>
      </w:r>
      <w:r>
        <w:rPr>
          <w:rFonts w:ascii="Times New Roman" w:hAnsi="Times New Roman" w:eastAsia="TimesNewRomanPSMT" w:cs="Times New Roman"/>
          <w:sz w:val="28"/>
          <w:szCs w:val="28"/>
        </w:rPr>
        <w:t>грамматические категории слов;</w:t>
      </w:r>
    </w:p>
    <w:p w14:paraId="5F7FC3D6">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овладеть навыками словообразования разных частей речи, переносить эти навыки на другой лексический материал;</w:t>
      </w:r>
    </w:p>
    <w:p w14:paraId="076FB960">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оформлять речевое высказывание в соответствии с фонетическими нормами русского языка;</w:t>
      </w:r>
    </w:p>
    <w:p w14:paraId="19F7251C">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овладеть правильным звуко</w:t>
      </w:r>
      <w:r>
        <w:rPr>
          <w:rFonts w:ascii="Times New Roman" w:hAnsi="Times New Roman" w:cs="Times New Roman"/>
          <w:sz w:val="28"/>
          <w:szCs w:val="28"/>
        </w:rPr>
        <w:t>-</w:t>
      </w:r>
      <w:r>
        <w:rPr>
          <w:rFonts w:ascii="Times New Roman" w:hAnsi="Times New Roman" w:eastAsia="TimesNewRomanPSMT" w:cs="Times New Roman"/>
          <w:sz w:val="28"/>
          <w:szCs w:val="28"/>
        </w:rPr>
        <w:t>слоговым оформлением речи.</w:t>
      </w:r>
    </w:p>
    <w:p w14:paraId="60F1548D">
      <w:pPr>
        <w:pStyle w:val="23"/>
        <w:numPr>
          <w:ilvl w:val="0"/>
          <w:numId w:val="13"/>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 xml:space="preserve">Помимо этого, </w:t>
      </w:r>
      <w:r>
        <w:rPr>
          <w:rFonts w:ascii="Times New Roman" w:hAnsi="Times New Roman" w:cs="Times New Roman"/>
          <w:b/>
          <w:bCs/>
          <w:sz w:val="28"/>
          <w:szCs w:val="28"/>
        </w:rPr>
        <w:t xml:space="preserve">у детей с ФФНР и ФНР должны быть достаточно развиты </w:t>
      </w:r>
      <w:r>
        <w:rPr>
          <w:rFonts w:ascii="Times New Roman" w:hAnsi="Times New Roman" w:eastAsia="TimesNewRomanPSMT" w:cs="Times New Roman"/>
          <w:sz w:val="28"/>
          <w:szCs w:val="28"/>
        </w:rPr>
        <w:t>и другие предпосылочные условия, во многом определяющие их готовность к школьному обучению:</w:t>
      </w:r>
    </w:p>
    <w:p w14:paraId="4ACFD290">
      <w:pPr>
        <w:pStyle w:val="23"/>
        <w:numPr>
          <w:ilvl w:val="0"/>
          <w:numId w:val="14"/>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фонематическое восприятие;</w:t>
      </w:r>
    </w:p>
    <w:p w14:paraId="04BD32AF">
      <w:pPr>
        <w:pStyle w:val="23"/>
        <w:numPr>
          <w:ilvl w:val="0"/>
          <w:numId w:val="14"/>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первоначальные навыки звукового и слогового анализа и синтеза;</w:t>
      </w:r>
    </w:p>
    <w:p w14:paraId="3C16F3E3">
      <w:pPr>
        <w:pStyle w:val="23"/>
        <w:numPr>
          <w:ilvl w:val="0"/>
          <w:numId w:val="14"/>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графо</w:t>
      </w:r>
      <w:r>
        <w:rPr>
          <w:rFonts w:ascii="Times New Roman" w:hAnsi="Times New Roman" w:cs="Times New Roman"/>
          <w:sz w:val="28"/>
          <w:szCs w:val="28"/>
        </w:rPr>
        <w:t>-</w:t>
      </w:r>
      <w:r>
        <w:rPr>
          <w:rFonts w:ascii="Times New Roman" w:hAnsi="Times New Roman" w:eastAsia="TimesNewRomanPSMT" w:cs="Times New Roman"/>
          <w:sz w:val="28"/>
          <w:szCs w:val="28"/>
        </w:rPr>
        <w:t>моторные навыки;</w:t>
      </w:r>
    </w:p>
    <w:p w14:paraId="727688A3">
      <w:pPr>
        <w:pStyle w:val="23"/>
        <w:numPr>
          <w:ilvl w:val="0"/>
          <w:numId w:val="14"/>
        </w:numPr>
        <w:autoSpaceDE w:val="0"/>
        <w:autoSpaceDN w:val="0"/>
        <w:adjustRightInd w:val="0"/>
        <w:spacing w:after="0" w:line="240" w:lineRule="auto"/>
        <w:ind w:left="0" w:firstLine="0"/>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элементарные навыки письма и чтения (печатания букв</w:t>
      </w:r>
      <w:r>
        <w:rPr>
          <w:rFonts w:ascii="Times New Roman" w:hAnsi="Times New Roman" w:eastAsia="TimesNewRomanPS-ItalicMT" w:cs="Times New Roman"/>
          <w:i/>
          <w:iCs/>
          <w:sz w:val="28"/>
          <w:szCs w:val="28"/>
        </w:rPr>
        <w:t xml:space="preserve">, </w:t>
      </w:r>
      <w:r>
        <w:rPr>
          <w:rFonts w:ascii="Times New Roman" w:hAnsi="Times New Roman" w:eastAsia="TimesNewRomanPSMT" w:cs="Times New Roman"/>
          <w:sz w:val="28"/>
          <w:szCs w:val="28"/>
        </w:rPr>
        <w:t>слогов, слов и коротких предложений).</w:t>
      </w:r>
    </w:p>
    <w:p w14:paraId="36D6FFF9">
      <w:pPr>
        <w:rPr>
          <w:sz w:val="24"/>
        </w:rPr>
      </w:pPr>
    </w:p>
    <w:p w14:paraId="7A3252B0">
      <w:pPr>
        <w:spacing w:after="0"/>
        <w:ind w:left="-567" w:firstLine="567"/>
        <w:jc w:val="both"/>
        <w:rPr>
          <w:rFonts w:ascii="Times New Roman" w:hAnsi="Times New Roman" w:eastAsia="Times New Roman" w:cs="Times New Roman"/>
          <w:b/>
          <w:bCs/>
          <w:sz w:val="28"/>
          <w:szCs w:val="28"/>
        </w:rPr>
      </w:pPr>
    </w:p>
    <w:p w14:paraId="47C5CF17">
      <w:pPr>
        <w:spacing w:after="0"/>
        <w:ind w:left="-567" w:firstLine="567"/>
        <w:jc w:val="center"/>
        <w:rPr>
          <w:rFonts w:ascii="Times New Roman" w:hAnsi="Times New Roman" w:eastAsia="Times New Roman" w:cs="Times New Roman"/>
          <w:b/>
          <w:bCs/>
          <w:sz w:val="28"/>
          <w:szCs w:val="28"/>
        </w:rPr>
      </w:pPr>
    </w:p>
    <w:p w14:paraId="71BE584A">
      <w:pPr>
        <w:spacing w:after="0" w:line="240" w:lineRule="auto"/>
        <w:ind w:left="-567" w:firstLine="567"/>
        <w:jc w:val="center"/>
        <w:rPr>
          <w:rFonts w:ascii="Times New Roman" w:hAnsi="Times New Roman" w:cs="Times New Roman"/>
          <w:b/>
          <w:bCs/>
          <w:sz w:val="28"/>
          <w:szCs w:val="28"/>
        </w:rPr>
      </w:pPr>
    </w:p>
    <w:p w14:paraId="707681A8">
      <w:pPr>
        <w:spacing w:after="0" w:line="240" w:lineRule="auto"/>
        <w:rPr>
          <w:rFonts w:ascii="Times New Roman" w:hAnsi="Times New Roman" w:cs="Times New Roman"/>
          <w:b/>
          <w:bCs/>
          <w:sz w:val="28"/>
          <w:szCs w:val="28"/>
        </w:rPr>
      </w:pPr>
    </w:p>
    <w:p w14:paraId="724087D5">
      <w:pPr>
        <w:spacing w:after="0" w:line="240" w:lineRule="auto"/>
        <w:rPr>
          <w:rFonts w:ascii="Times New Roman" w:hAnsi="Times New Roman" w:cs="Times New Roman"/>
          <w:b/>
          <w:bCs/>
          <w:sz w:val="28"/>
          <w:szCs w:val="28"/>
        </w:rPr>
      </w:pPr>
    </w:p>
    <w:p w14:paraId="1A8DAB12">
      <w:pPr>
        <w:spacing w:after="0" w:line="240" w:lineRule="auto"/>
        <w:rPr>
          <w:rFonts w:ascii="Times New Roman" w:hAnsi="Times New Roman" w:cs="Times New Roman"/>
          <w:b/>
          <w:bCs/>
          <w:sz w:val="28"/>
          <w:szCs w:val="28"/>
        </w:rPr>
      </w:pPr>
    </w:p>
    <w:p w14:paraId="2624E0AE">
      <w:pPr>
        <w:spacing w:after="0" w:line="240" w:lineRule="auto"/>
        <w:rPr>
          <w:rFonts w:ascii="Times New Roman" w:hAnsi="Times New Roman" w:cs="Times New Roman"/>
          <w:b/>
          <w:bCs/>
          <w:sz w:val="28"/>
          <w:szCs w:val="28"/>
        </w:rPr>
      </w:pPr>
    </w:p>
    <w:p w14:paraId="317FCCF7">
      <w:pPr>
        <w:spacing w:after="0" w:line="240" w:lineRule="auto"/>
        <w:rPr>
          <w:rFonts w:ascii="Times New Roman" w:hAnsi="Times New Roman" w:cs="Times New Roman"/>
          <w:b/>
          <w:bCs/>
          <w:sz w:val="28"/>
          <w:szCs w:val="28"/>
        </w:rPr>
      </w:pPr>
    </w:p>
    <w:p w14:paraId="67E3F2C7">
      <w:pPr>
        <w:spacing w:after="0" w:line="240" w:lineRule="auto"/>
        <w:rPr>
          <w:rFonts w:ascii="Times New Roman" w:hAnsi="Times New Roman" w:cs="Times New Roman"/>
          <w:b/>
          <w:bCs/>
          <w:sz w:val="28"/>
          <w:szCs w:val="28"/>
        </w:rPr>
      </w:pPr>
    </w:p>
    <w:p w14:paraId="152D0E56">
      <w:pPr>
        <w:spacing w:after="0" w:line="240" w:lineRule="auto"/>
        <w:rPr>
          <w:rFonts w:ascii="Times New Roman" w:hAnsi="Times New Roman" w:cs="Times New Roman"/>
          <w:b/>
          <w:bCs/>
          <w:sz w:val="28"/>
          <w:szCs w:val="28"/>
        </w:rPr>
      </w:pPr>
    </w:p>
    <w:p w14:paraId="2C4EED8F">
      <w:pPr>
        <w:spacing w:after="0" w:line="240" w:lineRule="auto"/>
        <w:rPr>
          <w:rFonts w:ascii="Times New Roman" w:hAnsi="Times New Roman" w:cs="Times New Roman"/>
          <w:b/>
          <w:bCs/>
          <w:sz w:val="28"/>
          <w:szCs w:val="28"/>
        </w:rPr>
      </w:pPr>
    </w:p>
    <w:p w14:paraId="49683B52">
      <w:pPr>
        <w:spacing w:after="0" w:line="240" w:lineRule="auto"/>
        <w:rPr>
          <w:rFonts w:ascii="Times New Roman" w:hAnsi="Times New Roman" w:cs="Times New Roman"/>
          <w:b/>
          <w:bCs/>
          <w:sz w:val="28"/>
          <w:szCs w:val="28"/>
        </w:rPr>
      </w:pPr>
    </w:p>
    <w:p w14:paraId="4A25BA46">
      <w:pPr>
        <w:spacing w:after="0" w:line="240" w:lineRule="auto"/>
        <w:rPr>
          <w:rFonts w:ascii="Times New Roman" w:hAnsi="Times New Roman" w:cs="Times New Roman"/>
          <w:b/>
          <w:bCs/>
          <w:sz w:val="28"/>
          <w:szCs w:val="28"/>
        </w:rPr>
      </w:pPr>
    </w:p>
    <w:p w14:paraId="1B5C2479">
      <w:pPr>
        <w:spacing w:after="0" w:line="240" w:lineRule="auto"/>
        <w:ind w:left="-567" w:firstLine="567"/>
        <w:jc w:val="center"/>
        <w:rPr>
          <w:rFonts w:ascii="Times New Roman" w:hAnsi="Times New Roman" w:cs="Times New Roman"/>
          <w:b/>
          <w:bCs/>
          <w:sz w:val="28"/>
          <w:szCs w:val="28"/>
        </w:rPr>
      </w:pPr>
    </w:p>
    <w:p w14:paraId="78586B14">
      <w:pPr>
        <w:spacing w:after="0" w:line="240" w:lineRule="auto"/>
        <w:ind w:left="-567" w:firstLine="567"/>
        <w:jc w:val="center"/>
        <w:rPr>
          <w:rFonts w:ascii="Times New Roman" w:hAnsi="Times New Roman" w:cs="Times New Roman"/>
          <w:b/>
          <w:bCs/>
          <w:sz w:val="28"/>
          <w:szCs w:val="28"/>
        </w:rPr>
      </w:pPr>
      <w:r>
        <w:rPr>
          <w:rFonts w:ascii="Times New Roman" w:hAnsi="Times New Roman" w:cs="Times New Roman"/>
          <w:b/>
          <w:bCs/>
          <w:sz w:val="28"/>
          <w:szCs w:val="28"/>
          <w:lang w:val="en-US"/>
        </w:rPr>
        <w:t>II</w:t>
      </w:r>
      <w:r>
        <w:rPr>
          <w:rFonts w:ascii="Times New Roman" w:hAnsi="Times New Roman" w:cs="Times New Roman"/>
          <w:b/>
          <w:bCs/>
          <w:sz w:val="28"/>
          <w:szCs w:val="28"/>
        </w:rPr>
        <w:t>. СОДЕРЖАТЕЛЬНЫЙ РАЗДЕЛ</w:t>
      </w:r>
    </w:p>
    <w:p w14:paraId="627422FB">
      <w:pPr>
        <w:pStyle w:val="23"/>
        <w:spacing w:after="0" w:line="240" w:lineRule="auto"/>
        <w:ind w:left="495"/>
        <w:jc w:val="center"/>
        <w:rPr>
          <w:rFonts w:ascii="Times New Roman" w:hAnsi="Times New Roman" w:cs="Times New Roman"/>
          <w:b/>
          <w:sz w:val="28"/>
          <w:szCs w:val="28"/>
        </w:rPr>
      </w:pPr>
      <w:r>
        <w:rPr>
          <w:rFonts w:ascii="Times New Roman" w:hAnsi="Times New Roman" w:cs="Times New Roman"/>
          <w:b/>
          <w:sz w:val="28"/>
          <w:szCs w:val="28"/>
        </w:rPr>
        <w:t>2.1. Система воспитательно - образовательной работы по образовательной области «Речевое развитие»</w:t>
      </w:r>
    </w:p>
    <w:p w14:paraId="04B7CD04">
      <w:pPr>
        <w:pStyle w:val="14"/>
        <w:tabs>
          <w:tab w:val="left" w:pos="9498"/>
        </w:tabs>
        <w:spacing w:before="205"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Содержание образовательной</w:t>
      </w:r>
      <w:r>
        <w:rPr>
          <w:rFonts w:ascii="Times New Roman" w:hAnsi="Times New Roman" w:cs="Times New Roman"/>
          <w:spacing w:val="40"/>
          <w:sz w:val="28"/>
          <w:szCs w:val="28"/>
        </w:rPr>
        <w:t xml:space="preserve"> </w:t>
      </w:r>
      <w:r>
        <w:rPr>
          <w:rFonts w:ascii="Times New Roman" w:hAnsi="Times New Roman" w:cs="Times New Roman"/>
          <w:sz w:val="28"/>
          <w:szCs w:val="28"/>
        </w:rPr>
        <w:t>работы по речевому развитию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BCCCD0D">
      <w:pPr>
        <w:pStyle w:val="3"/>
        <w:tabs>
          <w:tab w:val="left" w:pos="9498"/>
        </w:tabs>
        <w:spacing w:after="0" w:line="240" w:lineRule="auto"/>
        <w:ind w:left="0" w:firstLine="567"/>
        <w:jc w:val="both"/>
        <w:rPr>
          <w:sz w:val="28"/>
          <w:szCs w:val="28"/>
        </w:rPr>
      </w:pPr>
      <w:r>
        <w:rPr>
          <w:sz w:val="28"/>
          <w:szCs w:val="28"/>
        </w:rPr>
        <w:t>Основные</w:t>
      </w:r>
      <w:r>
        <w:rPr>
          <w:spacing w:val="-2"/>
          <w:sz w:val="28"/>
          <w:szCs w:val="28"/>
        </w:rPr>
        <w:t xml:space="preserve"> </w:t>
      </w:r>
      <w:r>
        <w:rPr>
          <w:sz w:val="28"/>
          <w:szCs w:val="28"/>
        </w:rPr>
        <w:t xml:space="preserve">цели и </w:t>
      </w:r>
      <w:r>
        <w:rPr>
          <w:spacing w:val="-2"/>
          <w:sz w:val="28"/>
          <w:szCs w:val="28"/>
        </w:rPr>
        <w:t>задачи:</w:t>
      </w:r>
    </w:p>
    <w:p w14:paraId="3D98A8AF">
      <w:pPr>
        <w:pStyle w:val="23"/>
        <w:numPr>
          <w:ilvl w:val="0"/>
          <w:numId w:val="15"/>
        </w:numPr>
        <w:tabs>
          <w:tab w:val="left" w:pos="-3686"/>
          <w:tab w:val="left" w:pos="94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14:paraId="554AB1C2">
      <w:pPr>
        <w:pStyle w:val="23"/>
        <w:numPr>
          <w:ilvl w:val="0"/>
          <w:numId w:val="15"/>
        </w:numPr>
        <w:tabs>
          <w:tab w:val="left" w:pos="-3686"/>
          <w:tab w:val="left" w:pos="1785"/>
          <w:tab w:val="left" w:pos="94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14:paraId="78C5568B">
      <w:pPr>
        <w:pStyle w:val="23"/>
        <w:numPr>
          <w:ilvl w:val="0"/>
          <w:numId w:val="15"/>
        </w:numPr>
        <w:tabs>
          <w:tab w:val="left" w:pos="-3686"/>
          <w:tab w:val="left" w:pos="9498"/>
        </w:tabs>
        <w:spacing w:after="0" w:line="240" w:lineRule="auto"/>
        <w:jc w:val="both"/>
        <w:rPr>
          <w:rFonts w:ascii="Times New Roman" w:hAnsi="Times New Roman" w:cs="Times New Roman"/>
          <w:sz w:val="28"/>
          <w:szCs w:val="28"/>
        </w:rPr>
      </w:pPr>
      <w:r>
        <w:rPr>
          <w:rFonts w:ascii="Times New Roman" w:hAnsi="Times New Roman" w:cs="Times New Roman"/>
          <w:spacing w:val="-2"/>
          <w:sz w:val="28"/>
          <w:szCs w:val="28"/>
        </w:rPr>
        <w:t>Практическое</w:t>
      </w:r>
      <w:r>
        <w:rPr>
          <w:rFonts w:ascii="Times New Roman" w:hAnsi="Times New Roman" w:cs="Times New Roman"/>
          <w:spacing w:val="1"/>
          <w:sz w:val="28"/>
          <w:szCs w:val="28"/>
        </w:rPr>
        <w:t xml:space="preserve"> </w:t>
      </w:r>
      <w:r>
        <w:rPr>
          <w:rFonts w:ascii="Times New Roman" w:hAnsi="Times New Roman" w:cs="Times New Roman"/>
          <w:spacing w:val="-2"/>
          <w:sz w:val="28"/>
          <w:szCs w:val="28"/>
        </w:rPr>
        <w:t>овладение</w:t>
      </w:r>
      <w:r>
        <w:rPr>
          <w:rFonts w:ascii="Times New Roman" w:hAnsi="Times New Roman" w:cs="Times New Roman"/>
          <w:spacing w:val="2"/>
          <w:sz w:val="28"/>
          <w:szCs w:val="28"/>
        </w:rPr>
        <w:t xml:space="preserve"> </w:t>
      </w:r>
      <w:r>
        <w:rPr>
          <w:rFonts w:ascii="Times New Roman" w:hAnsi="Times New Roman" w:cs="Times New Roman"/>
          <w:spacing w:val="-2"/>
          <w:sz w:val="28"/>
          <w:szCs w:val="28"/>
        </w:rPr>
        <w:t>воспитанниками</w:t>
      </w:r>
      <w:r>
        <w:rPr>
          <w:rFonts w:ascii="Times New Roman" w:hAnsi="Times New Roman" w:cs="Times New Roman"/>
          <w:spacing w:val="3"/>
          <w:sz w:val="28"/>
          <w:szCs w:val="28"/>
        </w:rPr>
        <w:t xml:space="preserve"> </w:t>
      </w:r>
      <w:r>
        <w:rPr>
          <w:rFonts w:ascii="Times New Roman" w:hAnsi="Times New Roman" w:cs="Times New Roman"/>
          <w:spacing w:val="-2"/>
          <w:sz w:val="28"/>
          <w:szCs w:val="28"/>
        </w:rPr>
        <w:t>нормами</w:t>
      </w:r>
      <w:r>
        <w:rPr>
          <w:rFonts w:ascii="Times New Roman" w:hAnsi="Times New Roman" w:cs="Times New Roman"/>
          <w:spacing w:val="2"/>
          <w:sz w:val="28"/>
          <w:szCs w:val="28"/>
        </w:rPr>
        <w:t xml:space="preserve"> </w:t>
      </w:r>
      <w:r>
        <w:rPr>
          <w:rFonts w:ascii="Times New Roman" w:hAnsi="Times New Roman" w:cs="Times New Roman"/>
          <w:spacing w:val="-2"/>
          <w:sz w:val="28"/>
          <w:szCs w:val="28"/>
        </w:rPr>
        <w:t>речи.</w:t>
      </w:r>
    </w:p>
    <w:p w14:paraId="07E7C17B">
      <w:pPr>
        <w:tabs>
          <w:tab w:val="left" w:pos="9498"/>
        </w:tabs>
        <w:spacing w:after="0" w:line="240" w:lineRule="auto"/>
        <w:ind w:firstLine="567"/>
        <w:jc w:val="both"/>
      </w:pPr>
    </w:p>
    <w:p w14:paraId="002A1194">
      <w:pPr>
        <w:pStyle w:val="34"/>
        <w:jc w:val="center"/>
        <w:rPr>
          <w:b/>
          <w:bCs/>
          <w:color w:val="auto"/>
          <w:sz w:val="28"/>
          <w:szCs w:val="28"/>
        </w:rPr>
      </w:pPr>
      <w:r>
        <w:rPr>
          <w:b/>
          <w:color w:val="auto"/>
          <w:sz w:val="28"/>
          <w:szCs w:val="28"/>
        </w:rPr>
        <w:t xml:space="preserve">2.2. Содержание логопедической работы с детьми разного уровня речевого развития (по Лопатиной Л.В.) </w:t>
      </w:r>
    </w:p>
    <w:p w14:paraId="1855AA5C">
      <w:pPr>
        <w:pStyle w:val="23"/>
        <w:spacing w:after="0" w:line="240" w:lineRule="auto"/>
        <w:ind w:left="0"/>
        <w:jc w:val="center"/>
        <w:rPr>
          <w:rFonts w:ascii="Times New Roman" w:hAnsi="Times New Roman"/>
          <w:b/>
          <w:sz w:val="28"/>
        </w:rPr>
      </w:pPr>
      <w:r>
        <w:rPr>
          <w:rFonts w:ascii="Times New Roman" w:hAnsi="Times New Roman"/>
          <w:b/>
          <w:sz w:val="28"/>
        </w:rPr>
        <w:t xml:space="preserve">2.2.1. Содержание логопедической работы с детьми, имеющими </w:t>
      </w:r>
    </w:p>
    <w:p w14:paraId="55888AE7">
      <w:pPr>
        <w:pStyle w:val="23"/>
        <w:spacing w:after="0" w:line="240" w:lineRule="auto"/>
        <w:ind w:left="0"/>
        <w:jc w:val="center"/>
        <w:rPr>
          <w:rFonts w:ascii="Times New Roman" w:hAnsi="Times New Roman"/>
          <w:b/>
          <w:sz w:val="28"/>
        </w:rPr>
      </w:pPr>
      <w:r>
        <w:rPr>
          <w:rFonts w:ascii="Times New Roman" w:hAnsi="Times New Roman"/>
          <w:b/>
          <w:sz w:val="28"/>
        </w:rPr>
        <w:t>ОНР 1 уровня</w:t>
      </w:r>
    </w:p>
    <w:p w14:paraId="1489D0D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 начальных этапах обучения основное значение придается стимулированию речевой активности детей с первым уровнем речевого развития  на специальных логопедических занятиях, которые проводятся в индивидуальной и групповой форме. У детей формируется мотивационно - потребностный компонент речевой деятельности, развиваются ее когнитивные предпосылки: восприятие, внимание, память, мышление. </w:t>
      </w:r>
    </w:p>
    <w:p w14:paraId="2F1BD931">
      <w:pPr>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rPr>
        <w:t xml:space="preserve">        Одной из важных задач обучения детей в этот период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w:t>
      </w:r>
      <w:r>
        <w:rPr>
          <w:rFonts w:ascii="Times New Roman" w:hAnsi="Times New Roman"/>
          <w:sz w:val="28"/>
          <w:szCs w:val="28"/>
        </w:rPr>
        <w:t xml:space="preserve"> Различение, уточнение и обобщение предметных понятий становится базой для развития активной речи детей.</w:t>
      </w:r>
      <w:r>
        <w:rPr>
          <w:rFonts w:ascii="Times New Roman" w:hAnsi="Times New Roman"/>
          <w:sz w:val="28"/>
          <w:szCs w:val="28"/>
        </w:rPr>
        <w:tab/>
      </w:r>
    </w:p>
    <w:p w14:paraId="182D5DC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 логопедических занятиях в ходе ознакомления с окружающей действительностью детей ОНР 1 уровня  учат понимать названия предметов, действий, признаков, с которыми они встречаются в повседневной жизни, выполнять словесные инструкции, выраженные различными по сложности синтаксическими конструкциями.</w:t>
      </w:r>
    </w:p>
    <w:p w14:paraId="621672C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Процесс формирования импрессивной речи детей направлен не только и не столько на пополнение речевого запаса, сколько на дифференциацию понятий, лексических значений слов и грамматических форм. Этому способствует работа по развитию слухового восприятия детей, уточнению произношения простых по артикуляции звуков и овладению слоговой структурой слов.</w:t>
      </w:r>
    </w:p>
    <w:p w14:paraId="1FDB43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Большое значение для коррекции речевых нарушений имеет </w:t>
      </w:r>
      <w:r>
        <w:rPr>
          <w:rFonts w:ascii="Times New Roman" w:hAnsi="Times New Roman"/>
          <w:i/>
          <w:sz w:val="28"/>
          <w:szCs w:val="28"/>
        </w:rPr>
        <w:t>создание речевой среды,</w:t>
      </w:r>
      <w:r>
        <w:rPr>
          <w:rFonts w:ascii="Times New Roman" w:hAnsi="Times New Roman"/>
          <w:sz w:val="28"/>
          <w:szCs w:val="28"/>
        </w:rPr>
        <w:t xml:space="preserve"> обеспечивающей развитие способности детей взаимодействовать, активно вступать в контакт с окружающими взрослыми и сверстниками. </w:t>
      </w:r>
      <w:r>
        <w:rPr>
          <w:rFonts w:ascii="Times New Roman" w:hAnsi="Times New Roman"/>
          <w:i/>
          <w:sz w:val="28"/>
          <w:szCs w:val="28"/>
        </w:rPr>
        <w:t xml:space="preserve">Задача учителя-логопеда — стимулировать, поддерживать, поощрять речевую активность детей, </w:t>
      </w:r>
      <w:r>
        <w:rPr>
          <w:rFonts w:ascii="Times New Roman" w:hAnsi="Times New Roman"/>
          <w:sz w:val="28"/>
          <w:szCs w:val="28"/>
        </w:rPr>
        <w:t>их желание общаться с помощью слова.</w:t>
      </w:r>
    </w:p>
    <w:p w14:paraId="77C473B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Логопедические занятия организуются не по типу лексического тренинга, а предусматривают развитие предметно-игровой деятельности, в которой у детей возникает желание поделиться результатами своей работы.</w:t>
      </w:r>
    </w:p>
    <w:p w14:paraId="4C071C2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 логопедических занятиях дети с ОНР 1 уровня  приобретают первичные умения и навыки, на основе которых в дальнейшем осуществляется развитие коммуникативного аспекта речевой деятельности. </w:t>
      </w:r>
      <w:r>
        <w:rPr>
          <w:rFonts w:ascii="Times New Roman" w:hAnsi="Times New Roman"/>
          <w:i/>
          <w:sz w:val="28"/>
          <w:szCs w:val="28"/>
        </w:rPr>
        <w:t>Основная задача формирования экспрессивной речи детей — обучение ситуативной речи,</w:t>
      </w:r>
      <w:r>
        <w:rPr>
          <w:rFonts w:ascii="Times New Roman" w:hAnsi="Times New Roman"/>
          <w:sz w:val="28"/>
          <w:szCs w:val="28"/>
        </w:rPr>
        <w:t xml:space="preserve"> в процессе которой слова и элементарные фразы могут дополняться жестами.</w:t>
      </w:r>
    </w:p>
    <w:p w14:paraId="1DB674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Сформированные учителем-логопедом речевые умения необходимо систематически уточнять, расширять и закреплять на занятиях, проводимых различными специалистами — участниками образовательного процесса, а также в повседневной жизни родителями.</w:t>
      </w:r>
    </w:p>
    <w:p w14:paraId="0B310C86">
      <w:pPr>
        <w:pStyle w:val="23"/>
        <w:autoSpaceDE w:val="0"/>
        <w:autoSpaceDN w:val="0"/>
        <w:adjustRightInd w:val="0"/>
        <w:spacing w:after="0" w:line="240" w:lineRule="auto"/>
        <w:ind w:left="1095"/>
        <w:jc w:val="center"/>
        <w:rPr>
          <w:rFonts w:ascii="Times New Roman" w:hAnsi="Times New Roman" w:cs="Times New Roman"/>
          <w:b/>
          <w:bCs/>
          <w:sz w:val="28"/>
          <w:szCs w:val="28"/>
        </w:rPr>
      </w:pPr>
      <w:r>
        <w:rPr>
          <w:rFonts w:ascii="Times New Roman" w:hAnsi="Times New Roman" w:cs="Times New Roman"/>
          <w:b/>
          <w:bCs/>
          <w:sz w:val="28"/>
          <w:szCs w:val="28"/>
        </w:rPr>
        <w:t>Содержание подготовительного этапа логопедической работы с детьми, имеющими ОНР 1 уровня</w:t>
      </w:r>
    </w:p>
    <w:p w14:paraId="7FE44E7F">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eastAsia="Times New Roman,Bold" w:cs="Times New Roman"/>
          <w:b/>
          <w:bCs/>
          <w:sz w:val="28"/>
          <w:szCs w:val="28"/>
        </w:rPr>
        <w:t>Преодоление речевого и неречевого негативизма:</w:t>
      </w:r>
    </w:p>
    <w:p w14:paraId="0CF34CA6">
      <w:pPr>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Установление контакта с ребенком;</w:t>
      </w:r>
    </w:p>
    <w:p w14:paraId="24BEF63F">
      <w:pPr>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Повышение эмоционального тонуса ребенка;</w:t>
      </w:r>
    </w:p>
    <w:p w14:paraId="659970BD">
      <w:pPr>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Включение его в совместную деятельность и формирование навыков взаимодействия «ребенок — взрослый», «ребенок — ребенок»;</w:t>
      </w:r>
    </w:p>
    <w:p w14:paraId="337CBE66">
      <w:pPr>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Воспитание у ребенка уверенности в своих силах; </w:t>
      </w:r>
    </w:p>
    <w:p w14:paraId="7C5DE5E2">
      <w:pPr>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его интереса к игровой деятельности и умения участвовать в игре.</w:t>
      </w:r>
    </w:p>
    <w:p w14:paraId="4847422C">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произвольного слухового и зрительного восприятия, внимания, памяти:</w:t>
      </w:r>
    </w:p>
    <w:p w14:paraId="5586BCDC">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Привлечение внимания ребенка к предметам;</w:t>
      </w:r>
    </w:p>
    <w:p w14:paraId="05D4ABFD">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Рассматривание предметов: обучение фиксации взгляда на объекте, активному восприятию;</w:t>
      </w:r>
    </w:p>
    <w:p w14:paraId="2FCBCFB4">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Знакомство с различными свойствами предметов на основе операций с ними (форма, величина, цвет);</w:t>
      </w:r>
    </w:p>
    <w:p w14:paraId="439EDE5D">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Знакомство с объемными и плоскостными геометрическими фигурами и формами предметов (круг, квадрат, треугольник; круглый, квадратный, треугольный). Их различение в процессе сопоставления, сравнения (рамки Монтессори с вкладышами, противопоставление предметов по форме по принципу «такой —не такой», различение предметов контрастных и близких по форме);</w:t>
      </w:r>
    </w:p>
    <w:p w14:paraId="30C883BB">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стереогноза;</w:t>
      </w:r>
    </w:p>
    <w:p w14:paraId="0EFA864C">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Соотнесение формы предмета со словом;</w:t>
      </w:r>
    </w:p>
    <w:p w14:paraId="6B902C5A">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элементарных понятий о величине предметов и ее параметрах (большой, маленький, средний, самый большой, самый маленький; длинный, короткий; высокий, низкий; широкий, узкий; толстый, тонкий);</w:t>
      </w:r>
    </w:p>
    <w:p w14:paraId="776537BB">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Различение предметов по величине и параметрам: противопоставление по принципу «такой —не такой»; выбор предметов, одинаковых по величине и ее параметрам из группы однородных; группировка разнородных предметов по величине и ее параметрам; расположение предметов по словесной инструкции в ряд (в порядке возрастания или убывания) и т. п.;</w:t>
      </w:r>
    </w:p>
    <w:p w14:paraId="7986EE60">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Соотнесение величины предмета и ее параметров со словом.</w:t>
      </w:r>
    </w:p>
    <w:p w14:paraId="4BB66037">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понятия о цвете предмета (красный, синий, желтый, зеленый, черный, белый) ;</w:t>
      </w:r>
    </w:p>
    <w:p w14:paraId="0F176B35">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Различение предметов по цвету (противопоставление по принципу «такой —не такой»; выбор предметов одного цвета из группы разных по форме и величине; различение предметов контрастных и близких по цвету и т. п.) ; </w:t>
      </w:r>
    </w:p>
    <w:p w14:paraId="408CA1BD">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Соотнесение цвета предмета со словом;</w:t>
      </w:r>
    </w:p>
    <w:p w14:paraId="02B8735A">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Привлечение внимания ребенка к неречевым звукам, формирование сосредоточения на звуке, определение местонахождения источника звука;</w:t>
      </w:r>
    </w:p>
    <w:p w14:paraId="2BD68B37">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Сравнение контрастных и близких по звучанию неречевых звуков;</w:t>
      </w:r>
    </w:p>
    <w:p w14:paraId="3F924AB3">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слухового внимания при восприятии звуков различной громкости (громкий —тихий), высоты (высокий —низкий) с использованием звучащих игрушек, музыкальных инструментов, звукоподражаний;</w:t>
      </w:r>
    </w:p>
    <w:p w14:paraId="47053A8D">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Воспитание слухового внимания к речи;</w:t>
      </w:r>
    </w:p>
    <w:p w14:paraId="5AAAF948">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основных функциональных уровней памяти: от простого(узнавание) к более сложному (воспроизведению) ;</w:t>
      </w:r>
    </w:p>
    <w:p w14:paraId="13EE13F5">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Расширение круга узнаваемых предметов на основе сформированных зрительных и слуховых представлений;</w:t>
      </w:r>
    </w:p>
    <w:p w14:paraId="230B7E3C">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Увеличение объема зрительной, слуховой и слухоречевой памяти;</w:t>
      </w:r>
    </w:p>
    <w:p w14:paraId="45BF89FE">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Совершенствование процессов запоминания и воспроизведения: запоминание и воспроизведение последовательности и количества предметов (три-четыре), картинок, геометрических фигур, различных по величине, цвету и форме; запоминание и воспроизведение ряда неречевых звуков (двух), звукоподражаний (двух) и т. п.</w:t>
      </w:r>
    </w:p>
    <w:p w14:paraId="3DED520D">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кинестетической и кинетической основы движений в процессе развития общей, ручной и артикуляторной моторики:</w:t>
      </w:r>
    </w:p>
    <w:p w14:paraId="3FA9C1ED">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Обогащение двигательного опыта детей в процессе упражнений в ходьбе, беге, прыжках, в действиях с предметами; </w:t>
      </w:r>
    </w:p>
    <w:p w14:paraId="4C07817A">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Развитие праксиса позы (по подражанию и самостоятельно) ; </w:t>
      </w:r>
    </w:p>
    <w:p w14:paraId="585FEE27">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w:t>
      </w:r>
    </w:p>
    <w:p w14:paraId="5971C2CA">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Обучение выполнению правил в подвижных играх, согласованию своих движений с движениями других детей; </w:t>
      </w:r>
    </w:p>
    <w:p w14:paraId="38340921">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14:paraId="51DA924D">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кинестетической основы движений пальцев рук при зрительном восприятии (упражнения и игры на развитие праксиса позы, например, «Коза», «Улитка», «Гнездо»);</w:t>
      </w:r>
    </w:p>
    <w:p w14:paraId="36CB3CA0">
      <w:pPr>
        <w:pStyle w:val="23"/>
        <w:numPr>
          <w:ilvl w:val="0"/>
          <w:numId w:val="16"/>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кинетической основы движений пальцев рук в процессе выполнения последовательно организованных движений и конструктивного праксиса: игры с пирамидками, матрешками, кубиками, настольным конструктором; составление узоров из крупной и мелкой мозаики; изображение предметов и геометрических форм с помощью палочек (по образцу, по инструкции); складывание разрезных картинок; обводка, раскрашивание, штриховка (вертикальная и горизонтальная) трафаретов; шнуровка и т. д.;</w:t>
      </w:r>
    </w:p>
    <w:p w14:paraId="4932111A">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Подготовка артикуляторного аппарата к естественному формированию правильного звукопроизношения в процессе выполнения артикуляторных игровых упражнений по подражанию («Крокодил» —широко открыть рот, «Веселый Петрушка» —растянуть губы в улыбку, «Поцелуй Петрушку» —вытянуть губы трубочкой, «Дразнилка» —высунуть язык вперед);</w:t>
      </w:r>
    </w:p>
    <w:p w14:paraId="5869BA45">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движений мимической мускулатуры по подражанию(зажмуривание глаз, надувание щек).</w:t>
      </w:r>
    </w:p>
    <w:p w14:paraId="1D808218">
      <w:pPr>
        <w:pStyle w:val="2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eastAsia="Times New Roman,Bold" w:cs="Times New Roman"/>
          <w:b/>
          <w:bCs/>
          <w:sz w:val="28"/>
          <w:szCs w:val="28"/>
        </w:rPr>
        <w:t>Формирование мыслительных операций:</w:t>
      </w:r>
    </w:p>
    <w:p w14:paraId="03653B36">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детей умению получать новые сведения об объекте в процессе использования не только знакомых, но и новых способов действия;</w:t>
      </w:r>
    </w:p>
    <w:p w14:paraId="6FAD90DB">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произвольности, опосредованности, восприятия, пространственных отношений, способности создавать целое из частей;</w:t>
      </w:r>
    </w:p>
    <w:p w14:paraId="41C6F89D">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детей простейшим обобщениям на основе установления сходных признаков;</w:t>
      </w:r>
    </w:p>
    <w:p w14:paraId="1F2344F5">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операции анализа и обучение способам ее реализации в деятельности;</w:t>
      </w:r>
    </w:p>
    <w:p w14:paraId="426940C4">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способности устанавливать тождество, сходство и различие предметов на основе зрительного анализа (разобрать и собрать двух(четырех)составную матрешку, пирамиды из четырех (шести) колец; игры с конструктором, настольно-печатные игры типа «Найди такую же картинку» и т. п.) ;</w:t>
      </w:r>
    </w:p>
    <w:p w14:paraId="4693CE2B">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операций анализа и синтеза в различных по трудности условиях идентификации и моделирования; </w:t>
      </w:r>
    </w:p>
    <w:p w14:paraId="4BD00172">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наглядно-действенного и наглядно-образного мышления, комбинаторных способностей, способности соотнесения части и целого и их пространственной организации на предметном уровне;</w:t>
      </w:r>
    </w:p>
    <w:p w14:paraId="0762C40F">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умения оперировать предметами и образами (доски Сегена с пятью-шестью вкладышами, «Заборчик»; складывание фигурок или картинок из двух, трех, четырех частей, разрезанных по вертикали и горизонтали; дополнение до целого; конструктивные игры и т. п.) ;</w:t>
      </w:r>
    </w:p>
    <w:p w14:paraId="3F7A4795">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операций сравнения, обобщения, классификации; </w:t>
      </w:r>
    </w:p>
    <w:p w14:paraId="14304847">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способностей мысленного сопоставления объектов, установления сходства или различия предметов по каким-либо признакам, объединение предметов и явлений действительности в группу по общему признаку, распределение предметов по группам;</w:t>
      </w:r>
    </w:p>
    <w:p w14:paraId="796BB5BB">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пониманию содержания и смысла сюжетных картинок, формирование способности на основе анализа и синтеза делать простейшие обобщения (игры в лото, домино, «Парные картинки», «Почтовый ящик», «Найди лишнее»; понимание сюжетных картинок; группировка по темам, например, «Игрушки», «Посуда», «Одежда» и т. п.).</w:t>
      </w:r>
    </w:p>
    <w:p w14:paraId="474EE80E">
      <w:pPr>
        <w:pStyle w:val="23"/>
        <w:autoSpaceDE w:val="0"/>
        <w:autoSpaceDN w:val="0"/>
        <w:adjustRightInd w:val="0"/>
        <w:spacing w:after="0" w:line="240" w:lineRule="auto"/>
        <w:ind w:left="0"/>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слухозрительного и слухомоторного взаимодействия в процессе восприятия и воспроизведения ритмических структур:</w:t>
      </w:r>
    </w:p>
    <w:p w14:paraId="6BC9009B">
      <w:pPr>
        <w:pStyle w:val="23"/>
        <w:numPr>
          <w:ilvl w:val="0"/>
          <w:numId w:val="17"/>
        </w:numPr>
        <w:tabs>
          <w:tab w:val="left" w:pos="567"/>
        </w:tabs>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Воспитание чувства ритма;</w:t>
      </w:r>
    </w:p>
    <w:p w14:paraId="7AC0695A">
      <w:pPr>
        <w:pStyle w:val="23"/>
        <w:numPr>
          <w:ilvl w:val="0"/>
          <w:numId w:val="17"/>
        </w:numPr>
        <w:tabs>
          <w:tab w:val="left" w:pos="567"/>
        </w:tabs>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Обучение ритмическим движениям в соответствии с характером звучания музыки; </w:t>
      </w:r>
    </w:p>
    <w:p w14:paraId="75B4D8DD">
      <w:pPr>
        <w:pStyle w:val="23"/>
        <w:numPr>
          <w:ilvl w:val="0"/>
          <w:numId w:val="17"/>
        </w:numPr>
        <w:tabs>
          <w:tab w:val="left" w:pos="567"/>
        </w:tabs>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Прохлопывание простого ритма по подражанию; </w:t>
      </w:r>
    </w:p>
    <w:p w14:paraId="3F651D87">
      <w:pPr>
        <w:pStyle w:val="23"/>
        <w:numPr>
          <w:ilvl w:val="0"/>
          <w:numId w:val="17"/>
        </w:numPr>
        <w:tabs>
          <w:tab w:val="left" w:pos="567"/>
        </w:tabs>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Развитие слухового внимания и слуховой памяти на материале из трех ритмических сигналов;</w:t>
      </w:r>
    </w:p>
    <w:p w14:paraId="26EBA4AA">
      <w:pPr>
        <w:pStyle w:val="23"/>
        <w:numPr>
          <w:ilvl w:val="0"/>
          <w:numId w:val="17"/>
        </w:numPr>
        <w:tabs>
          <w:tab w:val="left" w:pos="567"/>
        </w:tabs>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Отстукивание ритма детских песен;</w:t>
      </w:r>
    </w:p>
    <w:p w14:paraId="439BEC6A">
      <w:pPr>
        <w:pStyle w:val="23"/>
        <w:numPr>
          <w:ilvl w:val="0"/>
          <w:numId w:val="17"/>
        </w:numPr>
        <w:tabs>
          <w:tab w:val="left" w:pos="567"/>
        </w:tabs>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Развитие чувства ритма в ритмических («Смотри и делай вместе со мной», «Слушай и делай вместе со мной», «Посмотри и сделай, как я», «Послушай и сделай, как я») и музыкально-ритмических играх («Мишки бегают», «Кормим петушка», «Птичка летает», «Мишки ходят» и др.).</w:t>
      </w:r>
    </w:p>
    <w:p w14:paraId="34124B8D">
      <w:pPr>
        <w:pStyle w:val="23"/>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eastAsia="Times New Roman,Bold" w:cs="Times New Roman"/>
          <w:b/>
          <w:bCs/>
          <w:sz w:val="28"/>
          <w:szCs w:val="28"/>
        </w:rPr>
        <w:t>Развитие импрессивной речи:</w:t>
      </w:r>
    </w:p>
    <w:p w14:paraId="3B612138">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вслушиваться в речь, понимать ее содержание, сосредоточиваться на восприятии речи и давать ответные двигательные и звуковые реакции; </w:t>
      </w:r>
    </w:p>
    <w:p w14:paraId="414339D2">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Совершенствование понимания речи на основе восприятия целостных словосочетаний, подкрепленных действием («Покажи куклу», «Покажи мячик», «Покажи мишку»; «Покажи куклу» — «Принеси куклу») ;</w:t>
      </w:r>
    </w:p>
    <w:p w14:paraId="627EDEA5">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Понимание двухступенчатых инструкций («Подойди к шкафу и возьми мишку», «Возьми ложку и покорми куклу», «Возьми кубики и построй дом») ;</w:t>
      </w:r>
    </w:p>
    <w:p w14:paraId="5A74DA70">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пониманию вопросов: Что? Кто? Где? («Покажи, что лежит на столе», «Покажи, кто спит», «Покажи, где лежат игрушки», «Покажи, что гудит, а что звенит»,«Покажи, кто спит, а кто сидит», «Покажи, где кошка лежит, а где умывается») ;</w:t>
      </w:r>
    </w:p>
    <w:p w14:paraId="688C8348">
      <w:pPr>
        <w:pStyle w:val="23"/>
        <w:numPr>
          <w:ilvl w:val="0"/>
          <w:numId w:val="17"/>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Соотнесение слов </w:t>
      </w:r>
      <w:r>
        <w:rPr>
          <w:rFonts w:ascii="Times New Roman" w:hAnsi="Times New Roman" w:cs="Times New Roman"/>
          <w:i/>
          <w:iCs/>
          <w:sz w:val="28"/>
          <w:szCs w:val="28"/>
        </w:rPr>
        <w:t xml:space="preserve">один — много </w:t>
      </w:r>
      <w:r>
        <w:rPr>
          <w:rFonts w:ascii="Times New Roman" w:hAnsi="Times New Roman" w:cs="Times New Roman"/>
          <w:sz w:val="28"/>
          <w:szCs w:val="28"/>
        </w:rPr>
        <w:t xml:space="preserve">с соответствующим количеством предметов и слов </w:t>
      </w:r>
      <w:r>
        <w:rPr>
          <w:rFonts w:ascii="Times New Roman" w:hAnsi="Times New Roman" w:cs="Times New Roman"/>
          <w:i/>
          <w:iCs/>
          <w:sz w:val="28"/>
          <w:szCs w:val="28"/>
        </w:rPr>
        <w:t xml:space="preserve">большой — маленький </w:t>
      </w:r>
      <w:r>
        <w:rPr>
          <w:rFonts w:ascii="Times New Roman" w:hAnsi="Times New Roman" w:cs="Times New Roman"/>
          <w:sz w:val="28"/>
          <w:szCs w:val="28"/>
        </w:rPr>
        <w:t>с величиной предметов.</w:t>
      </w:r>
    </w:p>
    <w:p w14:paraId="2F4EFB19">
      <w:pPr>
        <w:pStyle w:val="23"/>
        <w:autoSpaceDE w:val="0"/>
        <w:autoSpaceDN w:val="0"/>
        <w:adjustRightInd w:val="0"/>
        <w:spacing w:after="0" w:line="240" w:lineRule="auto"/>
        <w:ind w:left="0"/>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Вызывание речевого подражания, потребности подражать слов у взрослого</w:t>
      </w:r>
      <w:r>
        <w:rPr>
          <w:rFonts w:ascii="Times New Roman" w:hAnsi="Times New Roman" w:cs="Times New Roman"/>
          <w:sz w:val="28"/>
          <w:szCs w:val="28"/>
        </w:rPr>
        <w:t xml:space="preserve">: </w:t>
      </w:r>
    </w:p>
    <w:p w14:paraId="12B7107A">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Вызывание речевого подражания на материале гласных звукови их сочетаний (</w:t>
      </w:r>
      <w:r>
        <w:rPr>
          <w:rFonts w:ascii="Times New Roman" w:hAnsi="Times New Roman" w:cs="Times New Roman"/>
          <w:i/>
          <w:iCs/>
          <w:sz w:val="28"/>
          <w:szCs w:val="28"/>
        </w:rPr>
        <w:t xml:space="preserve">«Катя поет: а-а-а»; «Вьюга гудит: у-у-у»; «Петрушка удивляется: о-о-о»; «Мышка пищит: и-и-и»; «В лесу кричат: ау»; «Малыш плачет: уа»; «Ослик кричит: и а» </w:t>
      </w:r>
      <w:r>
        <w:rPr>
          <w:rFonts w:ascii="Times New Roman" w:hAnsi="Times New Roman" w:cs="Times New Roman"/>
          <w:sz w:val="28"/>
          <w:szCs w:val="28"/>
        </w:rPr>
        <w:t>и т. п.) ;</w:t>
      </w:r>
    </w:p>
    <w:p w14:paraId="6CC000CE">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Вызывание звукоподражаний на материале открытых слогов: </w:t>
      </w:r>
      <w:r>
        <w:rPr>
          <w:rFonts w:ascii="Times New Roman" w:hAnsi="Times New Roman" w:cs="Times New Roman"/>
          <w:i/>
          <w:iCs/>
          <w:sz w:val="28"/>
          <w:szCs w:val="28"/>
        </w:rPr>
        <w:t xml:space="preserve">корова— «му»; мышка — «пи»; пальчик — «бо-бо»; машина — «би-би»; гусь —«га-га-га»; курица — «ко-ко-ко»; </w:t>
      </w:r>
      <w:r>
        <w:rPr>
          <w:rFonts w:ascii="Times New Roman" w:hAnsi="Times New Roman" w:cs="Times New Roman"/>
          <w:sz w:val="28"/>
          <w:szCs w:val="28"/>
        </w:rPr>
        <w:t xml:space="preserve">на материале закрытых слогов: </w:t>
      </w:r>
      <w:r>
        <w:rPr>
          <w:rFonts w:ascii="Times New Roman" w:hAnsi="Times New Roman" w:cs="Times New Roman"/>
          <w:i/>
          <w:iCs/>
          <w:sz w:val="28"/>
          <w:szCs w:val="28"/>
        </w:rPr>
        <w:t xml:space="preserve">мячик —«бух»; собака — «ав-ав»; гномик — «ням-ням»; чайник — «пых-пых»; </w:t>
      </w:r>
      <w:r>
        <w:rPr>
          <w:rFonts w:ascii="Times New Roman" w:hAnsi="Times New Roman" w:cs="Times New Roman"/>
          <w:sz w:val="28"/>
          <w:szCs w:val="28"/>
        </w:rPr>
        <w:t xml:space="preserve">на материале слогов со стечением согласных: </w:t>
      </w:r>
      <w:r>
        <w:rPr>
          <w:rFonts w:ascii="Times New Roman" w:hAnsi="Times New Roman" w:cs="Times New Roman"/>
          <w:i/>
          <w:iCs/>
          <w:sz w:val="28"/>
          <w:szCs w:val="28"/>
        </w:rPr>
        <w:t xml:space="preserve">лягушка — «ква», «ква-ква»;уточка — «кря», «кря-кря»; поросенок — «хрю», «хрю-хрю» </w:t>
      </w:r>
      <w:r>
        <w:rPr>
          <w:rFonts w:ascii="Times New Roman" w:hAnsi="Times New Roman" w:cs="Times New Roman"/>
          <w:sz w:val="28"/>
          <w:szCs w:val="28"/>
        </w:rPr>
        <w:t>и т. п. ;</w:t>
      </w:r>
    </w:p>
    <w:p w14:paraId="1F3EFD78">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Удавшиеся звуковые комплексы повторяются в игровой форме несколько раз(до пяти повторений) ;</w:t>
      </w:r>
    </w:p>
    <w:p w14:paraId="1CF3F200">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Формирование способности называть предмет или действие словом, а не звукоподражанием; </w:t>
      </w:r>
    </w:p>
    <w:p w14:paraId="424A0E60">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Формирование умения называть имена детей (</w:t>
      </w:r>
      <w:r>
        <w:rPr>
          <w:rFonts w:ascii="Times New Roman" w:hAnsi="Times New Roman" w:cs="Times New Roman"/>
          <w:i/>
          <w:iCs/>
          <w:sz w:val="28"/>
          <w:szCs w:val="28"/>
        </w:rPr>
        <w:t>Тата, Вова, Аня, Ляля, Катя, Нина</w:t>
      </w:r>
      <w:r>
        <w:rPr>
          <w:rFonts w:ascii="Times New Roman" w:hAnsi="Times New Roman" w:cs="Times New Roman"/>
          <w:sz w:val="28"/>
          <w:szCs w:val="28"/>
        </w:rPr>
        <w:t>), членов семьи (</w:t>
      </w:r>
      <w:r>
        <w:rPr>
          <w:rFonts w:ascii="Times New Roman" w:hAnsi="Times New Roman" w:cs="Times New Roman"/>
          <w:i/>
          <w:iCs/>
          <w:sz w:val="28"/>
          <w:szCs w:val="28"/>
        </w:rPr>
        <w:t>мама, папа, баба, деда, тетя, дядя</w:t>
      </w:r>
      <w:r>
        <w:rPr>
          <w:rFonts w:ascii="Times New Roman" w:hAnsi="Times New Roman" w:cs="Times New Roman"/>
          <w:sz w:val="28"/>
          <w:szCs w:val="28"/>
        </w:rPr>
        <w:t>), выражать просьбы (</w:t>
      </w:r>
      <w:r>
        <w:rPr>
          <w:rFonts w:ascii="Times New Roman" w:hAnsi="Times New Roman" w:cs="Times New Roman"/>
          <w:i/>
          <w:iCs/>
          <w:sz w:val="28"/>
          <w:szCs w:val="28"/>
        </w:rPr>
        <w:t>на, дай</w:t>
      </w:r>
      <w:r>
        <w:rPr>
          <w:rFonts w:ascii="Times New Roman" w:hAnsi="Times New Roman" w:cs="Times New Roman"/>
          <w:sz w:val="28"/>
          <w:szCs w:val="28"/>
        </w:rPr>
        <w:t>), произносить указательные слова (</w:t>
      </w:r>
      <w:r>
        <w:rPr>
          <w:rFonts w:ascii="Times New Roman" w:hAnsi="Times New Roman" w:cs="Times New Roman"/>
          <w:i/>
          <w:iCs/>
          <w:sz w:val="28"/>
          <w:szCs w:val="28"/>
        </w:rPr>
        <w:t>это, тут, там</w:t>
      </w:r>
      <w:r>
        <w:rPr>
          <w:rFonts w:ascii="Times New Roman" w:hAnsi="Times New Roman" w:cs="Times New Roman"/>
          <w:sz w:val="28"/>
          <w:szCs w:val="28"/>
        </w:rPr>
        <w:t>), называть действия, обозначаемые глаголами повелительного наклонения 2-го лица единственного числа (</w:t>
      </w:r>
      <w:r>
        <w:rPr>
          <w:rFonts w:ascii="Times New Roman" w:hAnsi="Times New Roman" w:cs="Times New Roman"/>
          <w:i/>
          <w:iCs/>
          <w:sz w:val="28"/>
          <w:szCs w:val="28"/>
        </w:rPr>
        <w:t>возьми, иди, пей, спи, сиди, положи</w:t>
      </w:r>
      <w:r>
        <w:rPr>
          <w:rFonts w:ascii="Times New Roman" w:hAnsi="Times New Roman" w:cs="Times New Roman"/>
          <w:sz w:val="28"/>
          <w:szCs w:val="28"/>
        </w:rPr>
        <w:t>) ;</w:t>
      </w:r>
    </w:p>
    <w:p w14:paraId="5ABFEDA7">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Обучение фразовой речи путем договаривания начатых логопедом фраз, формулирования фразы-просьбы </w:t>
      </w:r>
      <w:r>
        <w:rPr>
          <w:rFonts w:ascii="Times New Roman" w:hAnsi="Times New Roman" w:cs="Times New Roman"/>
          <w:i/>
          <w:iCs/>
          <w:sz w:val="28"/>
          <w:szCs w:val="28"/>
        </w:rPr>
        <w:t>(«Мама, дай», «Дай кису», «Папа, иди»</w:t>
      </w:r>
      <w:r>
        <w:rPr>
          <w:rFonts w:ascii="Times New Roman" w:hAnsi="Times New Roman" w:cs="Times New Roman"/>
          <w:sz w:val="28"/>
          <w:szCs w:val="28"/>
        </w:rPr>
        <w:t>), предложения к сотрудничеству (</w:t>
      </w:r>
      <w:r>
        <w:rPr>
          <w:rFonts w:ascii="Times New Roman" w:hAnsi="Times New Roman" w:cs="Times New Roman"/>
          <w:i/>
          <w:iCs/>
          <w:sz w:val="28"/>
          <w:szCs w:val="28"/>
        </w:rPr>
        <w:t>«Давай играть»</w:t>
      </w:r>
      <w:r>
        <w:rPr>
          <w:rFonts w:ascii="Times New Roman" w:hAnsi="Times New Roman" w:cs="Times New Roman"/>
          <w:sz w:val="28"/>
          <w:szCs w:val="28"/>
        </w:rPr>
        <w:t>) или выражения желания (</w:t>
      </w:r>
      <w:r>
        <w:rPr>
          <w:rFonts w:ascii="Times New Roman" w:hAnsi="Times New Roman" w:cs="Times New Roman"/>
          <w:i/>
          <w:iCs/>
          <w:sz w:val="28"/>
          <w:szCs w:val="28"/>
        </w:rPr>
        <w:t>«Хочу пить»</w:t>
      </w:r>
      <w:r>
        <w:rPr>
          <w:rFonts w:ascii="Times New Roman" w:hAnsi="Times New Roman" w:cs="Times New Roman"/>
          <w:sz w:val="28"/>
          <w:szCs w:val="28"/>
        </w:rPr>
        <w:t>) ;</w:t>
      </w:r>
    </w:p>
    <w:p w14:paraId="0E4A0709">
      <w:pPr>
        <w:pStyle w:val="23"/>
        <w:numPr>
          <w:ilvl w:val="0"/>
          <w:numId w:val="17"/>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Формирование умения составлять двухсловные предложения, включающие усвоенные существительные в именительном падеже, вопросительные и указательные слова (вопросительное слово + именительный падеж существительного </w:t>
      </w:r>
      <w:r>
        <w:rPr>
          <w:rFonts w:ascii="Times New Roman" w:hAnsi="Times New Roman" w:cs="Times New Roman"/>
          <w:i/>
          <w:iCs/>
          <w:sz w:val="28"/>
          <w:szCs w:val="28"/>
        </w:rPr>
        <w:t xml:space="preserve">— «Где баба?»; </w:t>
      </w:r>
      <w:r>
        <w:rPr>
          <w:rFonts w:ascii="Times New Roman" w:hAnsi="Times New Roman" w:cs="Times New Roman"/>
          <w:sz w:val="28"/>
          <w:szCs w:val="28"/>
        </w:rPr>
        <w:t xml:space="preserve">указательное слово + именительный падеж существительного </w:t>
      </w:r>
      <w:r>
        <w:rPr>
          <w:rFonts w:ascii="Times New Roman" w:hAnsi="Times New Roman" w:cs="Times New Roman"/>
          <w:i/>
          <w:iCs/>
          <w:sz w:val="28"/>
          <w:szCs w:val="28"/>
        </w:rPr>
        <w:t>— «Вот Тата», «Это мама»</w:t>
      </w:r>
      <w:r>
        <w:rPr>
          <w:rFonts w:ascii="Times New Roman" w:hAnsi="Times New Roman" w:cs="Times New Roman"/>
          <w:sz w:val="28"/>
          <w:szCs w:val="28"/>
        </w:rPr>
        <w:t>).</w:t>
      </w:r>
    </w:p>
    <w:p w14:paraId="69A9ABE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Содержание основного этапа логопедической работы с детьми, </w:t>
      </w:r>
    </w:p>
    <w:p w14:paraId="6AC5A8D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имеющими ОНР 1 уровня</w:t>
      </w:r>
    </w:p>
    <w:p w14:paraId="320FEE4C">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eastAsia="Times New Roman,Bold" w:cs="Times New Roman"/>
          <w:b/>
          <w:bCs/>
          <w:sz w:val="28"/>
          <w:szCs w:val="28"/>
        </w:rPr>
        <w:t>Формирование общих речевых навыков:</w:t>
      </w:r>
    </w:p>
    <w:p w14:paraId="63E6A17C">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Обучение детей оптимальному для речи типу физиологического дыхания. </w:t>
      </w:r>
    </w:p>
    <w:p w14:paraId="5722241F">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речевому дыханию (спокойный короткий вдох и плавный длительный выдох) без речевого сопровождения («Понюхаем цветок», «Кораблики», «Бабочка летит» и др.) и с речевым сопровождением на материале гласных звуков и их сочетаний, изолированных глухих щелевых согласных [Ф], [Х], слогов с этими согласными, слов, в дальнейшем — постепенно распространяющихся фраз, произношение которых требует непрерывного, длительного выдоха (три слова).</w:t>
      </w:r>
    </w:p>
    <w:p w14:paraId="695B6F06">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силы голоса (тихо — громко) и модуляций голоса (высоко— низко); правильного умеренного темпа речи.</w:t>
      </w:r>
    </w:p>
    <w:p w14:paraId="0EE6C371">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первичных представлений об интонационной выразительности речи с помощью эмоционального чтения детям потешек, стихов, сказок. </w:t>
      </w:r>
    </w:p>
    <w:p w14:paraId="0B299D5C">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интонационному подражанию голосам животных и птиц.</w:t>
      </w:r>
    </w:p>
    <w:p w14:paraId="5FE585EB">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выразительному рассказыванию потешек, небольших стихотворений.</w:t>
      </w:r>
    </w:p>
    <w:p w14:paraId="3D3C6F12">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Активизация движений артикуляторного аппарата и мимической мускулатуры в процессе выполнения игровых упражнений по подражанию(сказка о «Веселом язычке», «Обезьянка» и др.).</w:t>
      </w:r>
    </w:p>
    <w:p w14:paraId="2FCF7050">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умения передавать акценты ударами в бубен, хлопками в ладоши и выдерживать паузы. </w:t>
      </w:r>
    </w:p>
    <w:p w14:paraId="06C07208">
      <w:pPr>
        <w:pStyle w:val="23"/>
        <w:numPr>
          <w:ilvl w:val="0"/>
          <w:numId w:val="18"/>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воспроизведению ритмического рисунка слова с одновременным отстукиванием рукой.</w:t>
      </w:r>
    </w:p>
    <w:p w14:paraId="6D6E2F97">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eastAsia="Times New Roman,Bold" w:cs="Times New Roman"/>
          <w:b/>
          <w:bCs/>
          <w:sz w:val="28"/>
          <w:szCs w:val="28"/>
        </w:rPr>
        <w:t>Развитие импрессивной речи:</w:t>
      </w:r>
    </w:p>
    <w:p w14:paraId="3E636F7C">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Дальнейшее развитие предметного, предикативного и адъективного словаря. </w:t>
      </w:r>
    </w:p>
    <w:p w14:paraId="6DA6C606">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Уточнение значений слов. </w:t>
      </w:r>
    </w:p>
    <w:p w14:paraId="3B648317">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Закрепление обобщающих понятий («Покажи то, с чем ты будешь играть»,«Покажи то, чем ты будешь есть», «Покажи то, что ты наденешь на прогулку»).</w:t>
      </w:r>
    </w:p>
    <w:p w14:paraId="50D0B5CE">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антонимических отношений в процессе различения противоположных по значению глаголов (</w:t>
      </w:r>
      <w:r>
        <w:rPr>
          <w:rFonts w:ascii="Times New Roman" w:hAnsi="Times New Roman" w:cs="Times New Roman"/>
          <w:i/>
          <w:iCs/>
          <w:sz w:val="28"/>
          <w:szCs w:val="28"/>
        </w:rPr>
        <w:t>налей — вылей, застегни — расстегни, надень — сними, завязывает — развязывает, закрывает — открывает, залезает — слезает</w:t>
      </w:r>
      <w:r>
        <w:rPr>
          <w:rFonts w:ascii="Times New Roman" w:hAnsi="Times New Roman" w:cs="Times New Roman"/>
          <w:sz w:val="28"/>
          <w:szCs w:val="28"/>
        </w:rPr>
        <w:t>), прилагательных (</w:t>
      </w:r>
      <w:r>
        <w:rPr>
          <w:rFonts w:ascii="Times New Roman" w:hAnsi="Times New Roman" w:cs="Times New Roman"/>
          <w:i/>
          <w:iCs/>
          <w:sz w:val="28"/>
          <w:szCs w:val="28"/>
        </w:rPr>
        <w:t>большой — маленький, высокий — низкий, длинный — короткий</w:t>
      </w:r>
      <w:r>
        <w:rPr>
          <w:rFonts w:ascii="Times New Roman" w:hAnsi="Times New Roman" w:cs="Times New Roman"/>
          <w:sz w:val="28"/>
          <w:szCs w:val="28"/>
        </w:rPr>
        <w:t>), наречий (</w:t>
      </w:r>
      <w:r>
        <w:rPr>
          <w:rFonts w:ascii="Times New Roman" w:hAnsi="Times New Roman" w:cs="Times New Roman"/>
          <w:i/>
          <w:iCs/>
          <w:sz w:val="28"/>
          <w:szCs w:val="28"/>
        </w:rPr>
        <w:t>впереди — сзади, внизу— вверху, высоко — низко, далеко — близко, много — мало</w:t>
      </w:r>
      <w:r>
        <w:rPr>
          <w:rFonts w:ascii="Times New Roman" w:hAnsi="Times New Roman" w:cs="Times New Roman"/>
          <w:sz w:val="28"/>
          <w:szCs w:val="28"/>
        </w:rPr>
        <w:t>).</w:t>
      </w:r>
    </w:p>
    <w:p w14:paraId="392B4A35">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Обучение пониманию косвенных вопросов с использованием вопросительных слов: </w:t>
      </w:r>
      <w:r>
        <w:rPr>
          <w:rFonts w:ascii="Times New Roman" w:hAnsi="Times New Roman" w:cs="Times New Roman"/>
          <w:i/>
          <w:iCs/>
          <w:sz w:val="28"/>
          <w:szCs w:val="28"/>
        </w:rPr>
        <w:t xml:space="preserve">кому, у кого, чем, куда </w:t>
      </w:r>
      <w:r>
        <w:rPr>
          <w:rFonts w:ascii="Times New Roman" w:hAnsi="Times New Roman" w:cs="Times New Roman"/>
          <w:sz w:val="28"/>
          <w:szCs w:val="28"/>
        </w:rPr>
        <w:t>(«Покажи, кому мама дает молоко», «Покажи, у кого кукла», «Покажи, чем рисует девочка», «Покажи, куда спрятался котенок»).</w:t>
      </w:r>
    </w:p>
    <w:p w14:paraId="159C477B">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Дифференциация в импрессивной речи форм существительных единственного и множественного числа мужского и женского рода с окончанием -</w:t>
      </w:r>
      <w:r>
        <w:rPr>
          <w:rFonts w:ascii="Times New Roman" w:hAnsi="Times New Roman" w:cs="Times New Roman"/>
          <w:i/>
          <w:iCs/>
          <w:sz w:val="28"/>
          <w:szCs w:val="28"/>
        </w:rPr>
        <w:t>ы(-и), (-а)</w:t>
      </w:r>
      <w:r>
        <w:rPr>
          <w:rFonts w:ascii="Times New Roman" w:hAnsi="Times New Roman" w:cs="Times New Roman"/>
          <w:sz w:val="28"/>
          <w:szCs w:val="28"/>
        </w:rPr>
        <w:t>в именительном падеже («Покажи, где стол, где столы», «Покажи, где мяч, где мячи», «Покажи, где шар, где шары», «Покажи, где кубик, где кубики», «Покажи, где кукла, где куклы», «Покажи, где чашка, где чашки», «Покажи, где рыба, где рыбы», «Покажи, где дом, где дома», «Покажи, где глаз, где глаза»).</w:t>
      </w:r>
    </w:p>
    <w:p w14:paraId="7D063F0E">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Дифференциация в импрессивной речи глаголов в форме 3-го лица единственного и множественного числа настоящего времени («Покажи, где мальчик спит, где мальчики спят», «Покажи, где девочка поет, где девочки поют», «Покажи, где собака сидит, где собаки сидят», «Покажи, где малыш рисует, где малыши рисуют»).</w:t>
      </w:r>
    </w:p>
    <w:p w14:paraId="4FCEE47F">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Дифференциация в импрессивной речи глаголов прошедшего времени мужского и женского рода («Покажи, где Женя спал, где Женя спала», Покажи, где Валя взял чашку, где Валя взяла чашку», «Покажи, где Шура читал, где Шура читала»).</w:t>
      </w:r>
    </w:p>
    <w:p w14:paraId="1E4F8E8D">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Развитие понимания предложных конструкций с предлогами </w:t>
      </w:r>
      <w:r>
        <w:rPr>
          <w:rFonts w:ascii="Times New Roman" w:hAnsi="Times New Roman" w:cs="Times New Roman"/>
          <w:i/>
          <w:iCs/>
          <w:sz w:val="28"/>
          <w:szCs w:val="28"/>
        </w:rPr>
        <w:t>в, из, на.</w:t>
      </w:r>
    </w:p>
    <w:p w14:paraId="4E3C8890">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Формирование понимания предложных конструкций с предлогами </w:t>
      </w:r>
      <w:r>
        <w:rPr>
          <w:rFonts w:ascii="Times New Roman" w:hAnsi="Times New Roman" w:cs="Times New Roman"/>
          <w:i/>
          <w:iCs/>
          <w:sz w:val="28"/>
          <w:szCs w:val="28"/>
        </w:rPr>
        <w:t xml:space="preserve">под, за, у, с, около, от, из-под, из-за </w:t>
      </w:r>
      <w:r>
        <w:rPr>
          <w:rFonts w:ascii="Times New Roman" w:hAnsi="Times New Roman" w:cs="Times New Roman"/>
          <w:sz w:val="28"/>
          <w:szCs w:val="28"/>
        </w:rPr>
        <w:t>(при демонстрации действий).</w:t>
      </w:r>
    </w:p>
    <w:p w14:paraId="3E414DCA">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пониманию значения продуктивных уменьшительно-ласкательных суффиксов существительных -</w:t>
      </w:r>
      <w:r>
        <w:rPr>
          <w:rFonts w:ascii="Times New Roman" w:hAnsi="Times New Roman" w:cs="Times New Roman"/>
          <w:i/>
          <w:iCs/>
          <w:sz w:val="28"/>
          <w:szCs w:val="28"/>
        </w:rPr>
        <w:t>ик, -ок, -чик, -к-, -очк-, -ечк-</w:t>
      </w:r>
      <w:r>
        <w:rPr>
          <w:rFonts w:ascii="Times New Roman" w:hAnsi="Times New Roman" w:cs="Times New Roman"/>
          <w:sz w:val="28"/>
          <w:szCs w:val="28"/>
        </w:rPr>
        <w:t>(«Покажи, где мяч, где мячик», «Покажи, где гриб, где грибок», «Покажи, где ягода, где ягодка», «Покажи, где ложка, где ложечка», «Покажи, где коза, где козочка»).</w:t>
      </w:r>
    </w:p>
    <w:p w14:paraId="75205039">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пониманию вопросов по сюжетной картинке, по прочитанной сказке (с использованием иллюстраций).</w:t>
      </w:r>
    </w:p>
    <w:p w14:paraId="003F5DC0">
      <w:pPr>
        <w:pStyle w:val="23"/>
        <w:numPr>
          <w:ilvl w:val="0"/>
          <w:numId w:val="19"/>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пониманию соотношений между членами предложения(</w:t>
      </w:r>
      <w:r>
        <w:rPr>
          <w:rFonts w:ascii="Times New Roman" w:hAnsi="Times New Roman" w:cs="Times New Roman"/>
          <w:i/>
          <w:iCs/>
          <w:sz w:val="28"/>
          <w:szCs w:val="28"/>
        </w:rPr>
        <w:t xml:space="preserve">Мальчик ловит рыбу удочкой: </w:t>
      </w:r>
      <w:r>
        <w:rPr>
          <w:rFonts w:ascii="Times New Roman" w:hAnsi="Times New Roman" w:cs="Times New Roman"/>
          <w:sz w:val="28"/>
          <w:szCs w:val="28"/>
        </w:rPr>
        <w:t>«Покажи, кто ловит рыбу», «Покажи, коголовит мальчик», «Покажи, чем мальчик ловит рыбу»).</w:t>
      </w:r>
    </w:p>
    <w:p w14:paraId="0FCACB90">
      <w:pPr>
        <w:autoSpaceDE w:val="0"/>
        <w:autoSpaceDN w:val="0"/>
        <w:adjustRightInd w:val="0"/>
        <w:spacing w:after="0" w:line="240" w:lineRule="auto"/>
        <w:ind w:left="142"/>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предметного, предикативного, адъективного словаря экспрессивной речи:</w:t>
      </w:r>
    </w:p>
    <w:p w14:paraId="2E5068C2">
      <w:pPr>
        <w:pStyle w:val="23"/>
        <w:numPr>
          <w:ilvl w:val="0"/>
          <w:numId w:val="20"/>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Расширение, активизация и уточнение словаря посредством использования в речи: слов-действий; слов-названий по различным лексическим темам: «Семья», «Игрушки», «Овощи», «Фрукты», «Одежда», «Животные», «Посуда», «Мебель» и др.; слов, обозначающих признаки предметов: цвет (</w:t>
      </w:r>
      <w:r>
        <w:rPr>
          <w:rFonts w:ascii="Times New Roman" w:hAnsi="Times New Roman" w:cs="Times New Roman"/>
          <w:i/>
          <w:iCs/>
          <w:sz w:val="28"/>
          <w:szCs w:val="28"/>
        </w:rPr>
        <w:t>красный, синий, желтый, зеленый, черный, белый</w:t>
      </w:r>
      <w:r>
        <w:rPr>
          <w:rFonts w:ascii="Times New Roman" w:hAnsi="Times New Roman" w:cs="Times New Roman"/>
          <w:sz w:val="28"/>
          <w:szCs w:val="28"/>
        </w:rPr>
        <w:t>), величину и ее параметры: (</w:t>
      </w:r>
      <w:r>
        <w:rPr>
          <w:rFonts w:ascii="Times New Roman" w:hAnsi="Times New Roman" w:cs="Times New Roman"/>
          <w:i/>
          <w:iCs/>
          <w:sz w:val="28"/>
          <w:szCs w:val="28"/>
        </w:rPr>
        <w:t>большой, маленький, высокий, низкий, длинный, короткий</w:t>
      </w:r>
      <w:r>
        <w:rPr>
          <w:rFonts w:ascii="Times New Roman" w:hAnsi="Times New Roman" w:cs="Times New Roman"/>
          <w:sz w:val="28"/>
          <w:szCs w:val="28"/>
        </w:rPr>
        <w:t>), вкус (</w:t>
      </w:r>
      <w:r>
        <w:rPr>
          <w:rFonts w:ascii="Times New Roman" w:hAnsi="Times New Roman" w:cs="Times New Roman"/>
          <w:i/>
          <w:iCs/>
          <w:sz w:val="28"/>
          <w:szCs w:val="28"/>
        </w:rPr>
        <w:t>кислый, сладкий, горький, соленый, вкусный</w:t>
      </w:r>
      <w:r>
        <w:rPr>
          <w:rFonts w:ascii="Times New Roman" w:hAnsi="Times New Roman" w:cs="Times New Roman"/>
          <w:sz w:val="28"/>
          <w:szCs w:val="28"/>
        </w:rPr>
        <w:t>);личных и притяжательных местоимений (</w:t>
      </w:r>
      <w:r>
        <w:rPr>
          <w:rFonts w:ascii="Times New Roman" w:hAnsi="Times New Roman" w:cs="Times New Roman"/>
          <w:i/>
          <w:iCs/>
          <w:sz w:val="28"/>
          <w:szCs w:val="28"/>
        </w:rPr>
        <w:t>я, ты, вы, он, она, мой ,твой, ваш, наш</w:t>
      </w:r>
      <w:r>
        <w:rPr>
          <w:rFonts w:ascii="Times New Roman" w:hAnsi="Times New Roman" w:cs="Times New Roman"/>
          <w:sz w:val="28"/>
          <w:szCs w:val="28"/>
        </w:rPr>
        <w:t>);наречий, обозначающих местонахождение (</w:t>
      </w:r>
      <w:r>
        <w:rPr>
          <w:rFonts w:ascii="Times New Roman" w:hAnsi="Times New Roman" w:cs="Times New Roman"/>
          <w:i/>
          <w:iCs/>
          <w:sz w:val="28"/>
          <w:szCs w:val="28"/>
        </w:rPr>
        <w:t>там, вот, туда, здесь</w:t>
      </w:r>
      <w:r>
        <w:rPr>
          <w:rFonts w:ascii="Times New Roman" w:hAnsi="Times New Roman" w:cs="Times New Roman"/>
          <w:sz w:val="28"/>
          <w:szCs w:val="28"/>
        </w:rPr>
        <w:t>), время (</w:t>
      </w:r>
      <w:r>
        <w:rPr>
          <w:rFonts w:ascii="Times New Roman" w:hAnsi="Times New Roman" w:cs="Times New Roman"/>
          <w:i/>
          <w:iCs/>
          <w:sz w:val="28"/>
          <w:szCs w:val="28"/>
        </w:rPr>
        <w:t>сейчас, скоро</w:t>
      </w:r>
      <w:r>
        <w:rPr>
          <w:rFonts w:ascii="Times New Roman" w:hAnsi="Times New Roman" w:cs="Times New Roman"/>
          <w:sz w:val="28"/>
          <w:szCs w:val="28"/>
        </w:rPr>
        <w:t>), количество (</w:t>
      </w:r>
      <w:r>
        <w:rPr>
          <w:rFonts w:ascii="Times New Roman" w:hAnsi="Times New Roman" w:cs="Times New Roman"/>
          <w:i/>
          <w:iCs/>
          <w:sz w:val="28"/>
          <w:szCs w:val="28"/>
        </w:rPr>
        <w:t>много, мало, еще</w:t>
      </w:r>
      <w:r>
        <w:rPr>
          <w:rFonts w:ascii="Times New Roman" w:hAnsi="Times New Roman" w:cs="Times New Roman"/>
          <w:sz w:val="28"/>
          <w:szCs w:val="28"/>
        </w:rPr>
        <w:t>), сравнение(</w:t>
      </w:r>
      <w:r>
        <w:rPr>
          <w:rFonts w:ascii="Times New Roman" w:hAnsi="Times New Roman" w:cs="Times New Roman"/>
          <w:i/>
          <w:iCs/>
          <w:sz w:val="28"/>
          <w:szCs w:val="28"/>
        </w:rPr>
        <w:t>больше, меньше</w:t>
      </w:r>
      <w:r>
        <w:rPr>
          <w:rFonts w:ascii="Times New Roman" w:hAnsi="Times New Roman" w:cs="Times New Roman"/>
          <w:sz w:val="28"/>
          <w:szCs w:val="28"/>
        </w:rPr>
        <w:t>), ощущения (</w:t>
      </w:r>
      <w:r>
        <w:rPr>
          <w:rFonts w:ascii="Times New Roman" w:hAnsi="Times New Roman" w:cs="Times New Roman"/>
          <w:i/>
          <w:iCs/>
          <w:sz w:val="28"/>
          <w:szCs w:val="28"/>
        </w:rPr>
        <w:t>тепло, холодно, горячо, кисло, сладко, горько, вкусно</w:t>
      </w:r>
      <w:r>
        <w:rPr>
          <w:rFonts w:ascii="Times New Roman" w:hAnsi="Times New Roman" w:cs="Times New Roman"/>
          <w:sz w:val="28"/>
          <w:szCs w:val="28"/>
        </w:rPr>
        <w:t>), оценку действий (</w:t>
      </w:r>
      <w:r>
        <w:rPr>
          <w:rFonts w:ascii="Times New Roman" w:hAnsi="Times New Roman" w:cs="Times New Roman"/>
          <w:i/>
          <w:iCs/>
          <w:sz w:val="28"/>
          <w:szCs w:val="28"/>
        </w:rPr>
        <w:t>хорошо, плохо</w:t>
      </w:r>
      <w:r>
        <w:rPr>
          <w:rFonts w:ascii="Times New Roman" w:hAnsi="Times New Roman" w:cs="Times New Roman"/>
          <w:sz w:val="28"/>
          <w:szCs w:val="28"/>
        </w:rPr>
        <w:t>).</w:t>
      </w:r>
    </w:p>
    <w:p w14:paraId="2247DD83">
      <w:pPr>
        <w:pStyle w:val="23"/>
        <w:numPr>
          <w:ilvl w:val="0"/>
          <w:numId w:val="20"/>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Постепенное введение в словарь экспрессивной речи числительных(</w:t>
      </w:r>
      <w:r>
        <w:rPr>
          <w:rFonts w:ascii="Times New Roman" w:hAnsi="Times New Roman" w:cs="Times New Roman"/>
          <w:i/>
          <w:iCs/>
          <w:sz w:val="28"/>
          <w:szCs w:val="28"/>
        </w:rPr>
        <w:t>один, два, три</w:t>
      </w:r>
      <w:r>
        <w:rPr>
          <w:rFonts w:ascii="Times New Roman" w:hAnsi="Times New Roman" w:cs="Times New Roman"/>
          <w:sz w:val="28"/>
          <w:szCs w:val="28"/>
        </w:rPr>
        <w:t>).</w:t>
      </w:r>
    </w:p>
    <w:p w14:paraId="1BA8BD08">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 xml:space="preserve">Формирование грамматических стереотипов словоизменения и словообразования в экспрессивной речи: </w:t>
      </w:r>
    </w:p>
    <w:p w14:paraId="794A0842">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Обучение стандартным и наиболее продуктивным способам словоизменения.</w:t>
      </w:r>
    </w:p>
    <w:p w14:paraId="5369F323">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Обучение употреблению форм единственного и множественного числа существительных мужского и женского рода в именительном падеже с окончаниями –</w:t>
      </w:r>
      <w:r>
        <w:rPr>
          <w:rFonts w:ascii="Times New Roman" w:hAnsi="Times New Roman" w:cs="Times New Roman"/>
          <w:i/>
          <w:iCs/>
          <w:sz w:val="28"/>
          <w:szCs w:val="28"/>
        </w:rPr>
        <w:t xml:space="preserve">ы </w:t>
      </w:r>
      <w:r>
        <w:rPr>
          <w:rFonts w:ascii="Times New Roman" w:hAnsi="Times New Roman" w:cs="Times New Roman"/>
          <w:sz w:val="28"/>
          <w:szCs w:val="28"/>
        </w:rPr>
        <w:t>(</w:t>
      </w:r>
      <w:r>
        <w:rPr>
          <w:rFonts w:ascii="Times New Roman" w:hAnsi="Times New Roman" w:cs="Times New Roman"/>
          <w:i/>
          <w:iCs/>
          <w:sz w:val="28"/>
          <w:szCs w:val="28"/>
        </w:rPr>
        <w:t>шар — шары</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i/>
          <w:iCs/>
          <w:sz w:val="28"/>
          <w:szCs w:val="28"/>
        </w:rPr>
        <w:t xml:space="preserve">и </w:t>
      </w:r>
      <w:r>
        <w:rPr>
          <w:rFonts w:ascii="Times New Roman" w:hAnsi="Times New Roman" w:cs="Times New Roman"/>
          <w:sz w:val="28"/>
          <w:szCs w:val="28"/>
        </w:rPr>
        <w:t>(</w:t>
      </w:r>
      <w:r>
        <w:rPr>
          <w:rFonts w:ascii="Times New Roman" w:hAnsi="Times New Roman" w:cs="Times New Roman"/>
          <w:i/>
          <w:iCs/>
          <w:sz w:val="28"/>
          <w:szCs w:val="28"/>
        </w:rPr>
        <w:t>кошка — кошки</w:t>
      </w:r>
      <w:r>
        <w:rPr>
          <w:rFonts w:ascii="Times New Roman" w:hAnsi="Times New Roman" w:cs="Times New Roman"/>
          <w:sz w:val="28"/>
          <w:szCs w:val="28"/>
        </w:rPr>
        <w:t>).</w:t>
      </w:r>
    </w:p>
    <w:p w14:paraId="29E59F4C">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Обучение изменению существительных по падежам:</w:t>
      </w:r>
    </w:p>
    <w:p w14:paraId="4F0683EB">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винительный падеж существительных единственного числа с окончанием </w:t>
      </w:r>
      <w:r>
        <w:rPr>
          <w:rFonts w:ascii="Times New Roman" w:hAnsi="Times New Roman" w:eastAsia="Times New Roman,Bold" w:cs="Times New Roman"/>
          <w:b/>
          <w:bCs/>
          <w:sz w:val="28"/>
          <w:szCs w:val="28"/>
        </w:rPr>
        <w:t>–</w:t>
      </w:r>
      <w:r>
        <w:rPr>
          <w:rFonts w:ascii="Times New Roman" w:hAnsi="Times New Roman" w:cs="Times New Roman"/>
          <w:i/>
          <w:iCs/>
          <w:sz w:val="28"/>
          <w:szCs w:val="28"/>
        </w:rPr>
        <w:t xml:space="preserve">у </w:t>
      </w:r>
      <w:r>
        <w:rPr>
          <w:rFonts w:ascii="Times New Roman" w:hAnsi="Times New Roman" w:cs="Times New Roman"/>
          <w:sz w:val="28"/>
          <w:szCs w:val="28"/>
        </w:rPr>
        <w:t>(</w:t>
      </w:r>
      <w:r>
        <w:rPr>
          <w:rFonts w:ascii="Times New Roman" w:hAnsi="Times New Roman" w:cs="Times New Roman"/>
          <w:i/>
          <w:iCs/>
          <w:sz w:val="28"/>
          <w:szCs w:val="28"/>
        </w:rPr>
        <w:t>Я беру… куклу, зайку, мишку</w:t>
      </w:r>
      <w:r>
        <w:rPr>
          <w:rFonts w:ascii="Times New Roman" w:hAnsi="Times New Roman" w:cs="Times New Roman"/>
          <w:sz w:val="28"/>
          <w:szCs w:val="28"/>
        </w:rPr>
        <w:t>);</w:t>
      </w:r>
    </w:p>
    <w:p w14:paraId="24910BF1">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 xml:space="preserve">родительный падеж существительных мужского и женского рода единственного числа без предлога и с предлогом </w:t>
      </w:r>
      <w:r>
        <w:rPr>
          <w:rFonts w:ascii="Times New Roman" w:hAnsi="Times New Roman" w:cs="Times New Roman"/>
          <w:i/>
          <w:iCs/>
          <w:sz w:val="28"/>
          <w:szCs w:val="28"/>
        </w:rPr>
        <w:t>у (У кого нет мяча? Мяча нет у мальчика. У кого есть усы? Усы есть у кошки.).</w:t>
      </w:r>
    </w:p>
    <w:p w14:paraId="5131D107">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дательный падеж существительных мужского и женского рода единственного числа с окончанием –</w:t>
      </w:r>
      <w:r>
        <w:rPr>
          <w:rFonts w:ascii="Times New Roman" w:hAnsi="Times New Roman" w:cs="Times New Roman"/>
          <w:i/>
          <w:iCs/>
          <w:sz w:val="28"/>
          <w:szCs w:val="28"/>
        </w:rPr>
        <w:t>е (Кому подарили игрушки? Игрушки подарили девочке.).</w:t>
      </w:r>
    </w:p>
    <w:p w14:paraId="12C8EB55">
      <w:pPr>
        <w:pStyle w:val="23"/>
        <w:numPr>
          <w:ilvl w:val="0"/>
          <w:numId w:val="21"/>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творительный падеж существительных мужского рода единственного числа с окончанием -</w:t>
      </w:r>
      <w:r>
        <w:rPr>
          <w:rFonts w:ascii="Times New Roman" w:hAnsi="Times New Roman" w:cs="Times New Roman"/>
          <w:i/>
          <w:iCs/>
          <w:sz w:val="28"/>
          <w:szCs w:val="28"/>
        </w:rPr>
        <w:t>ом (Чем режут хлеб? Хлеб режут ножом.).</w:t>
      </w:r>
    </w:p>
    <w:p w14:paraId="3F57B526">
      <w:pPr>
        <w:pStyle w:val="2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употреблению глаголов в форме повелительного наклонения 2-го лица единственного числа настоящего времени (</w:t>
      </w:r>
      <w:r>
        <w:rPr>
          <w:rFonts w:ascii="Times New Roman" w:hAnsi="Times New Roman" w:cs="Times New Roman"/>
          <w:i/>
          <w:iCs/>
          <w:sz w:val="28"/>
          <w:szCs w:val="28"/>
        </w:rPr>
        <w:t>сиди, лежи, играй, иди</w:t>
      </w:r>
      <w:r>
        <w:rPr>
          <w:rFonts w:ascii="Times New Roman" w:hAnsi="Times New Roman" w:cs="Times New Roman"/>
          <w:sz w:val="28"/>
          <w:szCs w:val="28"/>
        </w:rPr>
        <w:t>), глаголов в форме изъявительного наклонения 3-го лица единственного и множественного числа настоящего времени (</w:t>
      </w:r>
      <w:r>
        <w:rPr>
          <w:rFonts w:ascii="Times New Roman" w:hAnsi="Times New Roman" w:cs="Times New Roman"/>
          <w:i/>
          <w:iCs/>
          <w:sz w:val="28"/>
          <w:szCs w:val="28"/>
        </w:rPr>
        <w:t>поет — поют, стоит — стоят, лежит — лежат</w:t>
      </w:r>
      <w:r>
        <w:rPr>
          <w:rFonts w:ascii="Times New Roman" w:hAnsi="Times New Roman" w:cs="Times New Roman"/>
          <w:sz w:val="28"/>
          <w:szCs w:val="28"/>
        </w:rPr>
        <w:t>)</w:t>
      </w:r>
      <w:r>
        <w:rPr>
          <w:rFonts w:ascii="Times New Roman" w:hAnsi="Times New Roman" w:cs="Times New Roman"/>
          <w:i/>
          <w:iCs/>
          <w:sz w:val="28"/>
          <w:szCs w:val="28"/>
        </w:rPr>
        <w:t>.</w:t>
      </w:r>
    </w:p>
    <w:p w14:paraId="621D5E64">
      <w:pPr>
        <w:pStyle w:val="2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согласованию прилагательных с существительными мужского и женского рода единственного числа в именительном и косвенных падежах по опорным вопросам.</w:t>
      </w:r>
    </w:p>
    <w:p w14:paraId="5CEE449A">
      <w:pPr>
        <w:pStyle w:val="2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Обучение согласованию местоимений </w:t>
      </w:r>
      <w:r>
        <w:rPr>
          <w:rFonts w:ascii="Times New Roman" w:hAnsi="Times New Roman" w:cs="Times New Roman"/>
          <w:i/>
          <w:iCs/>
          <w:sz w:val="28"/>
          <w:szCs w:val="28"/>
        </w:rPr>
        <w:t xml:space="preserve">мой, моя </w:t>
      </w:r>
      <w:r>
        <w:rPr>
          <w:rFonts w:ascii="Times New Roman" w:hAnsi="Times New Roman" w:cs="Times New Roman"/>
          <w:sz w:val="28"/>
          <w:szCs w:val="28"/>
        </w:rPr>
        <w:t>с существительными в именительном падеже (</w:t>
      </w:r>
      <w:r>
        <w:rPr>
          <w:rFonts w:ascii="Times New Roman" w:hAnsi="Times New Roman" w:cs="Times New Roman"/>
          <w:i/>
          <w:iCs/>
          <w:sz w:val="28"/>
          <w:szCs w:val="28"/>
        </w:rPr>
        <w:t>мой мишка, моя кукла</w:t>
      </w:r>
      <w:r>
        <w:rPr>
          <w:rFonts w:ascii="Times New Roman" w:hAnsi="Times New Roman" w:cs="Times New Roman"/>
          <w:sz w:val="28"/>
          <w:szCs w:val="28"/>
        </w:rPr>
        <w:t>).</w:t>
      </w:r>
    </w:p>
    <w:p w14:paraId="127E5FBC">
      <w:pPr>
        <w:pStyle w:val="2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правильному употреблению форм рода и числа глаголов прошедшего времени (</w:t>
      </w:r>
      <w:r>
        <w:rPr>
          <w:rFonts w:ascii="Times New Roman" w:hAnsi="Times New Roman" w:cs="Times New Roman"/>
          <w:i/>
          <w:iCs/>
          <w:sz w:val="28"/>
          <w:szCs w:val="28"/>
        </w:rPr>
        <w:t>ушел — ушла — ушли</w:t>
      </w:r>
      <w:r>
        <w:rPr>
          <w:rFonts w:ascii="Times New Roman" w:hAnsi="Times New Roman" w:cs="Times New Roman"/>
          <w:sz w:val="28"/>
          <w:szCs w:val="28"/>
        </w:rPr>
        <w:t>).</w:t>
      </w:r>
    </w:p>
    <w:p w14:paraId="63901886">
      <w:pPr>
        <w:pStyle w:val="2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образованию существительных с помощью продуктивных уменьшительно-ласкательных суффиксов -</w:t>
      </w:r>
      <w:r>
        <w:rPr>
          <w:rFonts w:ascii="Times New Roman" w:hAnsi="Times New Roman" w:cs="Times New Roman"/>
          <w:i/>
          <w:iCs/>
          <w:sz w:val="28"/>
          <w:szCs w:val="28"/>
        </w:rPr>
        <w:t>ик, -ок, -чик, -к-, -очк-, -ечк-</w:t>
      </w:r>
      <w:r>
        <w:rPr>
          <w:rFonts w:ascii="Times New Roman" w:hAnsi="Times New Roman" w:cs="Times New Roman"/>
          <w:sz w:val="28"/>
          <w:szCs w:val="28"/>
        </w:rPr>
        <w:t>.</w:t>
      </w:r>
    </w:p>
    <w:p w14:paraId="0ACD49BB">
      <w:pPr>
        <w:pStyle w:val="23"/>
        <w:numPr>
          <w:ilvl w:val="0"/>
          <w:numId w:val="21"/>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самостоятельному использованию отработанных грамматических форм слова и словообразовательных моделей при демонстрации действий и по сюжетным картинкам.</w:t>
      </w:r>
    </w:p>
    <w:p w14:paraId="29D58D9E">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синтаксических стереотипов и усвоение синтаксических связей в составе предложения:</w:t>
      </w:r>
    </w:p>
    <w:p w14:paraId="0829C84E">
      <w:pPr>
        <w:pStyle w:val="23"/>
        <w:numPr>
          <w:ilvl w:val="0"/>
          <w:numId w:val="22"/>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Обучение детей отвечать на вопросы по картинкам двухсоставным простым предложением, в котором подлежащее выражено формой единственного (множественного) числа существительного в именительном падеже, а сказуемое формой изъявительного наклонения 3-го лица единственного (множественного) числа настоящего времени (</w:t>
      </w:r>
      <w:r>
        <w:rPr>
          <w:rFonts w:ascii="Times New Roman" w:hAnsi="Times New Roman" w:cs="Times New Roman"/>
          <w:i/>
          <w:iCs/>
          <w:sz w:val="28"/>
          <w:szCs w:val="28"/>
        </w:rPr>
        <w:t>Кот спит. Мальчик бежит. Дети поют</w:t>
      </w:r>
      <w:r>
        <w:rPr>
          <w:rFonts w:ascii="Times New Roman" w:hAnsi="Times New Roman" w:cs="Times New Roman"/>
          <w:sz w:val="28"/>
          <w:szCs w:val="28"/>
        </w:rPr>
        <w:t>.)</w:t>
      </w:r>
    </w:p>
    <w:p w14:paraId="54FADF19">
      <w:pPr>
        <w:pStyle w:val="23"/>
        <w:numPr>
          <w:ilvl w:val="0"/>
          <w:numId w:val="22"/>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Обучение употреблению в речи трехсоставного простого предложения с прямым и косвенным дополнением, в котором подлежащее выражено формой единственного числа существительного в именительном падеже, сказуемое — формой повелительного наклонения 2-го лица единственного числа настоящего времени (</w:t>
      </w:r>
      <w:r>
        <w:rPr>
          <w:rFonts w:ascii="Times New Roman" w:hAnsi="Times New Roman" w:cs="Times New Roman"/>
          <w:i/>
          <w:iCs/>
          <w:sz w:val="28"/>
          <w:szCs w:val="28"/>
        </w:rPr>
        <w:t>Мама, дай куклу. Тата, возьми чашку</w:t>
      </w:r>
      <w:r>
        <w:rPr>
          <w:rFonts w:ascii="Times New Roman" w:hAnsi="Times New Roman" w:cs="Times New Roman"/>
          <w:sz w:val="28"/>
          <w:szCs w:val="28"/>
        </w:rPr>
        <w:t>) и формой изъявительного наклонения 3-го лица единственного числа настоящего времени (</w:t>
      </w:r>
      <w:r>
        <w:rPr>
          <w:rFonts w:ascii="Times New Roman" w:hAnsi="Times New Roman" w:cs="Times New Roman"/>
          <w:i/>
          <w:iCs/>
          <w:sz w:val="28"/>
          <w:szCs w:val="28"/>
        </w:rPr>
        <w:t>Вова ест кашу. Катя машет рукой</w:t>
      </w:r>
      <w:r>
        <w:rPr>
          <w:rFonts w:ascii="Times New Roman" w:hAnsi="Times New Roman" w:cs="Times New Roman"/>
          <w:sz w:val="28"/>
          <w:szCs w:val="28"/>
        </w:rPr>
        <w:t>).</w:t>
      </w:r>
    </w:p>
    <w:p w14:paraId="7C68260F">
      <w:pPr>
        <w:pStyle w:val="23"/>
        <w:numPr>
          <w:ilvl w:val="0"/>
          <w:numId w:val="22"/>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Формирование умения предлагать сотрудничество или выражать желание с помощью трехсоставной простой синтаксической конструкции, включающей обращение и инфинитив (</w:t>
      </w:r>
      <w:r>
        <w:rPr>
          <w:rFonts w:ascii="Times New Roman" w:hAnsi="Times New Roman" w:cs="Times New Roman"/>
          <w:i/>
          <w:iCs/>
          <w:sz w:val="28"/>
          <w:szCs w:val="28"/>
        </w:rPr>
        <w:t>Мама, хочу пить. Катя, давай играть</w:t>
      </w:r>
      <w:r>
        <w:rPr>
          <w:rFonts w:ascii="Times New Roman" w:hAnsi="Times New Roman" w:cs="Times New Roman"/>
          <w:sz w:val="28"/>
          <w:szCs w:val="28"/>
        </w:rPr>
        <w:t>).</w:t>
      </w:r>
    </w:p>
    <w:p w14:paraId="3DCDF882">
      <w:pPr>
        <w:pStyle w:val="23"/>
        <w:numPr>
          <w:ilvl w:val="0"/>
          <w:numId w:val="22"/>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Обучение использованию в речи трехсоставной простой синтаксической конструкции с местоимениями (</w:t>
      </w:r>
      <w:r>
        <w:rPr>
          <w:rFonts w:ascii="Times New Roman" w:hAnsi="Times New Roman" w:cs="Times New Roman"/>
          <w:i/>
          <w:iCs/>
          <w:sz w:val="28"/>
          <w:szCs w:val="28"/>
        </w:rPr>
        <w:t>Я хочу есть. Он идет гулять</w:t>
      </w:r>
      <w:r>
        <w:rPr>
          <w:rFonts w:ascii="Times New Roman" w:hAnsi="Times New Roman" w:cs="Times New Roman"/>
          <w:sz w:val="28"/>
          <w:szCs w:val="28"/>
        </w:rPr>
        <w:t>).</w:t>
      </w:r>
    </w:p>
    <w:p w14:paraId="3B774984">
      <w:pPr>
        <w:pStyle w:val="23"/>
        <w:numPr>
          <w:ilvl w:val="0"/>
          <w:numId w:val="22"/>
        </w:numPr>
        <w:autoSpaceDE w:val="0"/>
        <w:autoSpaceDN w:val="0"/>
        <w:adjustRightInd w:val="0"/>
        <w:spacing w:after="0" w:line="240" w:lineRule="auto"/>
        <w:ind w:left="0" w:firstLine="0"/>
        <w:jc w:val="both"/>
        <w:rPr>
          <w:rFonts w:ascii="Times New Roman" w:hAnsi="Times New Roman" w:eastAsia="Times New Roman,Bold" w:cs="Times New Roman"/>
          <w:b/>
          <w:bCs/>
          <w:sz w:val="28"/>
          <w:szCs w:val="28"/>
        </w:rPr>
      </w:pPr>
      <w:r>
        <w:rPr>
          <w:rFonts w:ascii="Times New Roman" w:hAnsi="Times New Roman" w:cs="Times New Roman"/>
          <w:sz w:val="28"/>
          <w:szCs w:val="28"/>
        </w:rPr>
        <w:t>Закрепление синтаксических связей в составе простого предложения с помощью ответов на вопросы (по сюжетной картинке, по содержанию небольших сказок, стихотворений с опорой на картинки, в процессе диалога).</w:t>
      </w:r>
    </w:p>
    <w:p w14:paraId="4F85106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eastAsia="Times New Roman,Bold" w:cs="Times New Roman"/>
          <w:b/>
          <w:bCs/>
          <w:sz w:val="28"/>
          <w:szCs w:val="28"/>
        </w:rPr>
        <w:t>Формирование связной речи:</w:t>
      </w:r>
    </w:p>
    <w:p w14:paraId="741CEADD">
      <w:pPr>
        <w:pStyle w:val="23"/>
        <w:numPr>
          <w:ilvl w:val="0"/>
          <w:numId w:val="23"/>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Создание ситуаций, требующих от детей использования связной речи в общении друг с другом и со взрослыми(в различных видах деятельности).</w:t>
      </w:r>
    </w:p>
    <w:p w14:paraId="79EA9AC9">
      <w:pPr>
        <w:pStyle w:val="23"/>
        <w:numPr>
          <w:ilvl w:val="0"/>
          <w:numId w:val="23"/>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первым формам связного высказывания: ответы на вопросы при демонстрации действий, по картинкам, по прочитанной сказке; заучивание двустиший и простых потешек, коротких стихотворений и сказок совместно со взрослым (взрослый начинает, ребенок добавляет слово или словосочетание).</w:t>
      </w:r>
    </w:p>
    <w:p w14:paraId="4CAAEE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eastAsia="Times New Roman,Bold" w:cs="Times New Roman"/>
          <w:b/>
          <w:bCs/>
          <w:sz w:val="28"/>
          <w:szCs w:val="28"/>
        </w:rPr>
        <w:t>Коррекция нарушений фонетической стороны речи:</w:t>
      </w:r>
    </w:p>
    <w:p w14:paraId="214CC798">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элементарных произносительных навыков в работе над гласными [А], [У],[И], [О], [Э] и согласными [П], [Б], [М], [Т], [Д], [Н], [К], [Г], [Х], [Ф], [В]звуками (без их дифференциации на мягкие и твердые, глухие и звонкие).</w:t>
      </w:r>
    </w:p>
    <w:p w14:paraId="7228D2E6">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Закрепление произносительных навыков (в пределах доступного словаря).</w:t>
      </w:r>
    </w:p>
    <w:p w14:paraId="288D03B9">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Обучение детей узнавать и воспроизводить гласные на основе восприятия их беззвучной артикуляции. </w:t>
      </w:r>
    </w:p>
    <w:p w14:paraId="3E4E903F">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фонематического восприятия.</w:t>
      </w:r>
    </w:p>
    <w:p w14:paraId="3F258F9B">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умения различать контрастные гласные ([И — У], [И — О],[А — У], [Э — У]) и близкие по артикуляции согласные звуки в открытых слогах (по участию мягкого неба [М — Б], [Н — Д]; по месту образования[П — Т], [Т — К], [М — Н]).</w:t>
      </w:r>
    </w:p>
    <w:p w14:paraId="72690643">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Формирование у детей звукослоговой структуры слова с правильным воспроизведением ударного слога и ритмического рисунка в двухсложных словах, состоящих сначала из открытых, затем из открытых и закрытых слогов в следующей последовательности: с ударением на гласные звуки:[А] (</w:t>
      </w:r>
      <w:r>
        <w:rPr>
          <w:rFonts w:ascii="Times New Roman" w:hAnsi="Times New Roman" w:cs="Times New Roman"/>
          <w:i/>
          <w:iCs/>
          <w:sz w:val="28"/>
          <w:szCs w:val="28"/>
        </w:rPr>
        <w:t>мама, зайчик, банка, мука, река, мак</w:t>
      </w:r>
      <w:r>
        <w:rPr>
          <w:rFonts w:ascii="Times New Roman" w:hAnsi="Times New Roman" w:cs="Times New Roman"/>
          <w:sz w:val="28"/>
          <w:szCs w:val="28"/>
        </w:rPr>
        <w:t>), [У] (</w:t>
      </w:r>
      <w:r>
        <w:rPr>
          <w:rFonts w:ascii="Times New Roman" w:hAnsi="Times New Roman" w:cs="Times New Roman"/>
          <w:i/>
          <w:iCs/>
          <w:sz w:val="28"/>
          <w:szCs w:val="28"/>
        </w:rPr>
        <w:t>муха, кукла, утка, иду, веду, суп</w:t>
      </w:r>
      <w:r>
        <w:rPr>
          <w:rFonts w:ascii="Times New Roman" w:hAnsi="Times New Roman" w:cs="Times New Roman"/>
          <w:sz w:val="28"/>
          <w:szCs w:val="28"/>
        </w:rPr>
        <w:t>), [И] (</w:t>
      </w:r>
      <w:r>
        <w:rPr>
          <w:rFonts w:ascii="Times New Roman" w:hAnsi="Times New Roman" w:cs="Times New Roman"/>
          <w:i/>
          <w:iCs/>
          <w:sz w:val="28"/>
          <w:szCs w:val="28"/>
        </w:rPr>
        <w:t>киса, Нина, нитка, пилка, сиди, кит</w:t>
      </w:r>
      <w:r>
        <w:rPr>
          <w:rFonts w:ascii="Times New Roman" w:hAnsi="Times New Roman" w:cs="Times New Roman"/>
          <w:sz w:val="28"/>
          <w:szCs w:val="28"/>
        </w:rPr>
        <w:t>), [О] (</w:t>
      </w:r>
      <w:r>
        <w:rPr>
          <w:rFonts w:ascii="Times New Roman" w:hAnsi="Times New Roman" w:cs="Times New Roman"/>
          <w:i/>
          <w:iCs/>
          <w:sz w:val="28"/>
          <w:szCs w:val="28"/>
        </w:rPr>
        <w:t>осы, косы, котик, ослик, зонтик, лимон, дом</w:t>
      </w:r>
      <w:r>
        <w:rPr>
          <w:rFonts w:ascii="Times New Roman" w:hAnsi="Times New Roman" w:cs="Times New Roman"/>
          <w:sz w:val="28"/>
          <w:szCs w:val="28"/>
        </w:rPr>
        <w:t>), [Ы] (</w:t>
      </w:r>
      <w:r>
        <w:rPr>
          <w:rFonts w:ascii="Times New Roman" w:hAnsi="Times New Roman" w:cs="Times New Roman"/>
          <w:i/>
          <w:iCs/>
          <w:sz w:val="28"/>
          <w:szCs w:val="28"/>
        </w:rPr>
        <w:t>мыло, мыши, мышка, кусты, сын</w:t>
      </w:r>
      <w:r>
        <w:rPr>
          <w:rFonts w:ascii="Times New Roman" w:hAnsi="Times New Roman" w:cs="Times New Roman"/>
          <w:sz w:val="28"/>
          <w:szCs w:val="28"/>
        </w:rPr>
        <w:t>).</w:t>
      </w:r>
    </w:p>
    <w:p w14:paraId="203951A8">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восприятию и воспроизведению ритмов простых усвоенных слов (одновременное проговаривание и отхлопывание).</w:t>
      </w:r>
    </w:p>
    <w:p w14:paraId="40412085">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Обучение воспроизведению звукослоговой структуры глаголов в форме изъявительного наклонения 3-го лица единственного числа настоящего времени при произнесении пар глаголов (первым членом предъявляемой пары является глагол в форме повелительного наклонения 2-го лица единственного числа: </w:t>
      </w:r>
      <w:r>
        <w:rPr>
          <w:rFonts w:ascii="Times New Roman" w:hAnsi="Times New Roman" w:cs="Times New Roman"/>
          <w:i/>
          <w:iCs/>
          <w:sz w:val="28"/>
          <w:szCs w:val="28"/>
        </w:rPr>
        <w:t xml:space="preserve">спи — спит, лежи — лежит, лети — летит, сиди —сидит </w:t>
      </w:r>
      <w:r>
        <w:rPr>
          <w:rFonts w:ascii="Times New Roman" w:hAnsi="Times New Roman" w:cs="Times New Roman"/>
          <w:sz w:val="28"/>
          <w:szCs w:val="28"/>
        </w:rPr>
        <w:t>и т. д.).</w:t>
      </w:r>
    </w:p>
    <w:p w14:paraId="2304BBB6">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произнесению слогов в чистоговорках с одновременным отхлопыванием и договариванием слов (</w:t>
      </w:r>
      <w:r>
        <w:rPr>
          <w:rFonts w:ascii="Times New Roman" w:hAnsi="Times New Roman" w:cs="Times New Roman"/>
          <w:i/>
          <w:iCs/>
          <w:sz w:val="28"/>
          <w:szCs w:val="28"/>
        </w:rPr>
        <w:t>ка-ка — белая мука; бы-бы — высокие дубы; ха-ха-ха — купили петуха; га-га-га — нет сапога</w:t>
      </w:r>
      <w:r>
        <w:rPr>
          <w:rFonts w:ascii="Times New Roman" w:hAnsi="Times New Roman" w:cs="Times New Roman"/>
          <w:sz w:val="28"/>
          <w:szCs w:val="28"/>
        </w:rPr>
        <w:t>)</w:t>
      </w:r>
      <w:r>
        <w:rPr>
          <w:rFonts w:ascii="Times New Roman" w:hAnsi="Times New Roman" w:cs="Times New Roman"/>
          <w:i/>
          <w:iCs/>
          <w:sz w:val="28"/>
          <w:szCs w:val="28"/>
        </w:rPr>
        <w:t>.</w:t>
      </w:r>
    </w:p>
    <w:p w14:paraId="5F5B8538">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Обучение воспроизведению слоговой структуры трехсложных слов, состоящих из открытых и закрытых слогов с одновременным отхлопыванием.</w:t>
      </w:r>
    </w:p>
    <w:p w14:paraId="05ABE058">
      <w:pPr>
        <w:pStyle w:val="23"/>
        <w:numPr>
          <w:ilvl w:val="0"/>
          <w:numId w:val="24"/>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Развитие у детей творческой инициативы интонационного «окрашивания» речи (произвольной выразительности, модуляций голоса) посредством специальных игр, хороводов, доступных для ребенка небольших стихотворных диалогов.</w:t>
      </w:r>
    </w:p>
    <w:p w14:paraId="2A0C272D">
      <w:pPr>
        <w:autoSpaceDE w:val="0"/>
        <w:autoSpaceDN w:val="0"/>
        <w:adjustRightInd w:val="0"/>
        <w:spacing w:after="0"/>
        <w:jc w:val="center"/>
        <w:rPr>
          <w:rFonts w:ascii="Times New Roman" w:hAnsi="Times New Roman"/>
          <w:b/>
          <w:sz w:val="32"/>
          <w:szCs w:val="32"/>
        </w:rPr>
      </w:pPr>
    </w:p>
    <w:p w14:paraId="06A721B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2.2.2. Содержание логопедической работы с детьми, имеющими </w:t>
      </w:r>
    </w:p>
    <w:p w14:paraId="3A3DC0E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ОНР 2 уровня </w:t>
      </w:r>
    </w:p>
    <w:p w14:paraId="37FCC0E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Важнейшая задача обучения детей с ОНР 2 уровня состоит в </w:t>
      </w:r>
      <w:r>
        <w:rPr>
          <w:rFonts w:ascii="Times New Roman" w:hAnsi="Times New Roman"/>
          <w:i/>
          <w:sz w:val="28"/>
          <w:szCs w:val="28"/>
        </w:rPr>
        <w:t>формировании у них способности к усвоению элементарных языковых закономерностей.</w:t>
      </w:r>
    </w:p>
    <w:p w14:paraId="712ACB5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Содержание логопедических занятий в этот период направлено: </w:t>
      </w:r>
    </w:p>
    <w:p w14:paraId="7F2B9AE3">
      <w:pPr>
        <w:pStyle w:val="23"/>
        <w:numPr>
          <w:ilvl w:val="0"/>
          <w:numId w:val="25"/>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на актуализацию и систематизацию речевого материала, усвоенного на предыдущей ступени обучения;</w:t>
      </w:r>
    </w:p>
    <w:p w14:paraId="425AEC26">
      <w:pPr>
        <w:pStyle w:val="23"/>
        <w:numPr>
          <w:ilvl w:val="0"/>
          <w:numId w:val="25"/>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на совершенствование механизмов сенсомоторного уровня и формирование механизмов языкового уровня речевой деятельности в процессе расширения импрессивного и экспрессивного словаря детей;</w:t>
      </w:r>
    </w:p>
    <w:p w14:paraId="56DFEB44">
      <w:pPr>
        <w:pStyle w:val="23"/>
        <w:numPr>
          <w:ilvl w:val="0"/>
          <w:numId w:val="25"/>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на развитие навыков понимания и употребления грамматических форм слова и словообразовательных моделей, а также различных типов синтаксических конструкций.</w:t>
      </w:r>
    </w:p>
    <w:p w14:paraId="6EC8A73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Продолжается работа по развитию у детей понимания речи, накоплению и уточнению понятий, дифференциации значений слова, закрепляются умения детей правильно и отчетливо называть предмет, действия, признаки, качества и состояния, отвечать на вопросы, самостоятельно моделировать собственные речевые высказывания.</w:t>
      </w:r>
    </w:p>
    <w:p w14:paraId="49D8EC2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ходе логопедической работы употребляемые детьми слова по своей звукослоговой структуре приближаются к нормативно произносимым (с учетом произносительных возможностей детей). Совершенствование импрессивного и экспрессивного словаря, звукопроизношения, фонематического восприятия способствует усвоению детьми грамматических форм слова и словообразовательных моделей, формированию понимания и различения значений измененных форм слова, выделению звуковых и морфологических элементов слова, образующих новую форму (слово).</w:t>
      </w:r>
    </w:p>
    <w:p w14:paraId="3278BE2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 основе дальнейшего развития фонематического восприятия, отработки правильного произношения звуков и правильного воспроизведения звукослоговой структуры слова осуществляется обучение детей элементарным формам фонематического анализа с опорой на материализованные действия. В логопедической работе с детьми с дизартрией развитию фонематического восприятия предшествует работа по формированию сенсорно-перцептивного уровня восприятия в процессе имитации слогов, посколькупри дизартрии первичные расстройства возникают на гностико-праксическом уровне, который с неврологической точки зрения обусловливает механическую имитацию звуков речи.</w:t>
      </w:r>
    </w:p>
    <w:p w14:paraId="724B0D28">
      <w:pPr>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rPr>
        <w:t>Одним из основных направлений логопедической работы</w:t>
      </w:r>
      <w:r>
        <w:rPr>
          <w:rFonts w:ascii="Times New Roman" w:hAnsi="Times New Roman"/>
          <w:sz w:val="28"/>
          <w:szCs w:val="28"/>
        </w:rPr>
        <w:t xml:space="preserve"> на данной ступени обучения является </w:t>
      </w:r>
      <w:r>
        <w:rPr>
          <w:rFonts w:ascii="Times New Roman" w:hAnsi="Times New Roman"/>
          <w:i/>
          <w:sz w:val="28"/>
          <w:szCs w:val="28"/>
        </w:rPr>
        <w:t>развитие коммуникативной функции речи</w:t>
      </w:r>
      <w:r>
        <w:rPr>
          <w:rFonts w:ascii="Times New Roman" w:hAnsi="Times New Roman"/>
          <w:sz w:val="28"/>
          <w:szCs w:val="28"/>
        </w:rPr>
        <w:t>, расширение возможностей участия детей в диалоге, формирование связной монологической речи. Детей учат вести беседу на близкие и хорошо знакомые темы, описывать предмет, используя словосочетания, простые нераспространенные и распространенные предложения.</w:t>
      </w:r>
    </w:p>
    <w:p w14:paraId="74B275F6">
      <w:pPr>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rPr>
        <w:t xml:space="preserve">Ведущим </w:t>
      </w:r>
      <w:r>
        <w:rPr>
          <w:rFonts w:ascii="Times New Roman" w:hAnsi="Times New Roman"/>
          <w:sz w:val="28"/>
          <w:szCs w:val="28"/>
        </w:rPr>
        <w:t xml:space="preserve">на этом этапе работы с детьми по данной программе </w:t>
      </w:r>
      <w:r>
        <w:rPr>
          <w:rFonts w:ascii="Times New Roman" w:hAnsi="Times New Roman"/>
          <w:i/>
          <w:sz w:val="28"/>
          <w:szCs w:val="28"/>
        </w:rPr>
        <w:t>остается принцип «логопедизации</w:t>
      </w:r>
      <w:r>
        <w:rPr>
          <w:rFonts w:ascii="Times New Roman" w:hAnsi="Times New Roman"/>
          <w:sz w:val="28"/>
          <w:szCs w:val="28"/>
        </w:rPr>
        <w:t>». Сформированные на логопедических занятиях речевые умения детей закрепляются в процессе развития их представлений об окружающем мире, элементарных математических представлений, в ходе физического и музыкального воспитания, в конструктивной и изобразительной деятельности, при обучении элементарным трудовым навыкам, а также в условиях семейного воспитания.</w:t>
      </w:r>
    </w:p>
    <w:p w14:paraId="5D1BD6A5">
      <w:pPr>
        <w:autoSpaceDE w:val="0"/>
        <w:autoSpaceDN w:val="0"/>
        <w:adjustRightInd w:val="0"/>
        <w:spacing w:after="0" w:line="240" w:lineRule="auto"/>
        <w:jc w:val="center"/>
        <w:rPr>
          <w:rFonts w:ascii="Times New Roman" w:hAnsi="Times New Roman"/>
          <w:b/>
          <w:bCs/>
          <w:sz w:val="28"/>
          <w:szCs w:val="28"/>
        </w:rPr>
      </w:pPr>
    </w:p>
    <w:p w14:paraId="56925079">
      <w:pPr>
        <w:autoSpaceDE w:val="0"/>
        <w:autoSpaceDN w:val="0"/>
        <w:adjustRightInd w:val="0"/>
        <w:spacing w:after="0" w:line="240" w:lineRule="auto"/>
        <w:jc w:val="center"/>
        <w:rPr>
          <w:rFonts w:ascii="Times New Roman" w:hAnsi="Times New Roman"/>
          <w:b/>
          <w:bCs/>
          <w:sz w:val="28"/>
          <w:szCs w:val="28"/>
        </w:rPr>
      </w:pPr>
    </w:p>
    <w:p w14:paraId="3E424B05">
      <w:pPr>
        <w:autoSpaceDE w:val="0"/>
        <w:autoSpaceDN w:val="0"/>
        <w:adjustRightInd w:val="0"/>
        <w:spacing w:after="0" w:line="240" w:lineRule="auto"/>
        <w:jc w:val="center"/>
        <w:rPr>
          <w:rFonts w:ascii="Times New Roman" w:hAnsi="Times New Roman"/>
          <w:b/>
          <w:bCs/>
          <w:sz w:val="28"/>
          <w:szCs w:val="28"/>
        </w:rPr>
      </w:pPr>
    </w:p>
    <w:p w14:paraId="39710A93">
      <w:pPr>
        <w:autoSpaceDE w:val="0"/>
        <w:autoSpaceDN w:val="0"/>
        <w:adjustRightInd w:val="0"/>
        <w:spacing w:after="0" w:line="240" w:lineRule="auto"/>
        <w:jc w:val="center"/>
        <w:rPr>
          <w:rFonts w:ascii="Times New Roman" w:hAnsi="Times New Roman"/>
          <w:b/>
          <w:bCs/>
          <w:sz w:val="28"/>
          <w:szCs w:val="28"/>
        </w:rPr>
      </w:pPr>
    </w:p>
    <w:p w14:paraId="501C51C1">
      <w:pPr>
        <w:autoSpaceDE w:val="0"/>
        <w:autoSpaceDN w:val="0"/>
        <w:adjustRightInd w:val="0"/>
        <w:spacing w:after="0" w:line="240" w:lineRule="auto"/>
        <w:jc w:val="center"/>
        <w:rPr>
          <w:rFonts w:ascii="Times New Roman" w:hAnsi="Times New Roman"/>
          <w:b/>
          <w:bCs/>
          <w:sz w:val="28"/>
          <w:szCs w:val="28"/>
        </w:rPr>
      </w:pPr>
    </w:p>
    <w:p w14:paraId="0619174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Содержание подготовительного этапа логопедической работы с детьми, имеющими ОНР 2 уровня </w:t>
      </w:r>
    </w:p>
    <w:p w14:paraId="0A326906">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произвольного слухового и зрительного восприятия, внимания и памяти, зрительно</w:t>
      </w:r>
      <w:r>
        <w:rPr>
          <w:rFonts w:ascii="Times New Roman" w:hAnsi="Times New Roman"/>
          <w:b/>
          <w:bCs/>
          <w:sz w:val="28"/>
          <w:szCs w:val="28"/>
        </w:rPr>
        <w:t>-</w:t>
      </w:r>
      <w:r>
        <w:rPr>
          <w:rFonts w:ascii="Times New Roman" w:hAnsi="Times New Roman" w:eastAsia="Times New Roman,Bold"/>
          <w:b/>
          <w:bCs/>
          <w:sz w:val="28"/>
          <w:szCs w:val="28"/>
        </w:rPr>
        <w:t xml:space="preserve">пространственных представлений. </w:t>
      </w:r>
    </w:p>
    <w:p w14:paraId="7A28EB77">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Закрепление усвоенных ранее представлений об объемных и плоскостных геометрических фигурах и формах предметов.</w:t>
      </w:r>
    </w:p>
    <w:p w14:paraId="47166F95">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новых представлений об объемных и плоскостных фигурах и формах предметов (овал, прямоугольник, овальный, прямоугольный). </w:t>
      </w:r>
    </w:p>
    <w:p w14:paraId="6D69A340">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Их различение в процессе сопоставления, сравнения.</w:t>
      </w:r>
    </w:p>
    <w:p w14:paraId="0ACDC971">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Совершенствование стереогноза. </w:t>
      </w:r>
    </w:p>
    <w:p w14:paraId="52844B30">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Обозначение форм геометрических фигур и предметов словом.</w:t>
      </w:r>
    </w:p>
    <w:p w14:paraId="6BFB12DB">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Закрепление названий, усвоенных ранее величин и их параметров.</w:t>
      </w:r>
    </w:p>
    <w:p w14:paraId="50B12277">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Сравнение предметов по величине (пять-семь предметов). </w:t>
      </w:r>
    </w:p>
    <w:p w14:paraId="125F824C">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Обозначение величины и ее параметров словом. </w:t>
      </w:r>
    </w:p>
    <w:p w14:paraId="794ACBFE">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Закрепление основных цветов. </w:t>
      </w:r>
    </w:p>
    <w:p w14:paraId="675485E9">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Освоение оттенков новых цветов (розовый, голубой, коричневый, оранжевый). </w:t>
      </w:r>
    </w:p>
    <w:p w14:paraId="5C97DD32">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Различение предметов по цвету. </w:t>
      </w:r>
    </w:p>
    <w:p w14:paraId="51462414">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Обозначение цвета предмета словом.</w:t>
      </w:r>
    </w:p>
    <w:p w14:paraId="6CB1CDA3">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Выделение одновременно двух (затем трех) свойств фигур, предметов(форма — цвет, форма — величина, величина — цвет, форма — цвет —величина).</w:t>
      </w:r>
    </w:p>
    <w:p w14:paraId="05E44C57">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Обучение определению пространственных отношений (вверху, внизу, справа, слева, впереди, сзади). </w:t>
      </w:r>
    </w:p>
    <w:p w14:paraId="13DC556A">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Выделение ведущей руки и ориентировка в схеме собственного тела.</w:t>
      </w:r>
    </w:p>
    <w:p w14:paraId="19BFEC90">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определению расположения предмета по отношению к себе, ориентировке на плоскости.</w:t>
      </w:r>
    </w:p>
    <w:p w14:paraId="2E926DB8">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Совершенствование умения слушать и ориентироваться в звуках окружающего мира, различать звуки по силе и высоте.</w:t>
      </w:r>
    </w:p>
    <w:p w14:paraId="756FAD28">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Совершенствование процессов запоминания и воспроизведения: запоминание и воспроизведение последовательности и количества предметов(пять-шесть), картинок, геометрических фигур, различных по цвету, величине и форме; запоминание и воспроизведение ряда неречевых звуков(три-четыре), слов (четыре-шесть), объединенных по тематическому принципу и случайных.</w:t>
      </w:r>
    </w:p>
    <w:p w14:paraId="0FB2DFC9">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кинестетической и кинетической основы движений в процессе развития общей, ручной и артикуляторной моторики.</w:t>
      </w:r>
    </w:p>
    <w:p w14:paraId="74A9E976">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Обучение точному выполнению двигательной программы. </w:t>
      </w:r>
    </w:p>
    <w:p w14:paraId="541866A8">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Развитие основных качеств движения: объема, точности, темпа, активности, координации.</w:t>
      </w:r>
    </w:p>
    <w:p w14:paraId="7F50165B">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Развитие кинестетической организации движений пальцев рук на основе зрительного восприятия (по подражанию) и самостоятельно (по словесной инструкции). </w:t>
      </w:r>
    </w:p>
    <w:p w14:paraId="37C56A74">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Стимуляция двигательных импульсов, направленных к определенным группам мышц. </w:t>
      </w:r>
    </w:p>
    <w:p w14:paraId="20CBDCC8">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Уточнение состава двигательного акта.</w:t>
      </w:r>
    </w:p>
    <w:p w14:paraId="56BAD22C">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кинестетического анализа и синтеза, кинестетических афферентаций движений пальцев рук («Пчела», «Лодочка» и т.д.).</w:t>
      </w:r>
    </w:p>
    <w:p w14:paraId="079CBADD">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Объединение, обобщение последовательных импульсов в единый организованный во времени двигательный стереотип («шнуровка», складывание фигурок из палочек по образцу и по памяти, штриховка).</w:t>
      </w:r>
    </w:p>
    <w:p w14:paraId="2BC0C337">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Нормализация мышечного тонуса мимической и артикуляторной мускулатуры с помощью дифференцированного логопедического массажа(осуществляется преимущественно в работе с детьми, страдающими дизартрией, с учетом локализации поражения, характера и распределения нарушений мышечного тонуса).</w:t>
      </w:r>
    </w:p>
    <w:p w14:paraId="0ACD11ED">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Подготовка артикуляторного аппарата к формированию правильного звукопроизношения с помощью специальных методов.</w:t>
      </w:r>
    </w:p>
    <w:p w14:paraId="1BA35780">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кинестетической основы артикуляторных движений.</w:t>
      </w:r>
    </w:p>
    <w:p w14:paraId="61C9FD91">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Развитие двигательно-кинестетической обратной связи путем уточнения положения различных артикуляторных органов во время артикулирования правильно произносимых звуков.</w:t>
      </w:r>
    </w:p>
    <w:p w14:paraId="0681CA9A">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нормативных артикуляторных укладов звуков в процессе нахождения и удержания необходимой артикуляторной позы (специальные комплексы артикуляторной гимнастики).</w:t>
      </w:r>
    </w:p>
    <w:p w14:paraId="4FAEDEED">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кинетической основы артикуляторных движений в процессе развития орального праксиса при выполнении последовательно организованных движений (специальные комплексы артикуляторной гимнастики).</w:t>
      </w:r>
    </w:p>
    <w:p w14:paraId="7C179063">
      <w:pPr>
        <w:pStyle w:val="23"/>
        <w:numPr>
          <w:ilvl w:val="0"/>
          <w:numId w:val="26"/>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Развитие движений мимической мускулатуры по подражанию и словесной инструкции (зажмурить глаза, надуть щеки, поднять и нахмурить брови).</w:t>
      </w:r>
    </w:p>
    <w:p w14:paraId="61AA14E2">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Формирование мыслительных операций анализа, синтеза, сравнения, обобщения, классификации. </w:t>
      </w:r>
    </w:p>
    <w:p w14:paraId="41FC2FBB">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Развитие произвольности мыслительных операций (умения слушать, понимать и четко выполнять указание взрослого, действовать в соответствии с правилом, использовать образец).</w:t>
      </w:r>
    </w:p>
    <w:p w14:paraId="526C2643">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решению задач не только в процессе практических действий с предметами, но и в уме, опираясь на образные представления о предметах.</w:t>
      </w:r>
    </w:p>
    <w:p w14:paraId="7AEE3E1B">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Формирование основы словесно-логического мышления.</w:t>
      </w:r>
    </w:p>
    <w:p w14:paraId="2BEC5ADE">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Развитие основных компонентов мыслительной деятельности (заинтересованности в выполнении задания, положительного эмоционального состояния в течение всего занятия, навыка самоконтроля и т.д.)</w:t>
      </w:r>
    </w:p>
    <w:p w14:paraId="5A123462">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Развитие операций анализа, синтеза, сравнения, обобщения, классификации (формирование умения выражать результат словом), способности устанавливать закономерности на основе зрительного и мыслительного анализа (составление четырех-шести фигурной матрешки путем примеривания и зрительного соотнесения, занятия с конструктором, исключение неподходящей картинки). </w:t>
      </w:r>
    </w:p>
    <w:p w14:paraId="48E81A86">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наглядно-образных представлений, обучение воссозданию целого на основе зрительного соотнесения частей (составление целого из частей, «Дорисуй»). </w:t>
      </w:r>
    </w:p>
    <w:p w14:paraId="6FEFC457">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Развитие способности на основе анализа ситуации устанавливать причинно-следственные зависимости, делать обобщения («Последовательные картинки», «Времена года»).</w:t>
      </w:r>
    </w:p>
    <w:p w14:paraId="7FEED03E">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умения составлять рассказ по серии последовательных картинок, вербально обосновав свое решение. </w:t>
      </w:r>
    </w:p>
    <w:p w14:paraId="36A3BEE2">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Обучение выявлению и пониманию иносказательного смысла загадок с использованием наглядной опоры. </w:t>
      </w:r>
    </w:p>
    <w:p w14:paraId="5C1F2768">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Формирование способности к активной поисковой деятельности.</w:t>
      </w:r>
    </w:p>
    <w:p w14:paraId="029F0F28">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Формирование слухозрительного и слухомоторного взаимодействия в процессе восприятия и воспроизведения ритмических структур. </w:t>
      </w:r>
    </w:p>
    <w:p w14:paraId="6185386C">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восприятию, оценке ритмов и их воспроизведению по образцу и по словесной инструкции (до пяти ритмических сигналов://; ///;////).</w:t>
      </w:r>
    </w:p>
    <w:p w14:paraId="0108CA00">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восприятию и оценке не акцентированных ритмических структур, разделенных длинными и короткими паузами, и их воспроизведению по образцу и по словесной инструкции (// //; / //; // /; /// /).</w:t>
      </w:r>
    </w:p>
    <w:p w14:paraId="2FF677D9">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сенсорно</w:t>
      </w:r>
      <w:r>
        <w:rPr>
          <w:rFonts w:ascii="Times New Roman" w:hAnsi="Times New Roman"/>
          <w:b/>
          <w:bCs/>
          <w:sz w:val="28"/>
          <w:szCs w:val="28"/>
        </w:rPr>
        <w:t>-</w:t>
      </w:r>
      <w:r>
        <w:rPr>
          <w:rFonts w:ascii="Times New Roman" w:hAnsi="Times New Roman" w:eastAsia="Times New Roman,Bold"/>
          <w:b/>
          <w:bCs/>
          <w:sz w:val="28"/>
          <w:szCs w:val="28"/>
        </w:rPr>
        <w:t xml:space="preserve">перцептивного уровня восприятия (в работе с детьми с дизартрией). </w:t>
      </w:r>
    </w:p>
    <w:p w14:paraId="00051F4A">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Обучение распознаванию звуков речи, развитие стимулирующей функции речеслухового анализатора (формирование четкого слухового образа звука). </w:t>
      </w:r>
    </w:p>
    <w:p w14:paraId="0A7320FD">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навыка аудирования (направленного восприятия звучания речи). </w:t>
      </w:r>
    </w:p>
    <w:p w14:paraId="233728DC">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умению правильно слушать и слышать речевой материал.</w:t>
      </w:r>
    </w:p>
    <w:p w14:paraId="3EA9A014">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Создание благоприятных условий для последующего формирования фонематических функций.</w:t>
      </w:r>
    </w:p>
    <w:p w14:paraId="6C072440">
      <w:pPr>
        <w:pStyle w:val="23"/>
        <w:numPr>
          <w:ilvl w:val="0"/>
          <w:numId w:val="26"/>
        </w:numPr>
        <w:autoSpaceDE w:val="0"/>
        <w:autoSpaceDN w:val="0"/>
        <w:adjustRightInd w:val="0"/>
        <w:spacing w:after="0" w:line="240" w:lineRule="auto"/>
        <w:ind w:left="0" w:firstLine="0"/>
        <w:jc w:val="both"/>
        <w:rPr>
          <w:rFonts w:ascii="Times New Roman" w:hAnsi="Times New Roman" w:eastAsia="Times New Roman,Bold"/>
          <w:b/>
          <w:bCs/>
          <w:sz w:val="28"/>
          <w:szCs w:val="28"/>
        </w:rPr>
      </w:pPr>
    </w:p>
    <w:p w14:paraId="245282F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Содержание основного этапа логопедической работы с детьми, </w:t>
      </w:r>
    </w:p>
    <w:p w14:paraId="0E87F874">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имеющими ОНР 2 уровня </w:t>
      </w:r>
    </w:p>
    <w:p w14:paraId="0F31BD2B">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Формирование предметного, предикативного и адъективного словаря импрессивной речи. </w:t>
      </w:r>
    </w:p>
    <w:p w14:paraId="15391FDD">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Расширение пассивного словаря, развитие импрессивной речи в процессе восприятия и дифференциации грамматических форм слова и словообразовательных моделей, различных типов синтаксических конструкций.</w:t>
      </w:r>
    </w:p>
    <w:p w14:paraId="603AB1AF">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Увеличение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w:t>
      </w:r>
    </w:p>
    <w:p w14:paraId="7B8EAE47">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Усвоение бытового словаря (названий частей тела, лица, игрушек, посуды, мебели, одежды, действий, совершаемых с ними), природоведческого словаря (названий явлений неживой природы, растений, животных), эмоционально-оценочной лексики, лексики, обозначающей время, пространство, количество.</w:t>
      </w:r>
    </w:p>
    <w:p w14:paraId="669ABD41">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Совершенствование понимания вопросов косвенных падежей существительных.</w:t>
      </w:r>
    </w:p>
    <w:p w14:paraId="76C27AC0">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Дифференциация в импрессивной речи форм существительных единственного и множественного числа мужского, женского и среднего рода(«Покажи, где гриб, где грибы», «Покажи, где слива, где сливы», «Покажи, где окно, где окна», «Покажи, где зеркало, где зеркала»).</w:t>
      </w:r>
    </w:p>
    <w:p w14:paraId="3AA022ED">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Дифференциация в импрессивной речи глаголов в форме единственного и множественного числа прошедшего времени («Покажи, кто шел, кто шли», «Покажи, кто рисовал, кто рисовали»).</w:t>
      </w:r>
    </w:p>
    <w:p w14:paraId="09B91DD2">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пониманию значений глаголов совершенного и несовершенного вида («Покажи, где малыш рисует ракету, где малыш нарисовал ракету», «Покажи, где девочка поливает цветы, где девочка полила цветы»).</w:t>
      </w:r>
    </w:p>
    <w:p w14:paraId="51840518">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Дифференциация в импрессивной речи глаголов прошедшего времени по родам: мужской, женский и средний род: «Покажи, кто спал» (мальчик),«Покажи, кто спала» (девочка), «Покажи, кто упал» (дедушка), «Покажи, кто упала» (бабушка), «Покажи, что упало» (дерево).</w:t>
      </w:r>
    </w:p>
    <w:p w14:paraId="0DBE67CD">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Дифференциация в импрессивной речи грамматических форм прилагательных: «Покажи, про что можно сказать большой (большая, большое, большие)», «Покажи, про что можно сказать голубой (голубая, голубое, голубые)».</w:t>
      </w:r>
    </w:p>
    <w:p w14:paraId="4FF7A11F">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Совершенствование понимания предложных конструкций с предлогами </w:t>
      </w:r>
      <w:r>
        <w:rPr>
          <w:rFonts w:ascii="Times New Roman" w:hAnsi="Times New Roman"/>
          <w:i/>
          <w:iCs/>
          <w:sz w:val="28"/>
          <w:szCs w:val="28"/>
        </w:rPr>
        <w:t xml:space="preserve">в, из, на, под, за, у, с, около, перед, от, к, по, из-под, из-за </w:t>
      </w:r>
      <w:r>
        <w:rPr>
          <w:rFonts w:ascii="Times New Roman" w:hAnsi="Times New Roman"/>
          <w:sz w:val="28"/>
          <w:szCs w:val="28"/>
        </w:rPr>
        <w:t>(по картинкам).</w:t>
      </w:r>
    </w:p>
    <w:p w14:paraId="25F98892">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Обучение различению предлогов </w:t>
      </w:r>
      <w:r>
        <w:rPr>
          <w:rFonts w:ascii="Times New Roman" w:hAnsi="Times New Roman"/>
          <w:i/>
          <w:iCs/>
          <w:sz w:val="28"/>
          <w:szCs w:val="28"/>
        </w:rPr>
        <w:t>в — из, над — под, к — от, на — с.</w:t>
      </w:r>
    </w:p>
    <w:p w14:paraId="1566AAE4">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Совершенствование навыков понимания значения продуктивных уменьшительно-ласкательных суффиксов </w:t>
      </w:r>
      <w:r>
        <w:rPr>
          <w:rFonts w:ascii="Times New Roman" w:hAnsi="Times New Roman"/>
          <w:i/>
          <w:iCs/>
          <w:sz w:val="28"/>
          <w:szCs w:val="28"/>
        </w:rPr>
        <w:t>(-ик, -ок, -чик, -к-, -очк-, -ечк</w:t>
      </w:r>
      <w:r>
        <w:rPr>
          <w:rFonts w:ascii="Times New Roman" w:hAnsi="Times New Roman"/>
          <w:sz w:val="28"/>
          <w:szCs w:val="28"/>
        </w:rPr>
        <w:t>).</w:t>
      </w:r>
    </w:p>
    <w:p w14:paraId="3F286171">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Формирование понимания значения менее продуктивных суффиксов</w:t>
      </w:r>
      <w:r>
        <w:rPr>
          <w:rFonts w:ascii="Times New Roman" w:hAnsi="Times New Roman"/>
          <w:i/>
          <w:iCs/>
          <w:sz w:val="28"/>
          <w:szCs w:val="28"/>
        </w:rPr>
        <w:t>(-оньк-, -еньк-, -онок, -енок, -ышек, -ышк-, -ушк-, -ишк-)</w:t>
      </w:r>
      <w:r>
        <w:rPr>
          <w:rFonts w:ascii="Times New Roman" w:hAnsi="Times New Roman"/>
          <w:sz w:val="28"/>
          <w:szCs w:val="28"/>
        </w:rPr>
        <w:t>: «Покажи, где бочка, где бочонок», «Покажи, где воробей, где воробышек», «Покажи, где зерно,где зернышко» и т.д.</w:t>
      </w:r>
    </w:p>
    <w:p w14:paraId="36E7F6F8">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понимания значения приставок: </w:t>
      </w:r>
      <w:r>
        <w:rPr>
          <w:rFonts w:ascii="Times New Roman" w:hAnsi="Times New Roman"/>
          <w:i/>
          <w:iCs/>
          <w:sz w:val="28"/>
          <w:szCs w:val="28"/>
        </w:rPr>
        <w:t xml:space="preserve">в-, вы-, при-, на- </w:t>
      </w:r>
      <w:r>
        <w:rPr>
          <w:rFonts w:ascii="Times New Roman" w:hAnsi="Times New Roman"/>
          <w:sz w:val="28"/>
          <w:szCs w:val="28"/>
        </w:rPr>
        <w:t xml:space="preserve">и их различения </w:t>
      </w:r>
      <w:r>
        <w:rPr>
          <w:rFonts w:ascii="Times New Roman" w:hAnsi="Times New Roman"/>
          <w:i/>
          <w:iCs/>
          <w:sz w:val="28"/>
          <w:szCs w:val="28"/>
        </w:rPr>
        <w:t>(в — вы, на — вы, вы — при)</w:t>
      </w:r>
      <w:r>
        <w:rPr>
          <w:rFonts w:ascii="Times New Roman" w:hAnsi="Times New Roman"/>
          <w:sz w:val="28"/>
          <w:szCs w:val="28"/>
        </w:rPr>
        <w:t>: «Покажи, где мальчик входит в дом, а где выходит из дома», «Покажи, где мама наливает воду, а где выливает воду», «Покажи, где девочка выбежала из дома, а где прибежала домой» и т.д.</w:t>
      </w:r>
    </w:p>
    <w:p w14:paraId="745C8400">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Совершенствование навыков понимания вопросов по сюжетной картинке, по прочитанной сказке, рассказу (с использованием иллюстраций).</w:t>
      </w:r>
    </w:p>
    <w:p w14:paraId="137FC089">
      <w:pPr>
        <w:autoSpaceDE w:val="0"/>
        <w:autoSpaceDN w:val="0"/>
        <w:adjustRightInd w:val="0"/>
        <w:spacing w:after="0" w:line="240" w:lineRule="auto"/>
        <w:jc w:val="both"/>
        <w:rPr>
          <w:rFonts w:ascii="Times New Roman" w:hAnsi="Times New Roman"/>
          <w:b/>
          <w:sz w:val="28"/>
          <w:szCs w:val="28"/>
        </w:rPr>
      </w:pPr>
      <w:r>
        <w:rPr>
          <w:rFonts w:ascii="Times New Roman" w:hAnsi="Times New Roman" w:eastAsia="Times New Roman,Bold"/>
          <w:b/>
          <w:bCs/>
          <w:sz w:val="28"/>
          <w:szCs w:val="28"/>
        </w:rPr>
        <w:t xml:space="preserve">Формирование </w:t>
      </w:r>
      <w:r>
        <w:rPr>
          <w:rFonts w:ascii="Times New Roman" w:hAnsi="Times New Roman"/>
          <w:b/>
          <w:sz w:val="28"/>
          <w:szCs w:val="28"/>
        </w:rPr>
        <w:t>предметного, предикативного и адъективного словаря экспрессивной речи.</w:t>
      </w:r>
    </w:p>
    <w:p w14:paraId="3C507E1E">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Расширение словаря экспрессивной речи, уточнение значения слов, обозначающих названия предметов, действий, состояний, признаков, свойств и качеств(цвет, форма, величина, вкус).</w:t>
      </w:r>
    </w:p>
    <w:p w14:paraId="6B910245">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Введение в лексикон детей слов, обозначающих элементарные понятия, выделенные на основе различения и обобщения предметов по существенным признакам, а также слов, выражающих видовые (названия отдельных предметов), родовые (</w:t>
      </w:r>
      <w:r>
        <w:rPr>
          <w:rFonts w:ascii="Times New Roman" w:hAnsi="Times New Roman"/>
          <w:i/>
          <w:iCs/>
          <w:sz w:val="28"/>
          <w:szCs w:val="28"/>
        </w:rPr>
        <w:t>фрукты, посуда, игрушки</w:t>
      </w:r>
      <w:r>
        <w:rPr>
          <w:rFonts w:ascii="Times New Roman" w:hAnsi="Times New Roman"/>
          <w:sz w:val="28"/>
          <w:szCs w:val="28"/>
        </w:rPr>
        <w:t>) и отвлеченные обобщенные понятия (</w:t>
      </w:r>
      <w:r>
        <w:rPr>
          <w:rFonts w:ascii="Times New Roman" w:hAnsi="Times New Roman"/>
          <w:i/>
          <w:iCs/>
          <w:sz w:val="28"/>
          <w:szCs w:val="28"/>
        </w:rPr>
        <w:t>добро, зло, красота</w:t>
      </w:r>
      <w:r>
        <w:rPr>
          <w:rFonts w:ascii="Times New Roman" w:hAnsi="Times New Roman"/>
          <w:sz w:val="28"/>
          <w:szCs w:val="28"/>
        </w:rPr>
        <w:t xml:space="preserve">). </w:t>
      </w:r>
    </w:p>
    <w:p w14:paraId="0AA23025">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Закрепление в словаре экспрессивной речи детей числительных </w:t>
      </w:r>
      <w:r>
        <w:rPr>
          <w:rFonts w:ascii="Times New Roman" w:hAnsi="Times New Roman"/>
          <w:i/>
          <w:iCs/>
          <w:sz w:val="28"/>
          <w:szCs w:val="28"/>
        </w:rPr>
        <w:t xml:space="preserve">один, два, три </w:t>
      </w:r>
      <w:r>
        <w:rPr>
          <w:rFonts w:ascii="Times New Roman" w:hAnsi="Times New Roman"/>
          <w:sz w:val="28"/>
          <w:szCs w:val="28"/>
        </w:rPr>
        <w:t xml:space="preserve">и введение в словарь числительных </w:t>
      </w:r>
      <w:r>
        <w:rPr>
          <w:rFonts w:ascii="Times New Roman" w:hAnsi="Times New Roman"/>
          <w:i/>
          <w:iCs/>
          <w:sz w:val="28"/>
          <w:szCs w:val="28"/>
        </w:rPr>
        <w:t>четыре, пять.</w:t>
      </w:r>
    </w:p>
    <w:p w14:paraId="0EBFD918">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ономасиологического (обращается внимание на названия объектов: «Как называется это?») и семасиологического (обращается внимание на семантику слова: «Что значит это слово?»)аспектов лексического строя экспрессивной речи.</w:t>
      </w:r>
    </w:p>
    <w:p w14:paraId="1F5A03A9">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умению осознанно использовать слова в соответствии с контекстом высказывания.</w:t>
      </w:r>
    </w:p>
    <w:p w14:paraId="575B3130">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Формирование грамматических стереотипов словоизменения и словообразования в экспрессивной речи. </w:t>
      </w:r>
    </w:p>
    <w:p w14:paraId="615AEE1B">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Совершенствование навыков употребления форм единственного и множественного числа существительных мужского и женского рода в именительном падеже с окончаниями-</w:t>
      </w:r>
      <w:r>
        <w:rPr>
          <w:rFonts w:ascii="Times New Roman" w:hAnsi="Times New Roman"/>
          <w:i/>
          <w:iCs/>
          <w:sz w:val="28"/>
          <w:szCs w:val="28"/>
        </w:rPr>
        <w:t>ы (шар — шары), -и (кошка — кошки), -а (дом — дома</w:t>
      </w:r>
      <w:r>
        <w:rPr>
          <w:rFonts w:ascii="Times New Roman" w:hAnsi="Times New Roman"/>
          <w:sz w:val="28"/>
          <w:szCs w:val="28"/>
        </w:rPr>
        <w:t xml:space="preserve">). </w:t>
      </w:r>
    </w:p>
    <w:p w14:paraId="6FA04C3D">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Обучение употреблению форм единственного и множественного числа среднего рода в именительном падеже с окончанием </w:t>
      </w:r>
      <w:r>
        <w:rPr>
          <w:rFonts w:ascii="Times New Roman" w:hAnsi="Times New Roman"/>
          <w:i/>
          <w:iCs/>
          <w:sz w:val="28"/>
          <w:szCs w:val="28"/>
        </w:rPr>
        <w:t>-а (зеркало — зеркала, окно — окна).</w:t>
      </w:r>
    </w:p>
    <w:p w14:paraId="413A905E">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Совершенствование навыков изменения существительных мужского и женского рода единственного числа по падежам (без предлогов).</w:t>
      </w:r>
    </w:p>
    <w:p w14:paraId="73437462">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Обучение изменению существительных мужского и женского рода единственного числа по падежам с предлогами. </w:t>
      </w:r>
    </w:p>
    <w:p w14:paraId="18E14A0B">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изменению существительных среднего рода единственного числа по падежам без предлогов (</w:t>
      </w:r>
      <w:r>
        <w:rPr>
          <w:rFonts w:ascii="Times New Roman" w:hAnsi="Times New Roman"/>
          <w:i/>
          <w:iCs/>
          <w:sz w:val="28"/>
          <w:szCs w:val="28"/>
        </w:rPr>
        <w:t>В домике дядюшки Тыквы нет чего? — Окна.</w:t>
      </w:r>
      <w:r>
        <w:rPr>
          <w:rFonts w:ascii="Times New Roman" w:hAnsi="Times New Roman"/>
          <w:sz w:val="28"/>
          <w:szCs w:val="28"/>
        </w:rPr>
        <w:t>) и с предлогами (</w:t>
      </w:r>
      <w:r>
        <w:rPr>
          <w:rFonts w:ascii="Times New Roman" w:hAnsi="Times New Roman"/>
          <w:i/>
          <w:iCs/>
          <w:sz w:val="28"/>
          <w:szCs w:val="28"/>
        </w:rPr>
        <w:t>От чего отъехала машина? — От дерева; Где растет гриб? — Под деревом; На чем растут листья? — На дереве.</w:t>
      </w:r>
      <w:r>
        <w:rPr>
          <w:rFonts w:ascii="Times New Roman" w:hAnsi="Times New Roman"/>
          <w:sz w:val="28"/>
          <w:szCs w:val="28"/>
        </w:rPr>
        <w:t>).</w:t>
      </w:r>
    </w:p>
    <w:p w14:paraId="5361E4E3">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изменению одушевленных и неодушевленных существительных мужского, женского рода и существительных среднего рода множественного числа по падежам.</w:t>
      </w:r>
    </w:p>
    <w:p w14:paraId="4CA2AB5D">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правильному употреблению несклоняемых существительных (</w:t>
      </w:r>
      <w:r>
        <w:rPr>
          <w:rFonts w:ascii="Times New Roman" w:hAnsi="Times New Roman"/>
          <w:i/>
          <w:iCs/>
          <w:sz w:val="28"/>
          <w:szCs w:val="28"/>
        </w:rPr>
        <w:t>пальто, кино, лото, домино, какао</w:t>
      </w:r>
      <w:r>
        <w:rPr>
          <w:rFonts w:ascii="Times New Roman" w:hAnsi="Times New Roman"/>
          <w:sz w:val="28"/>
          <w:szCs w:val="28"/>
        </w:rPr>
        <w:t>).</w:t>
      </w:r>
    </w:p>
    <w:p w14:paraId="44AB75E1">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Совершенствование навыков употребления глаголов в форме повелительного наклонения 2-го лица единственного числа настоящего времени, глаголов в форме изъявительного наклонения 3-го лица единственного и множественного числа настоящего времени, форм рода и числа глаголов прошедшего времени.</w:t>
      </w:r>
    </w:p>
    <w:p w14:paraId="482E5133">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правильному употреблению глаголов совершенного и несовершенного вида (</w:t>
      </w:r>
      <w:r>
        <w:rPr>
          <w:rFonts w:ascii="Times New Roman" w:hAnsi="Times New Roman"/>
          <w:i/>
          <w:iCs/>
          <w:sz w:val="28"/>
          <w:szCs w:val="28"/>
        </w:rPr>
        <w:t>рисовал — нарисовал</w:t>
      </w:r>
      <w:r>
        <w:rPr>
          <w:rFonts w:ascii="Times New Roman" w:hAnsi="Times New Roman"/>
          <w:sz w:val="28"/>
          <w:szCs w:val="28"/>
        </w:rPr>
        <w:t>).</w:t>
      </w:r>
    </w:p>
    <w:p w14:paraId="17D9C885">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Совершенствование навыков согласования прилагательных с существительными мужского и женского рода единственного числа в именительном и косвенных падежах. </w:t>
      </w:r>
    </w:p>
    <w:p w14:paraId="0C749D0C">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согласованию прилагательных с существительными мужского и женского рода множественного числа в именительном и косвенных падежах (</w:t>
      </w:r>
      <w:r>
        <w:rPr>
          <w:rFonts w:ascii="Times New Roman" w:hAnsi="Times New Roman"/>
          <w:i/>
          <w:iCs/>
          <w:sz w:val="28"/>
          <w:szCs w:val="28"/>
        </w:rPr>
        <w:t>голубые шары, голубых шаров</w:t>
      </w:r>
      <w:r>
        <w:rPr>
          <w:rFonts w:ascii="Times New Roman" w:hAnsi="Times New Roman"/>
          <w:sz w:val="28"/>
          <w:szCs w:val="28"/>
        </w:rPr>
        <w:t xml:space="preserve">). </w:t>
      </w:r>
    </w:p>
    <w:p w14:paraId="2FD39D26">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согласованию прилагательных с существительными среднего рода единственного и множественного числа в именительном и косвенных падежах (</w:t>
      </w:r>
      <w:r>
        <w:rPr>
          <w:rFonts w:ascii="Times New Roman" w:hAnsi="Times New Roman"/>
          <w:i/>
          <w:iCs/>
          <w:sz w:val="28"/>
          <w:szCs w:val="28"/>
        </w:rPr>
        <w:t>большое окно, больших окон</w:t>
      </w:r>
      <w:r>
        <w:rPr>
          <w:rFonts w:ascii="Times New Roman" w:hAnsi="Times New Roman"/>
          <w:sz w:val="28"/>
          <w:szCs w:val="28"/>
        </w:rPr>
        <w:t>).</w:t>
      </w:r>
    </w:p>
    <w:p w14:paraId="4DD70E73">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правильному употреблению словосочетаний: количественное числительное (</w:t>
      </w:r>
      <w:r>
        <w:rPr>
          <w:rFonts w:ascii="Times New Roman" w:hAnsi="Times New Roman"/>
          <w:i/>
          <w:iCs/>
          <w:sz w:val="28"/>
          <w:szCs w:val="28"/>
        </w:rPr>
        <w:t>два и пять</w:t>
      </w:r>
      <w:r>
        <w:rPr>
          <w:rFonts w:ascii="Times New Roman" w:hAnsi="Times New Roman"/>
          <w:sz w:val="28"/>
          <w:szCs w:val="28"/>
        </w:rPr>
        <w:t>) и существительное (</w:t>
      </w:r>
      <w:r>
        <w:rPr>
          <w:rFonts w:ascii="Times New Roman" w:hAnsi="Times New Roman"/>
          <w:i/>
          <w:iCs/>
          <w:sz w:val="28"/>
          <w:szCs w:val="28"/>
        </w:rPr>
        <w:t>два шара, пять шаров; две пчелы, пять пчел; два окна, пять окон; два пера, пять перьев</w:t>
      </w:r>
      <w:r>
        <w:rPr>
          <w:rFonts w:ascii="Times New Roman" w:hAnsi="Times New Roman"/>
          <w:sz w:val="28"/>
          <w:szCs w:val="28"/>
        </w:rPr>
        <w:t>)</w:t>
      </w:r>
      <w:r>
        <w:rPr>
          <w:rFonts w:ascii="Times New Roman" w:hAnsi="Times New Roman"/>
          <w:i/>
          <w:iCs/>
          <w:sz w:val="28"/>
          <w:szCs w:val="28"/>
        </w:rPr>
        <w:t>.</w:t>
      </w:r>
    </w:p>
    <w:p w14:paraId="7A890077">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Совершенствование навыков правильного употребления предложных конструкций с предлогами (</w:t>
      </w:r>
      <w:r>
        <w:rPr>
          <w:rFonts w:ascii="Times New Roman" w:hAnsi="Times New Roman"/>
          <w:i/>
          <w:iCs/>
          <w:sz w:val="28"/>
          <w:szCs w:val="28"/>
        </w:rPr>
        <w:t>в, из, на, под, за, у, с, около, перед, от, к, по, из-под,из-за</w:t>
      </w:r>
      <w:r>
        <w:rPr>
          <w:rFonts w:ascii="Times New Roman" w:hAnsi="Times New Roman"/>
          <w:sz w:val="28"/>
          <w:szCs w:val="28"/>
        </w:rPr>
        <w:t>) и навыка различения предлогов (</w:t>
      </w:r>
      <w:r>
        <w:rPr>
          <w:rFonts w:ascii="Times New Roman" w:hAnsi="Times New Roman"/>
          <w:i/>
          <w:iCs/>
          <w:sz w:val="28"/>
          <w:szCs w:val="28"/>
        </w:rPr>
        <w:t>в — из, на — под, к — от, на —с</w:t>
      </w:r>
      <w:r>
        <w:rPr>
          <w:rFonts w:ascii="Times New Roman" w:hAnsi="Times New Roman"/>
          <w:sz w:val="28"/>
          <w:szCs w:val="28"/>
        </w:rPr>
        <w:t>)</w:t>
      </w:r>
      <w:r>
        <w:rPr>
          <w:rFonts w:ascii="Times New Roman" w:hAnsi="Times New Roman"/>
          <w:i/>
          <w:iCs/>
          <w:sz w:val="28"/>
          <w:szCs w:val="28"/>
        </w:rPr>
        <w:t>.</w:t>
      </w:r>
    </w:p>
    <w:p w14:paraId="5E3047AD">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Совершенствование навыков употребления словообразовательных моделей:– существительных, образованных с помощью продуктивных и менее продуктивных уменьшительно-ласкательных суффиксов (</w:t>
      </w:r>
      <w:r>
        <w:rPr>
          <w:rFonts w:ascii="Times New Roman" w:hAnsi="Times New Roman"/>
          <w:i/>
          <w:iCs/>
          <w:sz w:val="28"/>
          <w:szCs w:val="28"/>
        </w:rPr>
        <w:t>-ик, -ок, -чик,</w:t>
      </w:r>
      <w:r>
        <w:rPr>
          <w:rFonts w:ascii="Times New Roman" w:hAnsi="Times New Roman"/>
          <w:sz w:val="28"/>
          <w:szCs w:val="28"/>
        </w:rPr>
        <w:t>ь</w:t>
      </w:r>
      <w:r>
        <w:rPr>
          <w:rFonts w:ascii="Times New Roman" w:hAnsi="Times New Roman"/>
          <w:i/>
          <w:iCs/>
          <w:sz w:val="28"/>
          <w:szCs w:val="28"/>
        </w:rPr>
        <w:t>-к-, -очк-, -ечк-, -оньк-, -еньк-, -онок, -енок, -ышек, -ышк-, -ушк-, -юшк-, -ишк-</w:t>
      </w:r>
      <w:r>
        <w:rPr>
          <w:rFonts w:ascii="Times New Roman" w:hAnsi="Times New Roman"/>
          <w:sz w:val="28"/>
          <w:szCs w:val="28"/>
        </w:rPr>
        <w:t>);– звукоподражательных глаголов (</w:t>
      </w:r>
      <w:r>
        <w:rPr>
          <w:rFonts w:ascii="Times New Roman" w:hAnsi="Times New Roman"/>
          <w:i/>
          <w:iCs/>
          <w:sz w:val="28"/>
          <w:szCs w:val="28"/>
        </w:rPr>
        <w:t>ворона каркает, кошка мяукает,воробей чирикает, петух кукарекает, курица кудахчет</w:t>
      </w:r>
      <w:r>
        <w:rPr>
          <w:rFonts w:ascii="Times New Roman" w:hAnsi="Times New Roman"/>
          <w:sz w:val="28"/>
          <w:szCs w:val="28"/>
        </w:rPr>
        <w:t xml:space="preserve">);– глаголов, образованных от существительных (отыменное образование глаголов: </w:t>
      </w:r>
      <w:r>
        <w:rPr>
          <w:rFonts w:ascii="Times New Roman" w:hAnsi="Times New Roman"/>
          <w:i/>
          <w:iCs/>
          <w:sz w:val="28"/>
          <w:szCs w:val="28"/>
        </w:rPr>
        <w:t>мыло — мылит, краска — красит, учитель — учит, строитель — строит</w:t>
      </w:r>
      <w:r>
        <w:rPr>
          <w:rFonts w:ascii="Times New Roman" w:hAnsi="Times New Roman"/>
          <w:sz w:val="28"/>
          <w:szCs w:val="28"/>
        </w:rPr>
        <w:t xml:space="preserve">); - глаголов, образованных с помощью приставок </w:t>
      </w:r>
      <w:r>
        <w:rPr>
          <w:rFonts w:ascii="Times New Roman" w:hAnsi="Times New Roman"/>
          <w:i/>
          <w:iCs/>
          <w:sz w:val="28"/>
          <w:szCs w:val="28"/>
        </w:rPr>
        <w:t>(в-, вы-, на-, при-);</w:t>
      </w:r>
      <w:r>
        <w:rPr>
          <w:rFonts w:ascii="Times New Roman" w:hAnsi="Times New Roman"/>
          <w:sz w:val="28"/>
          <w:szCs w:val="28"/>
        </w:rPr>
        <w:t xml:space="preserve">– притяжательных прилагательных, образованных с помощью продуктивного суффикса </w:t>
      </w:r>
      <w:r>
        <w:rPr>
          <w:rFonts w:ascii="Times New Roman" w:hAnsi="Times New Roman"/>
          <w:i/>
          <w:iCs/>
          <w:sz w:val="28"/>
          <w:szCs w:val="28"/>
        </w:rPr>
        <w:t>-ин-</w:t>
      </w:r>
      <w:r>
        <w:rPr>
          <w:rFonts w:ascii="Times New Roman" w:hAnsi="Times New Roman"/>
          <w:sz w:val="28"/>
          <w:szCs w:val="28"/>
        </w:rPr>
        <w:t>(</w:t>
      </w:r>
      <w:r>
        <w:rPr>
          <w:rFonts w:ascii="Times New Roman" w:hAnsi="Times New Roman"/>
          <w:i/>
          <w:iCs/>
          <w:sz w:val="28"/>
          <w:szCs w:val="28"/>
        </w:rPr>
        <w:t>мамина кофта, папина газета</w:t>
      </w:r>
      <w:r>
        <w:rPr>
          <w:rFonts w:ascii="Times New Roman" w:hAnsi="Times New Roman"/>
          <w:sz w:val="28"/>
          <w:szCs w:val="28"/>
        </w:rPr>
        <w:t>) и с помощью менее продуктивного суффикса -</w:t>
      </w:r>
      <w:r>
        <w:rPr>
          <w:rFonts w:ascii="Times New Roman" w:hAnsi="Times New Roman"/>
          <w:i/>
          <w:iCs/>
          <w:sz w:val="28"/>
          <w:szCs w:val="28"/>
        </w:rPr>
        <w:t>и-</w:t>
      </w:r>
      <w:r>
        <w:rPr>
          <w:rFonts w:ascii="Times New Roman" w:hAnsi="Times New Roman"/>
          <w:sz w:val="28"/>
          <w:szCs w:val="28"/>
        </w:rPr>
        <w:t>без чередования</w:t>
      </w:r>
      <w:r>
        <w:rPr>
          <w:rFonts w:ascii="Times New Roman" w:hAnsi="Times New Roman"/>
          <w:i/>
          <w:iCs/>
          <w:sz w:val="28"/>
          <w:szCs w:val="28"/>
        </w:rPr>
        <w:t>(лисий, рыбий)</w:t>
      </w:r>
      <w:r>
        <w:rPr>
          <w:rFonts w:ascii="Times New Roman" w:hAnsi="Times New Roman"/>
          <w:sz w:val="28"/>
          <w:szCs w:val="28"/>
        </w:rPr>
        <w:t xml:space="preserve">;– относительных прилагательных с суффиксами: </w:t>
      </w:r>
      <w:r>
        <w:rPr>
          <w:rFonts w:ascii="Times New Roman" w:hAnsi="Times New Roman"/>
          <w:i/>
          <w:iCs/>
          <w:sz w:val="28"/>
          <w:szCs w:val="28"/>
        </w:rPr>
        <w:t>-ов-, -ев-, -н-, -ан-, -енн-</w:t>
      </w:r>
      <w:r>
        <w:rPr>
          <w:rFonts w:ascii="Times New Roman" w:hAnsi="Times New Roman"/>
          <w:sz w:val="28"/>
          <w:szCs w:val="28"/>
        </w:rPr>
        <w:t>(</w:t>
      </w:r>
      <w:r>
        <w:rPr>
          <w:rFonts w:ascii="Times New Roman" w:hAnsi="Times New Roman"/>
          <w:i/>
          <w:iCs/>
          <w:sz w:val="28"/>
          <w:szCs w:val="28"/>
        </w:rPr>
        <w:t>шерстяной, банановый, грушевый, соломенный, железный</w:t>
      </w:r>
      <w:r>
        <w:rPr>
          <w:rFonts w:ascii="Times New Roman" w:hAnsi="Times New Roman"/>
          <w:sz w:val="28"/>
          <w:szCs w:val="28"/>
        </w:rPr>
        <w:t>).</w:t>
      </w:r>
    </w:p>
    <w:p w14:paraId="4D107249">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Совершенствование навыка самостоятельного употребления отработанных грамматических форм слова и словообразовательных моделей.</w:t>
      </w:r>
    </w:p>
    <w:p w14:paraId="1D748F6F">
      <w:pPr>
        <w:autoSpaceDE w:val="0"/>
        <w:autoSpaceDN w:val="0"/>
        <w:adjustRightInd w:val="0"/>
        <w:spacing w:after="0" w:line="240" w:lineRule="auto"/>
        <w:jc w:val="both"/>
        <w:rPr>
          <w:rFonts w:ascii="Times New Roman" w:hAnsi="Times New Roman"/>
          <w:sz w:val="28"/>
          <w:szCs w:val="28"/>
        </w:rPr>
      </w:pPr>
      <w:r>
        <w:rPr>
          <w:rFonts w:ascii="Times New Roman" w:hAnsi="Times New Roman" w:eastAsia="Times New Roman,Bold"/>
          <w:b/>
          <w:bCs/>
          <w:sz w:val="28"/>
          <w:szCs w:val="28"/>
        </w:rPr>
        <w:t xml:space="preserve">Формирование синтаксической структуры предложения. </w:t>
      </w:r>
    </w:p>
    <w:p w14:paraId="59CE829B">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Развитие умения правильно строить простые распространенные предложения, согласовывать слова в предложении.</w:t>
      </w:r>
    </w:p>
    <w:p w14:paraId="029E978B">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Обучение распространению предложений за счет однородных членов(по картинкам и вопросам: </w:t>
      </w:r>
      <w:r>
        <w:rPr>
          <w:rFonts w:ascii="Times New Roman" w:hAnsi="Times New Roman"/>
          <w:i/>
          <w:iCs/>
          <w:sz w:val="28"/>
          <w:szCs w:val="28"/>
        </w:rPr>
        <w:t>Мама купила в магазине лук… морковь, капусту, огурцы, Сегодня на улице теплая… солнечная, ясная погода</w:t>
      </w:r>
      <w:r>
        <w:rPr>
          <w:rFonts w:ascii="Times New Roman" w:hAnsi="Times New Roman"/>
          <w:sz w:val="28"/>
          <w:szCs w:val="28"/>
        </w:rPr>
        <w:t>).</w:t>
      </w:r>
    </w:p>
    <w:p w14:paraId="7B58A35D">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Обучение употреблению простейших видов сложносочиненных и сложноподчиненных предложений с использованием сочинительных союзов </w:t>
      </w:r>
      <w:r>
        <w:rPr>
          <w:rFonts w:ascii="Times New Roman" w:hAnsi="Times New Roman"/>
          <w:i/>
          <w:iCs/>
          <w:sz w:val="28"/>
          <w:szCs w:val="28"/>
        </w:rPr>
        <w:t>а, но, и</w:t>
      </w:r>
      <w:r>
        <w:rPr>
          <w:rFonts w:ascii="Times New Roman" w:hAnsi="Times New Roman"/>
          <w:sz w:val="28"/>
          <w:szCs w:val="28"/>
        </w:rPr>
        <w:t>(</w:t>
      </w:r>
      <w:r>
        <w:rPr>
          <w:rFonts w:ascii="Times New Roman" w:hAnsi="Times New Roman"/>
          <w:i/>
          <w:iCs/>
          <w:sz w:val="28"/>
          <w:szCs w:val="28"/>
        </w:rPr>
        <w:t xml:space="preserve">Кате купили куклу, а Мише велосипед. Пошел дождь, но мы остались в саду. Мама взяла утюг и стала гладить белье) </w:t>
      </w:r>
      <w:r>
        <w:rPr>
          <w:rFonts w:ascii="Times New Roman" w:hAnsi="Times New Roman"/>
          <w:sz w:val="28"/>
          <w:szCs w:val="28"/>
        </w:rPr>
        <w:t xml:space="preserve">и подчинительных союзов </w:t>
      </w:r>
      <w:r>
        <w:rPr>
          <w:rFonts w:ascii="Times New Roman" w:hAnsi="Times New Roman"/>
          <w:i/>
          <w:iCs/>
          <w:sz w:val="28"/>
          <w:szCs w:val="28"/>
        </w:rPr>
        <w:t xml:space="preserve">что, чтобы </w:t>
      </w:r>
      <w:r>
        <w:rPr>
          <w:rFonts w:ascii="Times New Roman" w:hAnsi="Times New Roman"/>
          <w:sz w:val="28"/>
          <w:szCs w:val="28"/>
        </w:rPr>
        <w:t>(</w:t>
      </w:r>
      <w:r>
        <w:rPr>
          <w:rFonts w:ascii="Times New Roman" w:hAnsi="Times New Roman"/>
          <w:i/>
          <w:iCs/>
          <w:sz w:val="28"/>
          <w:szCs w:val="28"/>
        </w:rPr>
        <w:t>Сережа взял карандаш, чтобы рисовать. Папа сказал, что купил арбуз</w:t>
      </w:r>
      <w:r>
        <w:rPr>
          <w:rFonts w:ascii="Times New Roman" w:hAnsi="Times New Roman"/>
          <w:sz w:val="28"/>
          <w:szCs w:val="28"/>
        </w:rPr>
        <w:t>).</w:t>
      </w:r>
    </w:p>
    <w:p w14:paraId="0254560F">
      <w:pPr>
        <w:autoSpaceDE w:val="0"/>
        <w:autoSpaceDN w:val="0"/>
        <w:adjustRightInd w:val="0"/>
        <w:spacing w:after="0" w:line="240" w:lineRule="auto"/>
        <w:jc w:val="both"/>
        <w:rPr>
          <w:rFonts w:ascii="Times New Roman" w:hAnsi="Times New Roman"/>
          <w:sz w:val="28"/>
          <w:szCs w:val="28"/>
        </w:rPr>
      </w:pPr>
      <w:r>
        <w:rPr>
          <w:rFonts w:ascii="Times New Roman" w:hAnsi="Times New Roman" w:eastAsia="Times New Roman,Bold"/>
          <w:b/>
          <w:bCs/>
          <w:sz w:val="28"/>
          <w:szCs w:val="28"/>
        </w:rPr>
        <w:t xml:space="preserve">Формирование связной речи. </w:t>
      </w:r>
    </w:p>
    <w:p w14:paraId="2D03317C">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Целенаправленное обучение диалогической речи в специально организованных коммуникативных ситуациях (в беседе, при выполнении поручений, в процессе использования настольно-печатных игр и т.д.).</w:t>
      </w:r>
    </w:p>
    <w:p w14:paraId="3D331D44">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Обучение пересказу хорошо знакомых и незнакомых сказок и рассказов. </w:t>
      </w:r>
    </w:p>
    <w:p w14:paraId="76897F9C">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самостоятельному составлению описательных рассказов (по игрушке, по картинке).</w:t>
      </w:r>
    </w:p>
    <w:p w14:paraId="2C9D68D1">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составлению повествовательных рассказов по серии сюжетных картинок (по вопросам, по образцу и по плану, самостоятельно).</w:t>
      </w:r>
    </w:p>
    <w:p w14:paraId="710F09BF">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составлению рассказа из личного опыта (о любимых игрушках, о себе и семье, о том, как провели выходные дни и т.д.).</w:t>
      </w:r>
    </w:p>
    <w:p w14:paraId="31C5BAF8">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Включение в повествование элементов описаний действующих лиц, природы, пересказа диалогов героев, соблюдая последовательность рассказывания.</w:t>
      </w:r>
    </w:p>
    <w:p w14:paraId="015BE0A7">
      <w:pPr>
        <w:autoSpaceDE w:val="0"/>
        <w:autoSpaceDN w:val="0"/>
        <w:adjustRightInd w:val="0"/>
        <w:spacing w:after="0" w:line="240" w:lineRule="auto"/>
        <w:jc w:val="both"/>
        <w:rPr>
          <w:rFonts w:ascii="Times New Roman" w:hAnsi="Times New Roman"/>
          <w:sz w:val="28"/>
          <w:szCs w:val="28"/>
        </w:rPr>
      </w:pPr>
      <w:r>
        <w:rPr>
          <w:rFonts w:ascii="Times New Roman" w:hAnsi="Times New Roman" w:eastAsia="Times New Roman,Bold"/>
          <w:b/>
          <w:bCs/>
          <w:sz w:val="28"/>
          <w:szCs w:val="28"/>
        </w:rPr>
        <w:t xml:space="preserve">Коррекция нарушений фонетической стороны речи. </w:t>
      </w:r>
    </w:p>
    <w:p w14:paraId="374F1F5A">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Уточнение произношения гласных звуков и согласных раннего онтогенеза (губных, губно-зубных, заднеязычных, переднеязычных [Т], [Ть], [Д], [Дь], [Н], [Нь])(в работе с детьми, страдающими дизартрией, в случае дефектного произнесения этих звуков, — формирование правильного артикуляторного уклада и закрепление этих звуков в различном фонетическом контексте).</w:t>
      </w:r>
    </w:p>
    <w:p w14:paraId="76E71AFB">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(свистящие, шипящие, сонорные звуки).</w:t>
      </w:r>
    </w:p>
    <w:p w14:paraId="72AF4646">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умения осуществлять слуховую и слухопроизносительную дифференциацию не нарушенных в произношении звуков, а в дальнейшем — звуков, в отношении которых проводилась коррекционная работа.</w:t>
      </w:r>
    </w:p>
    <w:p w14:paraId="76DC7CA3">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Развитие простых форм фонематического анализа: выделение ударного гласного в начале слова (</w:t>
      </w:r>
      <w:r>
        <w:rPr>
          <w:rFonts w:ascii="Times New Roman" w:hAnsi="Times New Roman"/>
          <w:i/>
          <w:iCs/>
          <w:sz w:val="28"/>
          <w:szCs w:val="28"/>
        </w:rPr>
        <w:t>Аня, аист, осы, утро, иней</w:t>
      </w:r>
      <w:r>
        <w:rPr>
          <w:rFonts w:ascii="Times New Roman" w:hAnsi="Times New Roman"/>
          <w:sz w:val="28"/>
          <w:szCs w:val="28"/>
        </w:rPr>
        <w:t xml:space="preserve">); выделение звука из слова (звук [С]: </w:t>
      </w:r>
      <w:r>
        <w:rPr>
          <w:rFonts w:ascii="Times New Roman" w:hAnsi="Times New Roman"/>
          <w:i/>
          <w:iCs/>
          <w:sz w:val="28"/>
          <w:szCs w:val="28"/>
        </w:rPr>
        <w:t>сом, мак, нос, коса, утка, миска, дерево, автобус, лопата</w:t>
      </w:r>
      <w:r>
        <w:rPr>
          <w:rFonts w:ascii="Times New Roman" w:hAnsi="Times New Roman"/>
          <w:sz w:val="28"/>
          <w:szCs w:val="28"/>
        </w:rPr>
        <w:t>); определение последнего и первого звуков в слове (</w:t>
      </w:r>
      <w:r>
        <w:rPr>
          <w:rFonts w:ascii="Times New Roman" w:hAnsi="Times New Roman"/>
          <w:i/>
          <w:iCs/>
          <w:sz w:val="28"/>
          <w:szCs w:val="28"/>
        </w:rPr>
        <w:t>мак, топор, палец</w:t>
      </w:r>
      <w:r>
        <w:rPr>
          <w:rFonts w:ascii="Times New Roman" w:hAnsi="Times New Roman"/>
          <w:sz w:val="28"/>
          <w:szCs w:val="28"/>
        </w:rPr>
        <w:t>).</w:t>
      </w:r>
    </w:p>
    <w:p w14:paraId="45714499">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фонематическому анализу и синтезу звукосочетаний (</w:t>
      </w:r>
      <w:r>
        <w:rPr>
          <w:rFonts w:ascii="Times New Roman" w:hAnsi="Times New Roman"/>
          <w:i/>
          <w:iCs/>
          <w:sz w:val="28"/>
          <w:szCs w:val="28"/>
        </w:rPr>
        <w:t>АУ,УА, ИА</w:t>
      </w:r>
      <w:r>
        <w:rPr>
          <w:rFonts w:ascii="Times New Roman" w:hAnsi="Times New Roman"/>
          <w:sz w:val="28"/>
          <w:szCs w:val="28"/>
        </w:rPr>
        <w:t>) и слов (</w:t>
      </w:r>
      <w:r>
        <w:rPr>
          <w:rFonts w:ascii="Times New Roman" w:hAnsi="Times New Roman"/>
          <w:i/>
          <w:iCs/>
          <w:sz w:val="28"/>
          <w:szCs w:val="28"/>
        </w:rPr>
        <w:t>мы, да, он, на, ум</w:t>
      </w:r>
      <w:r>
        <w:rPr>
          <w:rFonts w:ascii="Times New Roman" w:hAnsi="Times New Roman"/>
          <w:sz w:val="28"/>
          <w:szCs w:val="28"/>
        </w:rPr>
        <w:t>) с учетом поэтапного формирования умственных действий (по П.Я. Гальперину).</w:t>
      </w:r>
    </w:p>
    <w:p w14:paraId="42AB03D2">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фонематических представлений (подбор картинок, слов на заданный звук).</w:t>
      </w:r>
    </w:p>
    <w:p w14:paraId="02212983">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правильному воспроизведению звукослоговой структуры слов (предъявляемых изолированно и в контексте): двухсложных без стечения согласных (</w:t>
      </w:r>
      <w:r>
        <w:rPr>
          <w:rFonts w:ascii="Times New Roman" w:hAnsi="Times New Roman"/>
          <w:i/>
          <w:iCs/>
          <w:sz w:val="28"/>
          <w:szCs w:val="28"/>
        </w:rPr>
        <w:t>мука, мячик</w:t>
      </w:r>
      <w:r>
        <w:rPr>
          <w:rFonts w:ascii="Times New Roman" w:hAnsi="Times New Roman"/>
          <w:sz w:val="28"/>
          <w:szCs w:val="28"/>
        </w:rPr>
        <w:t>); трехсложных слов без стечения согласных(</w:t>
      </w:r>
      <w:r>
        <w:rPr>
          <w:rFonts w:ascii="Times New Roman" w:hAnsi="Times New Roman"/>
          <w:i/>
          <w:iCs/>
          <w:sz w:val="28"/>
          <w:szCs w:val="28"/>
        </w:rPr>
        <w:t>машина, котенок</w:t>
      </w:r>
      <w:r>
        <w:rPr>
          <w:rFonts w:ascii="Times New Roman" w:hAnsi="Times New Roman"/>
          <w:sz w:val="28"/>
          <w:szCs w:val="28"/>
        </w:rPr>
        <w:t>); односложных слов со стечением согласных (</w:t>
      </w:r>
      <w:r>
        <w:rPr>
          <w:rFonts w:ascii="Times New Roman" w:hAnsi="Times New Roman"/>
          <w:i/>
          <w:iCs/>
          <w:sz w:val="28"/>
          <w:szCs w:val="28"/>
        </w:rPr>
        <w:t>лист, стул</w:t>
      </w:r>
      <w:r>
        <w:rPr>
          <w:rFonts w:ascii="Times New Roman" w:hAnsi="Times New Roman"/>
          <w:sz w:val="28"/>
          <w:szCs w:val="28"/>
        </w:rPr>
        <w:t>); двухсложных слов со стечением согласных в начале слова (</w:t>
      </w:r>
      <w:r>
        <w:rPr>
          <w:rFonts w:ascii="Times New Roman" w:hAnsi="Times New Roman"/>
          <w:i/>
          <w:iCs/>
          <w:sz w:val="28"/>
          <w:szCs w:val="28"/>
        </w:rPr>
        <w:t>кроты, клубок</w:t>
      </w:r>
      <w:r>
        <w:rPr>
          <w:rFonts w:ascii="Times New Roman" w:hAnsi="Times New Roman"/>
          <w:sz w:val="28"/>
          <w:szCs w:val="28"/>
        </w:rPr>
        <w:t>), в середине слова (</w:t>
      </w:r>
      <w:r>
        <w:rPr>
          <w:rFonts w:ascii="Times New Roman" w:hAnsi="Times New Roman"/>
          <w:i/>
          <w:iCs/>
          <w:sz w:val="28"/>
          <w:szCs w:val="28"/>
        </w:rPr>
        <w:t>ведро, полка</w:t>
      </w:r>
      <w:r>
        <w:rPr>
          <w:rFonts w:ascii="Times New Roman" w:hAnsi="Times New Roman"/>
          <w:sz w:val="28"/>
          <w:szCs w:val="28"/>
        </w:rPr>
        <w:t>), в конце слова (</w:t>
      </w:r>
      <w:r>
        <w:rPr>
          <w:rFonts w:ascii="Times New Roman" w:hAnsi="Times New Roman"/>
          <w:i/>
          <w:iCs/>
          <w:sz w:val="28"/>
          <w:szCs w:val="28"/>
        </w:rPr>
        <w:t>радость, жалость</w:t>
      </w:r>
      <w:r>
        <w:rPr>
          <w:rFonts w:ascii="Times New Roman" w:hAnsi="Times New Roman"/>
          <w:sz w:val="28"/>
          <w:szCs w:val="28"/>
        </w:rPr>
        <w:t>); трехсложных слов со стечением согласных в начале слова (</w:t>
      </w:r>
      <w:r>
        <w:rPr>
          <w:rFonts w:ascii="Times New Roman" w:hAnsi="Times New Roman"/>
          <w:i/>
          <w:iCs/>
          <w:sz w:val="28"/>
          <w:szCs w:val="28"/>
        </w:rPr>
        <w:t>крапива, светофор</w:t>
      </w:r>
      <w:r>
        <w:rPr>
          <w:rFonts w:ascii="Times New Roman" w:hAnsi="Times New Roman"/>
          <w:sz w:val="28"/>
          <w:szCs w:val="28"/>
        </w:rPr>
        <w:t>), в середине слова (</w:t>
      </w:r>
      <w:r>
        <w:rPr>
          <w:rFonts w:ascii="Times New Roman" w:hAnsi="Times New Roman"/>
          <w:i/>
          <w:iCs/>
          <w:sz w:val="28"/>
          <w:szCs w:val="28"/>
        </w:rPr>
        <w:t>конфета, калитка</w:t>
      </w:r>
      <w:r>
        <w:rPr>
          <w:rFonts w:ascii="Times New Roman" w:hAnsi="Times New Roman"/>
          <w:sz w:val="28"/>
          <w:szCs w:val="28"/>
        </w:rPr>
        <w:t>).</w:t>
      </w:r>
    </w:p>
    <w:p w14:paraId="1690D94E">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Формирование общих представлений о выразительности речи. </w:t>
      </w:r>
    </w:p>
    <w:p w14:paraId="0CD91A62">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Ознакомление с повествовательной, вопросительной, восклицательной интонацией, средствами их выражения и способами обозначения с последующей дифференциацией интонационных структур предложений в импрессивной речи.</w:t>
      </w:r>
    </w:p>
    <w:p w14:paraId="260A7B03">
      <w:pPr>
        <w:pStyle w:val="23"/>
        <w:numPr>
          <w:ilvl w:val="0"/>
          <w:numId w:val="27"/>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Обучение правильному использованию и дифференциации различных интонационных структур в экспрессивной речи.</w:t>
      </w:r>
    </w:p>
    <w:p w14:paraId="39C08875">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Коррекция нарушений движений артикуляторного аппарата, дыхательной и голосовой функций. </w:t>
      </w:r>
    </w:p>
    <w:p w14:paraId="595EEB03">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Развитие орального праксиса в процессе выполнения специальных артикуляторных упражнений. </w:t>
      </w:r>
    </w:p>
    <w:p w14:paraId="5E9743BF">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Отработка объема, силы, точности, координации произвольных артикуляторных движений. </w:t>
      </w:r>
    </w:p>
    <w:p w14:paraId="545FAEAF">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Формирование двигательной программы в процессе произвольного переключения от одного артикуляторного элемента к другому.</w:t>
      </w:r>
    </w:p>
    <w:p w14:paraId="31E56C5B">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и закрепление диафрагмального типа физиологического дыхания. </w:t>
      </w:r>
    </w:p>
    <w:p w14:paraId="3A3167DC">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Формирование речевого дыхания. </w:t>
      </w:r>
    </w:p>
    <w:p w14:paraId="54BC063E">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Обучение умению выполнять спокойный, короткий вдох (не надувая щеки, не поднимая плеч)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w:t>
      </w:r>
    </w:p>
    <w:p w14:paraId="21E50A8D">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 xml:space="preserve">Постепенное удлинение речевого выдоха при произнесении слов(сначала малослоговых, затем многослоговых, сначала с ударением на первый слог, затем с изменением места ударения). </w:t>
      </w:r>
    </w:p>
    <w:p w14:paraId="330BDD7D">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Постепенное удлинение речевого выдоха при распространении фразы (</w:t>
      </w:r>
      <w:r>
        <w:rPr>
          <w:rFonts w:ascii="Times New Roman" w:hAnsi="Times New Roman"/>
          <w:i/>
          <w:iCs/>
          <w:sz w:val="28"/>
          <w:szCs w:val="28"/>
        </w:rPr>
        <w:t>Птицы. Птицы летят. Птицы летят высоко. Птицы летят высоко в небе.</w:t>
      </w:r>
      <w:r>
        <w:rPr>
          <w:rFonts w:ascii="Times New Roman" w:hAnsi="Times New Roman"/>
          <w:sz w:val="28"/>
          <w:szCs w:val="28"/>
        </w:rPr>
        <w:t>).</w:t>
      </w:r>
    </w:p>
    <w:p w14:paraId="1A60575B">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Развитие основных акустических характеристик голоса (сила, высота, тембр) в специальных голосовых упражнениях (в работе с детьми, страдающими дизартрией, — снятие голосовой зажатости и обучение свободной голосоподаче путем отработки произвольных движений нижней челюсти).</w:t>
      </w:r>
    </w:p>
    <w:p w14:paraId="0A8E2BAF">
      <w:pPr>
        <w:pStyle w:val="23"/>
        <w:numPr>
          <w:ilvl w:val="0"/>
          <w:numId w:val="27"/>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sz w:val="28"/>
          <w:szCs w:val="28"/>
        </w:rPr>
        <w:t>Формирование мягкой атаки голоса.</w:t>
      </w:r>
    </w:p>
    <w:p w14:paraId="657B605F">
      <w:pPr>
        <w:pStyle w:val="23"/>
        <w:autoSpaceDE w:val="0"/>
        <w:autoSpaceDN w:val="0"/>
        <w:adjustRightInd w:val="0"/>
        <w:spacing w:after="0" w:line="240" w:lineRule="auto"/>
        <w:jc w:val="both"/>
        <w:rPr>
          <w:rFonts w:ascii="Times New Roman" w:hAnsi="Times New Roman" w:eastAsia="TimesNewRomanPSMT"/>
          <w:sz w:val="28"/>
          <w:szCs w:val="26"/>
        </w:rPr>
      </w:pPr>
    </w:p>
    <w:p w14:paraId="22C52F5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2.2.3. Содержание  логопедической работы с детьми, имеющими </w:t>
      </w:r>
    </w:p>
    <w:p w14:paraId="37259603">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ОНР 3-4 уровня</w:t>
      </w:r>
    </w:p>
    <w:p w14:paraId="1A87F19C">
      <w:pPr>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rPr>
        <w:t xml:space="preserve">       Основным в</w:t>
      </w:r>
      <w:r>
        <w:rPr>
          <w:rFonts w:ascii="Times New Roman" w:hAnsi="Times New Roman"/>
          <w:sz w:val="28"/>
          <w:szCs w:val="28"/>
        </w:rPr>
        <w:t xml:space="preserve"> содержании логопедических занятий с детьми, имеющими ОНР 3-4 уровня, является совершенствование механизмов языкового уровня речевой деятельности. В качестве первостепенной задачи выдвигается развитие связной речи детей на основе дальнейшего расширения и уточнения словаря импрессивной и экспрессивной речи, возможностей дифференцированного употребления грамматических форм слова и словообразовательных моделей (параллельно с формированием звукопроизношения и слухопроизносительных дифференцировок), различных синтаксических конструкций. Таким образом, коррекционно-логопедическое воздействие направлено на развитие различных компонентов языковой способности (фонетического, лексического, словообразовательного, морфологического, семантического).</w:t>
      </w:r>
    </w:p>
    <w:p w14:paraId="7AFB1B3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процессе работы над активной речью детей большое внимание уделяется переработке накопленных знаний, дальнейшей конкретизации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 и уточнение понятий и представлений, словаря импрессивной и экспрессивной речи, овладение разнообразными способами словоизменения и словообразования и синтаксическими конструкциями, установление логических связей и последовательности событий является основой для дальней шегообучения детей составлению связных рассказов.</w:t>
      </w:r>
    </w:p>
    <w:p w14:paraId="4069597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В этот период продолжается и усложняется работа по совершенствованию анализа и синтеза звукового состава слова, отрабатываются навык иэлементарного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w:t>
      </w:r>
    </w:p>
    <w:p w14:paraId="6A17AAB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нарушениями речи  к продуктивному усвоению школьной программы.</w:t>
      </w:r>
    </w:p>
    <w:p w14:paraId="0E74A2B7">
      <w:pPr>
        <w:autoSpaceDE w:val="0"/>
        <w:autoSpaceDN w:val="0"/>
        <w:adjustRightInd w:val="0"/>
        <w:spacing w:after="0" w:line="240" w:lineRule="auto"/>
        <w:jc w:val="both"/>
        <w:rPr>
          <w:rFonts w:ascii="Times New Roman" w:hAnsi="Times New Roman"/>
          <w:sz w:val="28"/>
          <w:szCs w:val="28"/>
        </w:rPr>
      </w:pPr>
      <w:r>
        <w:rPr>
          <w:rFonts w:ascii="Times New Roman" w:hAnsi="Times New Roman"/>
          <w:i/>
          <w:sz w:val="28"/>
          <w:szCs w:val="28"/>
        </w:rPr>
        <w:t xml:space="preserve">        Обучение грамоте детей с нарушениями речи  рассматривается как средство приобретения первоначальных школьных навыков.</w:t>
      </w:r>
      <w:r>
        <w:rPr>
          <w:rFonts w:ascii="Times New Roman" w:hAnsi="Times New Roman"/>
          <w:sz w:val="28"/>
          <w:szCs w:val="28"/>
        </w:rPr>
        <w:t xml:space="preserve"> Одним из важнейших направлений работы по обучению грамоте является изучение детьми звукобуквенного состава слова. Наблюдение над звуковым 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 о звуковом составе слова, способствует закреплению правильного произношения. Дети обучаются грамоте на материале правильно произносимых звуков и слов. Последовательность изучения звуков и букв определяется усвоенностью произношения звуков и возможностями их различения на слух.</w:t>
      </w:r>
    </w:p>
    <w:p w14:paraId="1BD56DE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 с изучением звуков и букв предусматривается знакомство с элементарными правилами грамматики и правописания. Сформированные на логопедических занятиях речевые умения закрепляются другими педагогами и родителями.</w:t>
      </w:r>
    </w:p>
    <w:p w14:paraId="4FA077F0">
      <w:pPr>
        <w:autoSpaceDE w:val="0"/>
        <w:autoSpaceDN w:val="0"/>
        <w:adjustRightInd w:val="0"/>
        <w:spacing w:after="0" w:line="240" w:lineRule="auto"/>
        <w:jc w:val="both"/>
        <w:rPr>
          <w:rFonts w:ascii="Times New Roman" w:hAnsi="Times New Roman"/>
          <w:sz w:val="28"/>
          <w:szCs w:val="28"/>
        </w:rPr>
      </w:pPr>
    </w:p>
    <w:p w14:paraId="0295482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Содержание подготовительного этапа логопедической работы с детьми, </w:t>
      </w:r>
      <w:r>
        <w:rPr>
          <w:rFonts w:ascii="Times New Roman" w:hAnsi="Times New Roman"/>
          <w:b/>
          <w:sz w:val="28"/>
          <w:szCs w:val="28"/>
        </w:rPr>
        <w:t>имеющими ОНР 3-4 уровня</w:t>
      </w:r>
    </w:p>
    <w:p w14:paraId="5737B3B5">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произвольного слухового и зрительного восприятия, внимания и памяти, зрительно</w:t>
      </w:r>
      <w:r>
        <w:rPr>
          <w:rFonts w:ascii="Times New Roman" w:hAnsi="Times New Roman"/>
          <w:b/>
          <w:bCs/>
          <w:sz w:val="28"/>
          <w:szCs w:val="28"/>
        </w:rPr>
        <w:t>-</w:t>
      </w:r>
      <w:r>
        <w:rPr>
          <w:rFonts w:ascii="Times New Roman" w:hAnsi="Times New Roman" w:eastAsia="Times New Roman,Bold"/>
          <w:b/>
          <w:bCs/>
          <w:sz w:val="28"/>
          <w:szCs w:val="28"/>
        </w:rPr>
        <w:t>пространственных представлений.</w:t>
      </w:r>
    </w:p>
    <w:p w14:paraId="6887DE3F">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Закрепление усвоенных объемных и плоскостных геометрических форм. </w:t>
      </w:r>
    </w:p>
    <w:p w14:paraId="0C4A13CF">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Освоение новых объемных и плоскостных форм (ромб, пятиугольник, трапеция, куб, пирамида). </w:t>
      </w:r>
    </w:p>
    <w:p w14:paraId="6474178D">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зрительному распознаванию и преобразованию геометрических фигур, воссозданию их по представлению и описанию.</w:t>
      </w:r>
    </w:p>
    <w:p w14:paraId="705DF7F5">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Совершенствование навыка стереогноза. </w:t>
      </w:r>
    </w:p>
    <w:p w14:paraId="62A095F4">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Обозначение формы геометрических фигур и предметов словом.</w:t>
      </w:r>
    </w:p>
    <w:p w14:paraId="389FC653">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Закрепление усвоенных величин предметов. </w:t>
      </w:r>
    </w:p>
    <w:p w14:paraId="169860B1">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упорядочению групп предметов (до 10) по возрастанию и убыванию величин. </w:t>
      </w:r>
    </w:p>
    <w:p w14:paraId="75C1E5B2">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Обозначение величины предметов (ее параметров) словом.</w:t>
      </w:r>
    </w:p>
    <w:p w14:paraId="21A6D38C">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Закрепление усвоенных цветов. </w:t>
      </w:r>
    </w:p>
    <w:p w14:paraId="65839199">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Освоение новых цветов (фиолетовый, серый) и цветовых оттенков (темно-коричневый, светло-коричневый).</w:t>
      </w:r>
    </w:p>
    <w:p w14:paraId="1EC9C299">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различению предметов по цвету и цветовым оттенкам.</w:t>
      </w:r>
    </w:p>
    <w:p w14:paraId="27910AC7">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Обозначение цвета и цветовых оттенков словом.</w:t>
      </w:r>
    </w:p>
    <w:p w14:paraId="1A147ADE">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классификации предметов и их объединению во множество по трем-четырем признакам.</w:t>
      </w:r>
    </w:p>
    <w:p w14:paraId="45E10F8D">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Совершенствование навыка определения пространственных отношений (вверху, внизу, справа, слева, впереди, сзади), расположения предмета по отношению к себе. </w:t>
      </w:r>
    </w:p>
    <w:p w14:paraId="39E69EE2">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определению пространственного расположения между предметами. </w:t>
      </w:r>
    </w:p>
    <w:p w14:paraId="70C5E2B9">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Обозначение пространственного расположения предметов словом.</w:t>
      </w:r>
    </w:p>
    <w:p w14:paraId="048F146C">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узнаванию контурных, перечеркнутых, наложенных друг на друга изображений. </w:t>
      </w:r>
    </w:p>
    <w:p w14:paraId="53808825">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восприятию и узнаванию предметов, картинок по их наименованию (организация восприятия по слову).</w:t>
      </w:r>
    </w:p>
    <w:p w14:paraId="2D8843E3">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семи-восьми предметных картинок, геометрических фигур, пяти-семи неречевых звуков и слов).</w:t>
      </w:r>
    </w:p>
    <w:p w14:paraId="011FBCEA">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кинестетической и кинетической основы движений в процессе развития общей, ручной и артикуляторной моторики.</w:t>
      </w:r>
    </w:p>
    <w:p w14:paraId="31E09303">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Дальнейшее совершенствование двигательной сферы детей. </w:t>
      </w:r>
    </w:p>
    <w:p w14:paraId="2EDEC48A">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их выполнению сложных двигательных программ, включающих последовательно и одновременно организованные движения.</w:t>
      </w:r>
    </w:p>
    <w:p w14:paraId="70455030">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Совершенствование кинестетической основы движений пальцев рук по словесной инструкции.</w:t>
      </w:r>
    </w:p>
    <w:p w14:paraId="36ECF6E2">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Развитие кинетической основы движений пальцев рук в процессе выполнения последовательно организованных движений и конструктивного праксиса. </w:t>
      </w:r>
    </w:p>
    <w:p w14:paraId="34EE0170">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14:paraId="64A693A9">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Совершенствование кинестетической основы артикуляторных движений и формирование нормативных артикуляторных укладов звуков.</w:t>
      </w:r>
    </w:p>
    <w:p w14:paraId="79F77BDA">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Развитие кинетической основы артикуляторных движений.</w:t>
      </w:r>
    </w:p>
    <w:p w14:paraId="7D626DA2">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Совершенствование движений мимической мускулатуры по словесной инструкции.</w:t>
      </w:r>
    </w:p>
    <w:p w14:paraId="64673BCA">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14:paraId="0ACBDA0E">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мыслительных операций анализа, синтеза, сравнения, обобщения, классификации.</w:t>
      </w:r>
    </w:p>
    <w:p w14:paraId="036669E8">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Совершенствование основных компонентов мыслительной деятельности. </w:t>
      </w:r>
    </w:p>
    <w:p w14:paraId="348DBD60">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Формирование логического мышления. </w:t>
      </w:r>
    </w:p>
    <w:p w14:paraId="1ABE4D8D">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индуктивно-дедуктивные доказательства.</w:t>
      </w:r>
    </w:p>
    <w:p w14:paraId="73EB211A">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планированию деятельности и контролю ее при участии речи.</w:t>
      </w:r>
    </w:p>
    <w:p w14:paraId="05295187">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Развитие анализа, сравнения, способности выделять существенные признаки и мысленно обобщать их по принципу аналогии. </w:t>
      </w:r>
    </w:p>
    <w:p w14:paraId="4840CF50">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детей активной поисковой деятельности. </w:t>
      </w:r>
    </w:p>
    <w:p w14:paraId="4681C416">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самостоятельному определению существенного признака для классификации на его основе. </w:t>
      </w:r>
    </w:p>
    <w:p w14:paraId="74EE7CF5">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Формирование конкретных, родовых, видовых понятий и общих представлений 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w:t>
      </w:r>
    </w:p>
    <w:p w14:paraId="5A856CF2">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Формирование умения устанавливать причинно-следственные зависимости.</w:t>
      </w:r>
    </w:p>
    <w:p w14:paraId="2850F61A">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детей пониманию иносказательного смысла загадок без использования наглядной опоры (на основе игрового и житейского опыта).</w:t>
      </w:r>
    </w:p>
    <w:p w14:paraId="0A71D2F6">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Формирование слухозрительного и слухомоторного взаимодействия в процессе восприятия и воспроизведения ритмических структур.</w:t>
      </w:r>
    </w:p>
    <w:p w14:paraId="60259861">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восприятию, оценке ритмов (до шести ритмических сигналов) и их воспроизведению по речевой инструкции (без опоры на зрительное восприятие).Формирование понятий «длинное» и «короткое», «громкое звучание»и «тихое звучание» с использованием музыкальных инструментов. </w:t>
      </w:r>
    </w:p>
    <w:p w14:paraId="32F09097">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детей обозначению различных по длительности и громкости звучаний графическими знаками.</w:t>
      </w:r>
    </w:p>
    <w:p w14:paraId="1F70450E">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Обучение детей восприятию, оценке не акцентированных и акцентированных ритмических структур и их воспроизведению по образцу и поречевой инструкции: /// ///; // ///; /–; –/; //– –; — –//; –/–/ (где / — громкий удар,—— тихий звук); ___ . ; …___; .___.___ (где ___ — длинное звучание,. — короткое звучание).</w:t>
      </w:r>
    </w:p>
    <w:p w14:paraId="35605DBC">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Формирование сенсорно - перцептивного уровня восприятия (в работе с детьми, страдающими дизартрией). </w:t>
      </w:r>
    </w:p>
    <w:p w14:paraId="43D3C923">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Совершенствование распознавания звуков, направленного восприятия звучания речи. </w:t>
      </w:r>
    </w:p>
    <w:p w14:paraId="4A57ACA0">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Обучение детей умению правильно слушать и слышать речевой материал. </w:t>
      </w:r>
    </w:p>
    <w:p w14:paraId="00E7577B">
      <w:pPr>
        <w:pStyle w:val="23"/>
        <w:numPr>
          <w:ilvl w:val="0"/>
          <w:numId w:val="28"/>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Формирование четкого слухового образа звука.</w:t>
      </w:r>
    </w:p>
    <w:p w14:paraId="7149F023">
      <w:pPr>
        <w:pStyle w:val="23"/>
        <w:autoSpaceDE w:val="0"/>
        <w:autoSpaceDN w:val="0"/>
        <w:adjustRightInd w:val="0"/>
        <w:spacing w:after="0" w:line="240" w:lineRule="auto"/>
        <w:ind w:left="0"/>
        <w:jc w:val="both"/>
        <w:rPr>
          <w:rFonts w:ascii="Times New Roman" w:hAnsi="Times New Roman" w:eastAsia="Times New Roman,Bold"/>
          <w:bCs/>
          <w:sz w:val="28"/>
          <w:szCs w:val="28"/>
        </w:rPr>
      </w:pPr>
    </w:p>
    <w:p w14:paraId="08A33771">
      <w:pPr>
        <w:autoSpaceDE w:val="0"/>
        <w:autoSpaceDN w:val="0"/>
        <w:adjustRightInd w:val="0"/>
        <w:spacing w:after="0" w:line="240" w:lineRule="auto"/>
        <w:jc w:val="center"/>
        <w:rPr>
          <w:rFonts w:ascii="Times New Roman" w:hAnsi="Times New Roman" w:eastAsia="Times New Roman,Bold"/>
          <w:b/>
          <w:bCs/>
          <w:sz w:val="28"/>
          <w:szCs w:val="28"/>
        </w:rPr>
      </w:pPr>
      <w:r>
        <w:rPr>
          <w:rFonts w:ascii="Times New Roman" w:hAnsi="Times New Roman" w:eastAsia="Times New Roman,Bold"/>
          <w:b/>
          <w:bCs/>
          <w:sz w:val="28"/>
          <w:szCs w:val="28"/>
        </w:rPr>
        <w:t>Содержание основного этапа логопедической работы с детьми,</w:t>
      </w:r>
    </w:p>
    <w:p w14:paraId="1CCF7647">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имеющими ОНР 3-4 уровня</w:t>
      </w:r>
    </w:p>
    <w:p w14:paraId="125F3D40">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Расширение пассивного словаря, развитие импрессивной речи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w:t>
      </w:r>
    </w:p>
    <w:p w14:paraId="782706A6">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Расширение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w:t>
      </w:r>
    </w:p>
    <w:p w14:paraId="1A207CC0">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Усвоение значения новых слов на основе углубления знаний о предметах и явлениях окружающего мира.</w:t>
      </w:r>
    </w:p>
    <w:p w14:paraId="566AC9F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 xml:space="preserve">Совершенствование дифференциации в импрессивной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w:t>
      </w:r>
    </w:p>
    <w:p w14:paraId="6CE54B65">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Обучение различению в импрессивной речи возвратных и невозвратных глаголов («Покажи, кто моет, кто моется», «Покажи, кто одевает, кто одевается»).</w:t>
      </w:r>
    </w:p>
    <w:p w14:paraId="7699E2B9">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Обучение различению в импрессивной речи глаголов в форме настоящего, прошедшего и будущего времени («Покажи, где мальчик ест», «Покажи, где мальчик ел», «Покажи, где мальчик будет есть»).</w:t>
      </w:r>
    </w:p>
    <w:p w14:paraId="72E3CF2D">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 xml:space="preserve">Обучение детей различению предлогов </w:t>
      </w:r>
      <w:r>
        <w:rPr>
          <w:rFonts w:ascii="Times New Roman" w:hAnsi="Times New Roman" w:eastAsia="Times New Roman,Bold"/>
          <w:bCs/>
          <w:iCs/>
          <w:sz w:val="28"/>
          <w:szCs w:val="28"/>
        </w:rPr>
        <w:t>за — перед, за — у, под — из-за, за — из-за, около — перед, из-за — из-под</w:t>
      </w:r>
      <w:r>
        <w:rPr>
          <w:rFonts w:ascii="Times New Roman" w:hAnsi="Times New Roman" w:eastAsia="Times New Roman,Bold"/>
          <w:bCs/>
          <w:sz w:val="28"/>
          <w:szCs w:val="28"/>
        </w:rPr>
        <w:t xml:space="preserve">(по словесной инструкции и по картинкам). </w:t>
      </w:r>
    </w:p>
    <w:p w14:paraId="2C6A8FCE">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Обучение детей различению предлогов со значением местоположения и направления действия (</w:t>
      </w:r>
      <w:r>
        <w:rPr>
          <w:rFonts w:ascii="Times New Roman" w:hAnsi="Times New Roman" w:eastAsia="Times New Roman,Bold"/>
          <w:bCs/>
          <w:iCs/>
          <w:sz w:val="28"/>
          <w:szCs w:val="28"/>
        </w:rPr>
        <w:t xml:space="preserve">висит в шкафу </w:t>
      </w:r>
      <w:r>
        <w:rPr>
          <w:rFonts w:ascii="Times New Roman" w:hAnsi="Times New Roman" w:eastAsia="Times New Roman,Bold"/>
          <w:bCs/>
          <w:sz w:val="28"/>
          <w:szCs w:val="28"/>
        </w:rPr>
        <w:t xml:space="preserve">— </w:t>
      </w:r>
      <w:r>
        <w:rPr>
          <w:rFonts w:ascii="Times New Roman" w:hAnsi="Times New Roman" w:eastAsia="Times New Roman,Bold"/>
          <w:bCs/>
          <w:iCs/>
          <w:sz w:val="28"/>
          <w:szCs w:val="28"/>
        </w:rPr>
        <w:t>пошел в лес</w:t>
      </w:r>
      <w:r>
        <w:rPr>
          <w:rFonts w:ascii="Times New Roman" w:hAnsi="Times New Roman" w:eastAsia="Times New Roman,Bold"/>
          <w:bCs/>
          <w:sz w:val="28"/>
          <w:szCs w:val="28"/>
        </w:rPr>
        <w:t>) с использованием графических схем.</w:t>
      </w:r>
    </w:p>
    <w:p w14:paraId="0678B2D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 xml:space="preserve">Обучение детей пониманию значения менее продуктивных уменьшительно-ласкательных суффиксов. </w:t>
      </w:r>
    </w:p>
    <w:p w14:paraId="5B2BE5E3">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 xml:space="preserve">Формирование понимания значения непродуктивных суффиксов: </w:t>
      </w:r>
      <w:r>
        <w:rPr>
          <w:rFonts w:ascii="Times New Roman" w:hAnsi="Times New Roman" w:eastAsia="Times New Roman,Bold"/>
          <w:bCs/>
          <w:iCs/>
          <w:sz w:val="28"/>
          <w:szCs w:val="28"/>
        </w:rPr>
        <w:t xml:space="preserve">-ник, -ниц-, -инк-, -ин-, -ц, -иц-, -ец- </w:t>
      </w:r>
      <w:r>
        <w:rPr>
          <w:rFonts w:ascii="Times New Roman" w:hAnsi="Times New Roman" w:eastAsia="Times New Roman,Bold"/>
          <w:bCs/>
          <w:sz w:val="28"/>
          <w:szCs w:val="28"/>
        </w:rPr>
        <w:t xml:space="preserve">(«Покажи, где чай, где чайник», «Покажи, где сахар, где сахарница», «Покажи, где бусы, где бусина», «Покажи, где виноград, где виноградинка»). </w:t>
      </w:r>
    </w:p>
    <w:p w14:paraId="653697A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 xml:space="preserve">Формирование понимания суффиксов со значением «очень большой»: </w:t>
      </w:r>
      <w:r>
        <w:rPr>
          <w:rFonts w:ascii="Times New Roman" w:hAnsi="Times New Roman" w:eastAsia="Times New Roman,Bold"/>
          <w:bCs/>
          <w:iCs/>
          <w:sz w:val="28"/>
          <w:szCs w:val="28"/>
        </w:rPr>
        <w:t>-ищ-, -ин-</w:t>
      </w:r>
      <w:r>
        <w:rPr>
          <w:rFonts w:ascii="Times New Roman" w:hAnsi="Times New Roman" w:eastAsia="Times New Roman,Bold"/>
          <w:bCs/>
          <w:sz w:val="28"/>
          <w:szCs w:val="28"/>
        </w:rPr>
        <w:t xml:space="preserve">(«Покажи, где нос, где носище», «Покажи, где дом, где домина»). </w:t>
      </w:r>
    </w:p>
    <w:p w14:paraId="03C4F60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Дифференциация уменьшительно-ласкательных суффиксов и суффиксов со значением «очень большой» («Покажи, где лапка, где лапища»).</w:t>
      </w:r>
    </w:p>
    <w:p w14:paraId="44F1F07A">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 xml:space="preserve">Совершенствование понимания значения приставок </w:t>
      </w:r>
      <w:r>
        <w:rPr>
          <w:rFonts w:ascii="Times New Roman" w:hAnsi="Times New Roman" w:eastAsia="Times New Roman,Bold"/>
          <w:bCs/>
          <w:iCs/>
          <w:sz w:val="28"/>
          <w:szCs w:val="28"/>
        </w:rPr>
        <w:t xml:space="preserve">в-, вы-, при-, на- </w:t>
      </w:r>
      <w:r>
        <w:rPr>
          <w:rFonts w:ascii="Times New Roman" w:hAnsi="Times New Roman" w:eastAsia="Times New Roman,Bold"/>
          <w:bCs/>
          <w:sz w:val="28"/>
          <w:szCs w:val="28"/>
        </w:rPr>
        <w:t xml:space="preserve">и их различения. Формирование понимания значений приставок </w:t>
      </w:r>
      <w:r>
        <w:rPr>
          <w:rFonts w:ascii="Times New Roman" w:hAnsi="Times New Roman" w:eastAsia="Times New Roman,Bold"/>
          <w:bCs/>
          <w:iCs/>
          <w:sz w:val="28"/>
          <w:szCs w:val="28"/>
        </w:rPr>
        <w:t xml:space="preserve">с-, у-, под-,от-, -за-, по-, пере-, до- </w:t>
      </w:r>
      <w:r>
        <w:rPr>
          <w:rFonts w:ascii="Times New Roman" w:hAnsi="Times New Roman" w:eastAsia="Times New Roman,Bold"/>
          <w:bCs/>
          <w:sz w:val="28"/>
          <w:szCs w:val="28"/>
        </w:rPr>
        <w:t xml:space="preserve">и их различение («Покажи, где мальчик входит в дом, а где выходит из дома», «Покажи, где птичка улетает из клетки, а где подлетает к клетке, залетает в клетку, перелетает через клетку»). </w:t>
      </w:r>
    </w:p>
    <w:p w14:paraId="70A18FAF">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Обучение детей пониманию логико-грамматических конструкций: сравнительных(</w:t>
      </w:r>
      <w:r>
        <w:rPr>
          <w:rFonts w:ascii="Times New Roman" w:hAnsi="Times New Roman" w:eastAsia="Times New Roman,Bold"/>
          <w:bCs/>
          <w:iCs/>
          <w:sz w:val="28"/>
          <w:szCs w:val="28"/>
        </w:rPr>
        <w:t>Муха больше слона, слон больше мухи</w:t>
      </w:r>
      <w:r>
        <w:rPr>
          <w:rFonts w:ascii="Times New Roman" w:hAnsi="Times New Roman" w:eastAsia="Times New Roman,Bold"/>
          <w:bCs/>
          <w:sz w:val="28"/>
          <w:szCs w:val="28"/>
        </w:rPr>
        <w:t>); инверсии (</w:t>
      </w:r>
      <w:r>
        <w:rPr>
          <w:rFonts w:ascii="Times New Roman" w:hAnsi="Times New Roman" w:eastAsia="Times New Roman,Bold"/>
          <w:bCs/>
          <w:iCs/>
          <w:sz w:val="28"/>
          <w:szCs w:val="28"/>
        </w:rPr>
        <w:t>Колю ударил Ваня</w:t>
      </w:r>
      <w:r>
        <w:rPr>
          <w:rFonts w:ascii="Times New Roman" w:hAnsi="Times New Roman" w:eastAsia="Times New Roman,Bold"/>
          <w:bCs/>
          <w:sz w:val="28"/>
          <w:szCs w:val="28"/>
        </w:rPr>
        <w:t>. Кто драчун?); активных (</w:t>
      </w:r>
      <w:r>
        <w:rPr>
          <w:rFonts w:ascii="Times New Roman" w:hAnsi="Times New Roman" w:eastAsia="Times New Roman,Bold"/>
          <w:bCs/>
          <w:iCs/>
          <w:sz w:val="28"/>
          <w:szCs w:val="28"/>
        </w:rPr>
        <w:t>Ваня нарисовал Петю</w:t>
      </w:r>
      <w:r>
        <w:rPr>
          <w:rFonts w:ascii="Times New Roman" w:hAnsi="Times New Roman" w:eastAsia="Times New Roman,Bold"/>
          <w:bCs/>
          <w:sz w:val="28"/>
          <w:szCs w:val="28"/>
        </w:rPr>
        <w:t>); пассивных (</w:t>
      </w:r>
      <w:r>
        <w:rPr>
          <w:rFonts w:ascii="Times New Roman" w:hAnsi="Times New Roman" w:eastAsia="Times New Roman,Bold"/>
          <w:bCs/>
          <w:iCs/>
          <w:sz w:val="28"/>
          <w:szCs w:val="28"/>
        </w:rPr>
        <w:t>Петя нарисован Ваней</w:t>
      </w:r>
      <w:r>
        <w:rPr>
          <w:rFonts w:ascii="Times New Roman" w:hAnsi="Times New Roman" w:eastAsia="Times New Roman,Bold"/>
          <w:bCs/>
          <w:sz w:val="28"/>
          <w:szCs w:val="28"/>
        </w:rPr>
        <w:t>).</w:t>
      </w:r>
    </w:p>
    <w:p w14:paraId="3E2C21DC">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
          <w:bCs/>
          <w:sz w:val="28"/>
          <w:szCs w:val="28"/>
        </w:rPr>
      </w:pPr>
      <w:r>
        <w:rPr>
          <w:rFonts w:ascii="Times New Roman" w:hAnsi="Times New Roman" w:eastAsia="Times New Roman,Bold"/>
          <w:bCs/>
          <w:sz w:val="28"/>
          <w:szCs w:val="28"/>
        </w:rPr>
        <w:t>Совершенствование понимания вопросов по сюжетной картинке, по прочитанной сказке, рассказу (с использованием иллюстраций).</w:t>
      </w:r>
    </w:p>
    <w:p w14:paraId="02531C85">
      <w:pPr>
        <w:autoSpaceDE w:val="0"/>
        <w:autoSpaceDN w:val="0"/>
        <w:adjustRightInd w:val="0"/>
        <w:spacing w:after="0" w:line="240" w:lineRule="auto"/>
        <w:jc w:val="both"/>
        <w:rPr>
          <w:rFonts w:ascii="Times New Roman" w:hAnsi="Times New Roman" w:eastAsia="Times New Roman,Bold"/>
          <w:b/>
          <w:bCs/>
          <w:sz w:val="28"/>
          <w:szCs w:val="28"/>
        </w:rPr>
      </w:pPr>
      <w:r>
        <w:rPr>
          <w:rFonts w:ascii="Times New Roman" w:hAnsi="Times New Roman" w:eastAsia="Times New Roman,Bold"/>
          <w:b/>
          <w:bCs/>
          <w:sz w:val="28"/>
          <w:szCs w:val="28"/>
        </w:rPr>
        <w:t xml:space="preserve">Формирование предметного, предикативного и адъективного словаря экспрессивной речи. </w:t>
      </w:r>
    </w:p>
    <w:p w14:paraId="0DC3763B">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Совершенствование словаря экспрессивной речи, уточнение значения слов, обозначающих названия предметов, действий, состояний, признаков, свойств и качеств. </w:t>
      </w:r>
    </w:p>
    <w:p w14:paraId="385EA33F">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Семантизация лексики(раскрытие смысловой стороны слова не только с опорой на наглядность, но и через уже усвоенные слова).</w:t>
      </w:r>
    </w:p>
    <w:p w14:paraId="6A402093">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sz w:val="28"/>
          <w:szCs w:val="28"/>
        </w:rPr>
        <w:t xml:space="preserve">Закрепление в словаре экспрессивной речи числительных: </w:t>
      </w:r>
      <w:r>
        <w:rPr>
          <w:rFonts w:ascii="Times New Roman" w:hAnsi="Times New Roman" w:eastAsia="Times New Roman,Bold"/>
          <w:bCs/>
          <w:iCs/>
          <w:sz w:val="28"/>
          <w:szCs w:val="28"/>
        </w:rPr>
        <w:t>один, два, три, четыре, пять, шесть, семь, восемь, девять, десять.</w:t>
      </w:r>
    </w:p>
    <w:p w14:paraId="19AA32B9">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iCs/>
          <w:sz w:val="28"/>
          <w:szCs w:val="28"/>
        </w:rPr>
        <w:t>Совершенствование ономасиологического и семасиологического аспектов лексического строя экспрессивной речи.</w:t>
      </w:r>
    </w:p>
    <w:p w14:paraId="546C5F75">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iCs/>
          <w:sz w:val="28"/>
          <w:szCs w:val="28"/>
        </w:rPr>
        <w:t>Обучение детей умению подбирать слова с противоположным (сильный — слабый, стоять — бежать, далеко — близко) и сходным (веселый— радостный, прыгать — скакать, грустно — печально) значением.</w:t>
      </w:r>
    </w:p>
    <w:p w14:paraId="63A467A7">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iCs/>
          <w:sz w:val="28"/>
          <w:szCs w:val="28"/>
        </w:rPr>
        <w:t>Обучение детей использованию слов, обозначающих материал (дерево, металл, стекло, ткань, пластмасса, резина).</w:t>
      </w:r>
    </w:p>
    <w:p w14:paraId="3E07ADA9">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iCs/>
          <w:sz w:val="28"/>
          <w:szCs w:val="28"/>
        </w:rPr>
        <w:t>Обучение детей осмыслению образных выражений в загадках, объяснению смысла поговорок.</w:t>
      </w:r>
    </w:p>
    <w:p w14:paraId="4438DDEB">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iCs/>
          <w:sz w:val="28"/>
          <w:szCs w:val="28"/>
        </w:rPr>
        <w:t>Формирование у детей умения употреблять слова: обозначающие личностные характеристики (честный, честность, скромный, скромность, хитрый, хитрость, ленивый, лень); с эмотивным значением (радостный, равнодушный, горе, ухмыляться); многозначные слова (ножка стула —ножка гриба, ушко ребенка — ушко иголки, песчаная коса — длинная коса у девочки).</w:t>
      </w:r>
    </w:p>
    <w:p w14:paraId="00D1CD6E">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sz w:val="28"/>
          <w:szCs w:val="28"/>
        </w:rPr>
      </w:pPr>
      <w:r>
        <w:rPr>
          <w:rFonts w:ascii="Times New Roman" w:hAnsi="Times New Roman" w:eastAsia="Times New Roman,Bold"/>
          <w:bCs/>
          <w:iCs/>
          <w:sz w:val="28"/>
          <w:szCs w:val="28"/>
        </w:rPr>
        <w:t>Совершенствование навыка осознанного употребления слов и словосочетаний в соответствии с контекстом высказывания.</w:t>
      </w:r>
    </w:p>
    <w:p w14:paraId="62B608E7">
      <w:pPr>
        <w:autoSpaceDE w:val="0"/>
        <w:autoSpaceDN w:val="0"/>
        <w:adjustRightInd w:val="0"/>
        <w:spacing w:after="0" w:line="240" w:lineRule="auto"/>
        <w:jc w:val="both"/>
        <w:rPr>
          <w:rFonts w:ascii="Times New Roman" w:hAnsi="Times New Roman" w:eastAsia="Times New Roman,Bold"/>
          <w:b/>
          <w:bCs/>
          <w:iCs/>
          <w:sz w:val="28"/>
          <w:szCs w:val="28"/>
        </w:rPr>
      </w:pPr>
      <w:r>
        <w:rPr>
          <w:rFonts w:ascii="Times New Roman" w:hAnsi="Times New Roman" w:eastAsia="Times New Roman,Bold"/>
          <w:b/>
          <w:bCs/>
          <w:iCs/>
          <w:sz w:val="28"/>
          <w:szCs w:val="28"/>
        </w:rPr>
        <w:t xml:space="preserve">Формирование грамматических стереотипов словоизменения и словообразования в экспрессивной речи. </w:t>
      </w:r>
    </w:p>
    <w:p w14:paraId="223FF59A">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w:t>
      </w:r>
    </w:p>
    <w:p w14:paraId="43268ADE">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Закрепление правильного употребления в экспрессивной речи несклоняемых существительных.</w:t>
      </w:r>
    </w:p>
    <w:p w14:paraId="4430DA3B">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глаголов прошедшего времени, глаголов совершенного и несовершенного вида. </w:t>
      </w:r>
    </w:p>
    <w:p w14:paraId="1FE3798F">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правильному употреблению и различению в экспрессивной речи возвратных и невозвратных глаголов (моет — моется, одевает — одевается, причесывает — причесывается).</w:t>
      </w:r>
    </w:p>
    <w:p w14:paraId="55E9291C">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w:t>
      </w:r>
    </w:p>
    <w:p w14:paraId="64E3185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навыков употребления словосочетаний, включающих количественное числительное (два и пять) и существительное.</w:t>
      </w:r>
    </w:p>
    <w:p w14:paraId="498E82D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навыков различения в экспрессивной речи предлогов за — перед, за — у, под — из-под, за — из-за, около — перед, из-за —из-под и предлогов со значением местоположения и направления действия.</w:t>
      </w:r>
    </w:p>
    <w:p w14:paraId="0293F71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правильному употреблению существительных, образованных с помощью непродуктивных суффиксов (-ниц-, -инк-,-ник, -ин, -ц-, -иц-, -ец-).</w:t>
      </w:r>
    </w:p>
    <w:p w14:paraId="389DEDC1">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навыка дифференциации в экспрессивной речи существительных, образованных с помощью уменьшительно-ласкательных суффиксов и суффиксов со значением «очень большой».</w:t>
      </w:r>
    </w:p>
    <w:p w14:paraId="66145C48">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навыков употребления глаголов, образованных с помощью приставок (в-, вы-, на-, при-, с-, у-, под-, от-, за-, по-, пре-, до).</w:t>
      </w:r>
    </w:p>
    <w:p w14:paraId="1DD6724A">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навыков употребления притяжательных прилагательных, образованных с помощью суффиксов -ин-, -и- (без чередования) и относительных прилагательных с суффиксами -ов-, -ев-,-н-,-ан-, -енн-.</w:t>
      </w:r>
    </w:p>
    <w:p w14:paraId="7C8282D1">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Обучение правильному употреблению притяжательных прилагательных с суффиксом -и-(с чередованием): волк — волчий, заяц — заячий, медведь —медвежий. </w:t>
      </w:r>
    </w:p>
    <w:p w14:paraId="10BEB17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употреблению качественных прилагательных, образованных с помощью суффиксов -ив-, -чив-, -лив-, -оват-, -еньк-(красивый, улыбчивый, дождливый, хитроватый, беленький).</w:t>
      </w:r>
    </w:p>
    <w:p w14:paraId="49EBF8CE">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употреблению сравнительной степени прилагательных, образованных синтетическим (при помощи суффиксов -ее (-ей), -е: белее, белей, выше) и аналитическим (при помощи слов более или менее: более чистый, менее чистый) способом.</w:t>
      </w:r>
    </w:p>
    <w:p w14:paraId="13ECB109">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употреблению превосходной степени прилагательных, образованных синтетическим (при помощи суффиксов -ейш-, -айш: высочайший, умнейший) и аналитическим (при помощи слов самый, наиболее: самый высокий, наиболее высокий) способом.</w:t>
      </w:r>
    </w:p>
    <w:p w14:paraId="27CE02B1">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подбору однокоренных слов (зима — зимний, зимовье, перезимовать, зимующие, зимушка).</w:t>
      </w:r>
    </w:p>
    <w:p w14:paraId="78A9CC3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образованию сложных слов (снегопад, мясорубка, черноглазый, остроумный).</w:t>
      </w:r>
    </w:p>
    <w:p w14:paraId="5BC0EB10">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навыка самостоятельного употребления грамматических форм слова и словообразовательных моделей.</w:t>
      </w:r>
    </w:p>
    <w:p w14:paraId="54820911">
      <w:pPr>
        <w:autoSpaceDE w:val="0"/>
        <w:autoSpaceDN w:val="0"/>
        <w:adjustRightInd w:val="0"/>
        <w:spacing w:after="0" w:line="240" w:lineRule="auto"/>
        <w:jc w:val="both"/>
        <w:rPr>
          <w:rFonts w:ascii="Times New Roman" w:hAnsi="Times New Roman" w:eastAsia="Times New Roman,Bold"/>
          <w:b/>
          <w:bCs/>
          <w:iCs/>
          <w:sz w:val="28"/>
          <w:szCs w:val="28"/>
        </w:rPr>
      </w:pPr>
      <w:r>
        <w:rPr>
          <w:rFonts w:ascii="Times New Roman" w:hAnsi="Times New Roman" w:eastAsia="Times New Roman,Bold"/>
          <w:b/>
          <w:bCs/>
          <w:iCs/>
          <w:sz w:val="28"/>
          <w:szCs w:val="28"/>
        </w:rPr>
        <w:t xml:space="preserve">Формирование синтаксической структуры предложения. </w:t>
      </w:r>
    </w:p>
    <w:p w14:paraId="3340AF1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Развитие навыка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14:paraId="7E1ADFC6">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употреблению сложноподчиненных предложений с использованием подчинительных союзов потому что, если, когда, так как (Нужно взять зонтик, потому что на улице дождь. Цветы засохнут, если их не поливать. Когда закончится дождь, мы пойдем гулять. Так какПетя заболел, он не пошел в детский сад.).</w:t>
      </w:r>
    </w:p>
    <w:p w14:paraId="773F4E77">
      <w:pPr>
        <w:autoSpaceDE w:val="0"/>
        <w:autoSpaceDN w:val="0"/>
        <w:adjustRightInd w:val="0"/>
        <w:spacing w:after="0" w:line="240" w:lineRule="auto"/>
        <w:jc w:val="both"/>
        <w:rPr>
          <w:rFonts w:ascii="Times New Roman" w:hAnsi="Times New Roman" w:eastAsia="Times New Roman,Bold"/>
          <w:b/>
          <w:bCs/>
          <w:iCs/>
          <w:sz w:val="28"/>
          <w:szCs w:val="28"/>
        </w:rPr>
      </w:pPr>
      <w:r>
        <w:rPr>
          <w:rFonts w:ascii="Times New Roman" w:hAnsi="Times New Roman" w:eastAsia="Times New Roman,Bold"/>
          <w:b/>
          <w:bCs/>
          <w:iCs/>
          <w:sz w:val="28"/>
          <w:szCs w:val="28"/>
        </w:rPr>
        <w:t xml:space="preserve">Формирование связной речи. </w:t>
      </w:r>
    </w:p>
    <w:p w14:paraId="25038753">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Развитие навыков составления описательных рассказов (по игрушкам, картинам, на темы из личного опыта).</w:t>
      </w:r>
    </w:p>
    <w:p w14:paraId="24044283">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Обучение составлению различных типов текстов (описание, повествование, с элементами рассуждения) с соблюдением цельности и связности высказывания. </w:t>
      </w:r>
    </w:p>
    <w:p w14:paraId="759CD03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Обучение детей творческому рассказыванию на основе творческого воображения с использованием представлений, хранящихся в памяти, и ранее усвоенных знаний. </w:t>
      </w:r>
    </w:p>
    <w:p w14:paraId="41322643">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умения четко выстраивать сюжетную линию, использовать средства связи, осознавать структурную организацию текста.</w:t>
      </w:r>
    </w:p>
    <w:p w14:paraId="0B9BB7BB">
      <w:pPr>
        <w:autoSpaceDE w:val="0"/>
        <w:autoSpaceDN w:val="0"/>
        <w:adjustRightInd w:val="0"/>
        <w:spacing w:after="0" w:line="240" w:lineRule="auto"/>
        <w:jc w:val="both"/>
        <w:rPr>
          <w:rFonts w:ascii="Times New Roman" w:hAnsi="Times New Roman" w:eastAsia="Times New Roman,Bold"/>
          <w:b/>
          <w:bCs/>
          <w:iCs/>
          <w:sz w:val="28"/>
          <w:szCs w:val="28"/>
        </w:rPr>
      </w:pPr>
      <w:r>
        <w:rPr>
          <w:rFonts w:ascii="Times New Roman" w:hAnsi="Times New Roman" w:eastAsia="Times New Roman,Bold"/>
          <w:b/>
          <w:bCs/>
          <w:iCs/>
          <w:sz w:val="28"/>
          <w:szCs w:val="28"/>
        </w:rPr>
        <w:t xml:space="preserve">Коррекция нарушений фонетической стороны речи. </w:t>
      </w:r>
    </w:p>
    <w:p w14:paraId="070BF4C5">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Уточнение произношения гласных звуков и согласных раннего онтогенеза. </w:t>
      </w:r>
    </w:p>
    <w:p w14:paraId="2010F52D">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w:t>
      </w:r>
    </w:p>
    <w:p w14:paraId="059D441F">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умения осуществлять слуховую и слухо-произносительную дифференциацию не нарушенных в произношении звуков, а в дальнейшем — звуков, с которыми проводилась коррекционная работа.</w:t>
      </w:r>
    </w:p>
    <w:p w14:paraId="4A3D909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p w14:paraId="50CCE55C">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навыка фонематического анализа и синтеза звукосочетаний (типа АУ) и слов (типа ум).</w:t>
      </w:r>
    </w:p>
    <w:p w14:paraId="44643B2E">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фонематических представлений.</w:t>
      </w:r>
    </w:p>
    <w:p w14:paraId="74384911">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(мак, дом, суп, каша, лужа, шкаф, кошка и др.) — с учетом поэтапного формирования умственных действий (по П. Я. Гальперину).</w:t>
      </w:r>
    </w:p>
    <w:p w14:paraId="5BDB077C">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осуществлению фонематического синтеза.</w:t>
      </w:r>
    </w:p>
    <w:p w14:paraId="220A1F61">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фонематических представлений (по картинкам и по представлениям).</w:t>
      </w:r>
    </w:p>
    <w:p w14:paraId="0131F7AF">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Знакомство детей с понятиями «слово» и «слог» (как часть слова).</w:t>
      </w:r>
    </w:p>
    <w:p w14:paraId="1EC120D0">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(лиса, Маша), из открытого из акрытого слогов (замок, лужок), трехсложные слова, состоящие из прямых открытых слогов (малина, канава), односложные слова (сыр, дом).</w:t>
      </w:r>
    </w:p>
    <w:p w14:paraId="03332C0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Совершенствование навыков воспроизведения слов различной звукослоговой структуры (изолированных и в условиях фонетического контекста) без стечения и с наличием одного стечения согласных звуков. </w:t>
      </w:r>
    </w:p>
    <w:p w14:paraId="3370F928">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кружка, смуглый, спутник, снежинка, крыжовник, отвертка); четырехслоговых слов без стечения согласных звуков (пуговица, кукуруза, паутина, поросенок, жаворонок, велосипед).</w:t>
      </w:r>
    </w:p>
    <w:p w14:paraId="58233D78">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навыка осознанного использования различных интонационных структур предложений в экспрессивной речи (в различных ситуациях общения, в театрализованных играх).</w:t>
      </w:r>
    </w:p>
    <w:p w14:paraId="2F0502E7">
      <w:pPr>
        <w:autoSpaceDE w:val="0"/>
        <w:autoSpaceDN w:val="0"/>
        <w:adjustRightInd w:val="0"/>
        <w:spacing w:after="0" w:line="240" w:lineRule="auto"/>
        <w:jc w:val="both"/>
        <w:rPr>
          <w:rFonts w:ascii="Times New Roman" w:hAnsi="Times New Roman" w:eastAsia="Times New Roman,Bold"/>
          <w:b/>
          <w:bCs/>
          <w:iCs/>
          <w:sz w:val="28"/>
          <w:szCs w:val="28"/>
        </w:rPr>
      </w:pPr>
      <w:r>
        <w:rPr>
          <w:rFonts w:ascii="Times New Roman" w:hAnsi="Times New Roman" w:eastAsia="Times New Roman,Bold"/>
          <w:b/>
          <w:bCs/>
          <w:iCs/>
          <w:sz w:val="28"/>
          <w:szCs w:val="28"/>
        </w:rPr>
        <w:t xml:space="preserve">Коррекция нарушений движений артикуляторного аппарата, дыхательной и голосовой функций. </w:t>
      </w:r>
    </w:p>
    <w:p w14:paraId="2BC876A6">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Развитие орального праксиса в процессе выполнения специальных артикуляторных упражнений. </w:t>
      </w:r>
    </w:p>
    <w:p w14:paraId="76360CB8">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Отработка объема, силы, точности, координации произвольных артикуляторных движений. </w:t>
      </w:r>
    </w:p>
    <w:p w14:paraId="6A9C275A">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p w14:paraId="408472F0">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Формирование и закрепление диафрагмального типа физиологического дыхания. </w:t>
      </w:r>
    </w:p>
    <w:p w14:paraId="3AFFBC56">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Формирование речевого дыхания. </w:t>
      </w:r>
    </w:p>
    <w:p w14:paraId="01FE70F3">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w:t>
      </w:r>
    </w:p>
    <w:p w14:paraId="6FCC6DFB">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Постепенное удлинение речевого выдоха при произнесении слов(сначала малослоговых, затем многослоговых, сначала с ударением на первый слог, затем с изменением места ударения). Постепенное удлинение речевого выдоха при распространении фразы (Птицы. Птицы летят. Птицы летят высоко. Птицы летят высоко в небе. Птицы летят высоков голубом небе.).</w:t>
      </w:r>
    </w:p>
    <w:p w14:paraId="2143A352">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Совершенствование основных акустических характеристик голоса(сила,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голосоподаче).</w:t>
      </w:r>
    </w:p>
    <w:p w14:paraId="581E02C4">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Закрепление мягкой атаки голоса.</w:t>
      </w:r>
    </w:p>
    <w:p w14:paraId="439AA5C5">
      <w:pPr>
        <w:autoSpaceDE w:val="0"/>
        <w:autoSpaceDN w:val="0"/>
        <w:adjustRightInd w:val="0"/>
        <w:spacing w:after="0" w:line="240" w:lineRule="auto"/>
        <w:jc w:val="both"/>
        <w:rPr>
          <w:rFonts w:ascii="Times New Roman" w:hAnsi="Times New Roman" w:eastAsia="Times New Roman,Bold"/>
          <w:b/>
          <w:bCs/>
          <w:iCs/>
          <w:sz w:val="28"/>
          <w:szCs w:val="28"/>
        </w:rPr>
      </w:pPr>
      <w:r>
        <w:rPr>
          <w:rFonts w:ascii="Times New Roman" w:hAnsi="Times New Roman" w:eastAsia="Times New Roman,Bold"/>
          <w:b/>
          <w:bCs/>
          <w:iCs/>
          <w:sz w:val="28"/>
          <w:szCs w:val="28"/>
        </w:rPr>
        <w:t xml:space="preserve">Обучение грамоте. </w:t>
      </w:r>
    </w:p>
    <w:p w14:paraId="0770333D">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Формирование мотивации к школьному обучению.</w:t>
      </w:r>
    </w:p>
    <w:p w14:paraId="573DA33B">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 xml:space="preserve">Знакомство с понятием «предложение». </w:t>
      </w:r>
    </w:p>
    <w:p w14:paraId="1C14B4C0">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14:paraId="2375A2C5">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составлению графических схем слогов, слов.</w:t>
      </w:r>
    </w:p>
    <w:p w14:paraId="3F12DA58">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14:paraId="348642FF">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Знакомство с печатными буквами А, У, М, О, П, Т, К, Э, Н, Х, Ы, Ф, Б,Д, Г, В, Л, И, С, З, Ш, Ж, Щ, Р, Ц, Ч (без употребления алфавитных названий).</w:t>
      </w:r>
    </w:p>
    <w:p w14:paraId="293E7CCC">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графическому начертанию печатных букв.</w:t>
      </w:r>
    </w:p>
    <w:p w14:paraId="653C57E0">
      <w:pPr>
        <w:pStyle w:val="23"/>
        <w:numPr>
          <w:ilvl w:val="0"/>
          <w:numId w:val="29"/>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Составление, печатание и чтение:</w:t>
      </w:r>
    </w:p>
    <w:p w14:paraId="71579BF0">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сочетаний из двух букв, обозначающих гласные звуки (АУ),</w:t>
      </w:r>
    </w:p>
    <w:p w14:paraId="55A6355D">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сочетаний гласных с согласным в обратном слоге (УТ),</w:t>
      </w:r>
    </w:p>
    <w:p w14:paraId="194F19C2">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сочетаний согласных с гласным в прямом слоге (МА),</w:t>
      </w:r>
    </w:p>
    <w:p w14:paraId="532FF498">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односложных слов по типу СГС (КОТ),</w:t>
      </w:r>
    </w:p>
    <w:p w14:paraId="4389C3C3">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двухсложных и трехсложных слов, состоящих из открытых слогов(ПАПА, АЛИСА),</w:t>
      </w:r>
    </w:p>
    <w:p w14:paraId="604BF719">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двухсложных и трехсложных слов, состоящих из открытого и закрытого слогов (ЗАМОК, ПАУК, ПАУЧОК),</w:t>
      </w:r>
    </w:p>
    <w:p w14:paraId="7EDAF438">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двухсложных слов со стечением согласных (ШУТКА),</w:t>
      </w:r>
    </w:p>
    <w:p w14:paraId="3181E5BE">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трехсложных слов со стечением согласных (КАПУСТА),</w:t>
      </w:r>
    </w:p>
    <w:p w14:paraId="2045C300">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предложений из двух-четырех слов без предлога и с предлогом (Ира мала. У Иры шар. Рита мыла раму. Жора и Рома играли.).</w:t>
      </w:r>
    </w:p>
    <w:p w14:paraId="0BF71AC5">
      <w:pPr>
        <w:pStyle w:val="23"/>
        <w:numPr>
          <w:ilvl w:val="0"/>
          <w:numId w:val="30"/>
        </w:numPr>
        <w:autoSpaceDE w:val="0"/>
        <w:autoSpaceDN w:val="0"/>
        <w:adjustRightInd w:val="0"/>
        <w:spacing w:after="0" w:line="240" w:lineRule="auto"/>
        <w:ind w:left="0" w:firstLine="0"/>
        <w:jc w:val="both"/>
        <w:rPr>
          <w:rFonts w:ascii="Times New Roman" w:hAnsi="Times New Roman" w:eastAsia="Times New Roman,Bold"/>
          <w:bCs/>
          <w:iCs/>
          <w:sz w:val="28"/>
          <w:szCs w:val="28"/>
        </w:rPr>
      </w:pPr>
      <w:r>
        <w:rPr>
          <w:rFonts w:ascii="Times New Roman" w:hAnsi="Times New Roman" w:eastAsia="Times New Roman,Bold"/>
          <w:bCs/>
          <w:iCs/>
          <w:sz w:val="28"/>
          <w:szCs w:val="28"/>
        </w:rPr>
        <w:t>Обучение детей послоговому слитному чтению слов, предложений, коротких текстов.</w:t>
      </w:r>
    </w:p>
    <w:p w14:paraId="043922AA">
      <w:pPr>
        <w:pStyle w:val="23"/>
        <w:autoSpaceDE w:val="0"/>
        <w:autoSpaceDN w:val="0"/>
        <w:adjustRightInd w:val="0"/>
        <w:spacing w:after="0" w:line="240" w:lineRule="auto"/>
        <w:jc w:val="both"/>
        <w:rPr>
          <w:rFonts w:ascii="Times New Roman" w:hAnsi="Times New Roman" w:eastAsia="Times New Roman,Bold"/>
          <w:bCs/>
          <w:iCs/>
          <w:sz w:val="28"/>
          <w:szCs w:val="28"/>
        </w:rPr>
      </w:pPr>
    </w:p>
    <w:p w14:paraId="74D43DFD">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2.2.4. Содержание  логопедической работы с детьми, имеющими  </w:t>
      </w:r>
    </w:p>
    <w:p w14:paraId="6EF09FA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ФФНР и ФНР</w:t>
      </w:r>
    </w:p>
    <w:p w14:paraId="5BF41F21">
      <w:pPr>
        <w:autoSpaceDE w:val="0"/>
        <w:autoSpaceDN w:val="0"/>
        <w:adjustRightInd w:val="0"/>
        <w:spacing w:after="0" w:line="240" w:lineRule="auto"/>
        <w:jc w:val="both"/>
        <w:rPr>
          <w:rFonts w:ascii="Times New Roman" w:hAnsi="Times New Roman" w:cs="Times New Roman"/>
          <w:b/>
          <w:i/>
          <w:sz w:val="28"/>
          <w:szCs w:val="28"/>
          <w:u w:val="single"/>
        </w:rPr>
      </w:pPr>
      <w:r>
        <w:rPr>
          <w:rFonts w:ascii="Times New Roman" w:hAnsi="Times New Roman" w:cs="Times New Roman"/>
          <w:sz w:val="28"/>
          <w:szCs w:val="28"/>
        </w:rPr>
        <w:t xml:space="preserve">       Основным в содержании логопедических занятий с детьми, ФФНР и ФНР, является фонетической и фонематической сторон речи. В качестве первостепенной задачи выдвигается нормализация звукопроизношения и фонематических процессов , а так же развитие связной речи  детей на основе дальнейшего расширения и уточнения словаря импрессивной и экспрессивной речи, возможностей дифференцированного употребления грамматических форм слова и словообразовательных моделей (параллельно с формированием звукопроизношения и слухопроизносительных дифференцировок), различных синтаксических конструкций.     Таким образом, коррекционно-логопедическое воздействие направлено на развитие различных компонентов языковой способности.</w:t>
      </w:r>
    </w:p>
    <w:p w14:paraId="5A6B0E3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этот период продолжается и усложняется работа по совершенствованию анализа и синтеза звукового состава слова, отрабатываются навыки 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w:t>
      </w:r>
    </w:p>
    <w:p w14:paraId="6AE9B9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нарушениями речи  к продуктивному усвоению школьной программы.</w:t>
      </w:r>
    </w:p>
    <w:p w14:paraId="3CCDE0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Обучение грамоте детей с ФФНР и ФНР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 Наблюдение над звуковым 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 о звуковом составе слова, способствует закреплению правильного произношения. Дети обучаются грамоте на материале правильно произносимых звуков и слов. Последовательность изучения звуков и букв определяется усвоенностью произношения звуков и возможностями их различения на слух.</w:t>
      </w:r>
    </w:p>
    <w:p w14:paraId="74EF386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 с изучением звуков и букв предусматривается знакомство с элементарными правилами грамматики и правописания. Сформированные на логопедических занятиях речевые умения закрепляются другими педагогами и родителями.</w:t>
      </w:r>
    </w:p>
    <w:p w14:paraId="157E9804">
      <w:pPr>
        <w:autoSpaceDE w:val="0"/>
        <w:autoSpaceDN w:val="0"/>
        <w:adjustRightInd w:val="0"/>
        <w:spacing w:after="0" w:line="240" w:lineRule="auto"/>
        <w:jc w:val="both"/>
        <w:rPr>
          <w:rFonts w:ascii="Times New Roman" w:hAnsi="Times New Roman" w:cs="Times New Roman"/>
          <w:sz w:val="28"/>
          <w:szCs w:val="28"/>
        </w:rPr>
      </w:pPr>
    </w:p>
    <w:p w14:paraId="78E2EEDD">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Содержание подготовительного этапа логопедической работы с детьми, </w:t>
      </w:r>
      <w:r>
        <w:rPr>
          <w:rFonts w:ascii="Times New Roman" w:hAnsi="Times New Roman" w:cs="Times New Roman"/>
          <w:b/>
          <w:sz w:val="28"/>
          <w:szCs w:val="28"/>
        </w:rPr>
        <w:t>имеющими ФФНР и ФНР</w:t>
      </w:r>
    </w:p>
    <w:p w14:paraId="5B5EE818">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произвольного слухового и зрительного восприятия, внимания и памяти, зрительно</w:t>
      </w:r>
      <w:r>
        <w:rPr>
          <w:rFonts w:ascii="Times New Roman" w:hAnsi="Times New Roman" w:cs="Times New Roman"/>
          <w:b/>
          <w:bCs/>
          <w:sz w:val="28"/>
          <w:szCs w:val="28"/>
        </w:rPr>
        <w:t>-</w:t>
      </w:r>
      <w:r>
        <w:rPr>
          <w:rFonts w:ascii="Times New Roman" w:hAnsi="Times New Roman" w:eastAsia="Times New Roman,Bold" w:cs="Times New Roman"/>
          <w:b/>
          <w:bCs/>
          <w:sz w:val="28"/>
          <w:szCs w:val="28"/>
        </w:rPr>
        <w:t>пространственных представлений.</w:t>
      </w:r>
    </w:p>
    <w:p w14:paraId="67C6887A">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Закрепление усвоенных объемных и плоскостных геометрических форм. </w:t>
      </w:r>
    </w:p>
    <w:p w14:paraId="2AC3BB4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Освоение новых объемных и плоскостных форм (ромб, пятиугольник, трапеция, куб, пирамида). </w:t>
      </w:r>
    </w:p>
    <w:p w14:paraId="62088F0F">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зрительному распознаванию и преобразованию геометрических фигур, воссозданию их по представлению и описанию.</w:t>
      </w:r>
    </w:p>
    <w:p w14:paraId="5E5BCBD6">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Совершенствование навыка стереогноза. </w:t>
      </w:r>
    </w:p>
    <w:p w14:paraId="5C412ED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Обозначение формы геометрических фигур и предметов словом.</w:t>
      </w:r>
    </w:p>
    <w:p w14:paraId="7C8CCED0">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Закрепление усвоенных величин предметов. </w:t>
      </w:r>
    </w:p>
    <w:p w14:paraId="2E346012">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упорядочению групп предметов (до 10) по возрастанию и убыванию величин. </w:t>
      </w:r>
    </w:p>
    <w:p w14:paraId="5310AC1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Обозначение величины предметов (ее параметров) словом.</w:t>
      </w:r>
    </w:p>
    <w:p w14:paraId="1526B1CE">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Закрепление усвоенных цветов. </w:t>
      </w:r>
    </w:p>
    <w:p w14:paraId="016C2227">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Освоение новых цветов (фиолетовый, серый) и цветовых оттенков (темно-коричневый, светло-коричневый).</w:t>
      </w:r>
    </w:p>
    <w:p w14:paraId="6368A96F">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различению предметов по цвету и цветовым оттенкам.</w:t>
      </w:r>
    </w:p>
    <w:p w14:paraId="2B8C526E">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Обозначение цвета и цветовых оттенков словом.</w:t>
      </w:r>
    </w:p>
    <w:p w14:paraId="739B4590">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классификации предметов и их объединению во множество по трем-четырем признакам.</w:t>
      </w:r>
    </w:p>
    <w:p w14:paraId="005A7124">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Совершенствование навыка определения пространственных отношений (вверху, внизу, справа, слева, впереди, сзади), расположения предмета по отношению к себе. </w:t>
      </w:r>
    </w:p>
    <w:p w14:paraId="1B35ACC3">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определению пространственного расположения между предметами. </w:t>
      </w:r>
    </w:p>
    <w:p w14:paraId="4F0CA22A">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Обозначение пространственного расположения предметов словом.</w:t>
      </w:r>
    </w:p>
    <w:p w14:paraId="10A851F5">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узнаванию контурных, перечеркнутых, наложенных друг на друга изображений. </w:t>
      </w:r>
    </w:p>
    <w:p w14:paraId="7715C1BF">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восприятию и узнаванию предметов, картинок по их наименованию (организация восприятия по слову).</w:t>
      </w:r>
    </w:p>
    <w:p w14:paraId="39594D0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семи-восьми предметных картинок, геометрических фигур, пяти-семи неречевых звуков и слов).</w:t>
      </w:r>
    </w:p>
    <w:p w14:paraId="1DB0815B">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кинестетической и кинетической основы движений в процессе развития общей, ручной и артикуляторной моторики.</w:t>
      </w:r>
    </w:p>
    <w:p w14:paraId="00B7E98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Дальнейшее совершенствование двигательной сферы детей. </w:t>
      </w:r>
    </w:p>
    <w:p w14:paraId="662E5D07">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их выполнению сложных двигательных программ, включающих последовательно и одновременно организованные движения.</w:t>
      </w:r>
    </w:p>
    <w:p w14:paraId="68A817B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Совершенствование кинестетической основы движений пальцев рук по словесной инструкции.</w:t>
      </w:r>
    </w:p>
    <w:p w14:paraId="0F7E35EE">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Развитие кинетической основы движений пальцев рук в процессе выполнения последовательно организованных движений и конструктивного праксиса. </w:t>
      </w:r>
    </w:p>
    <w:p w14:paraId="2B911FD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14:paraId="589023C5">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Совершенствование кинестетической основы артикуляторных движений и формирование нормативных артикуляторных укладов звуков.</w:t>
      </w:r>
    </w:p>
    <w:p w14:paraId="4165F671">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Развитие кинетической основы артикуляторных движений.</w:t>
      </w:r>
    </w:p>
    <w:p w14:paraId="3968B104">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Совершенствование движений мимической мускулатуры по словесной инструкции.</w:t>
      </w:r>
    </w:p>
    <w:p w14:paraId="3696A54D">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14:paraId="4BA5BE50">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мыслительных операций анализа, синтеза, сравнения, обобщения, классификации.</w:t>
      </w:r>
    </w:p>
    <w:p w14:paraId="5587CB6A">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Совершенствование основных компонентов мыслительной деятельности. </w:t>
      </w:r>
    </w:p>
    <w:p w14:paraId="1A3C7998">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Формирование логического мышления. </w:t>
      </w:r>
    </w:p>
    <w:p w14:paraId="53CA8293">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индуктивно-дедуктивные доказательства.</w:t>
      </w:r>
    </w:p>
    <w:p w14:paraId="3D1CB242">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планированию деятельности и контролю ее при участии речи.</w:t>
      </w:r>
    </w:p>
    <w:p w14:paraId="7EFF26AD">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Развитие анализа, сравнения, способности выделять существенные признаки и мысленно обобщать их по принципу аналогии. </w:t>
      </w:r>
    </w:p>
    <w:p w14:paraId="559DC5D0">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детей активной поисковой деятельности. </w:t>
      </w:r>
    </w:p>
    <w:p w14:paraId="4D010A5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самостоятельному определению существенного признака для классификации на его основе. </w:t>
      </w:r>
    </w:p>
    <w:p w14:paraId="49E9E60F">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Формирование конкретных, родовых, видовых понятий и общих представлений 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w:t>
      </w:r>
    </w:p>
    <w:p w14:paraId="39ADCBFF">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Формирование умения устанавливать причинно-следственные зависимости.</w:t>
      </w:r>
    </w:p>
    <w:p w14:paraId="041E975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детей пониманию иносказательного смысла загадок без использования наглядной опоры (на основе игрового и житейского опыта).</w:t>
      </w:r>
    </w:p>
    <w:p w14:paraId="1CB5BE0F">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Формирование слухозрительного и слухомоторного взаимодействия в процессе восприятия и воспроизведения ритмических структур.</w:t>
      </w:r>
    </w:p>
    <w:p w14:paraId="654CBF92">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восприятию, оценке ритмов (до шести ритмических сигналов) и их воспроизведению по речевой инструкции (без опоры на зрительное восприятие).Формирование понятий «длинное» и «короткое», «громкое звучание»и «тихое звучание» с использованием музыкальных инструментов. </w:t>
      </w:r>
    </w:p>
    <w:p w14:paraId="7634CE9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детей обозначению различных по длительности и громкости звучаний графическими знаками.</w:t>
      </w:r>
    </w:p>
    <w:p w14:paraId="4FAA0673">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Обучение детей восприятию, оценке не акцентированных и акцентированных ритмических структур и их воспроизведению по образцу и поречевой инструкции: /// ///; // ///; /–; –/; //– –; — –//; –/–/ (где / — громкий удар,—— тихий звук); ___ . ; …___; .___.___ (где ___ — длинное звучание,. — короткое звучание).</w:t>
      </w:r>
    </w:p>
    <w:p w14:paraId="4E72082A">
      <w:pPr>
        <w:autoSpaceDE w:val="0"/>
        <w:autoSpaceDN w:val="0"/>
        <w:adjustRightInd w:val="0"/>
        <w:spacing w:after="0" w:line="240" w:lineRule="auto"/>
        <w:jc w:val="both"/>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 xml:space="preserve">Формирование сенсорно - перцептивного уровня восприятия (в работе с детьми, страдающими дизартрией). </w:t>
      </w:r>
    </w:p>
    <w:p w14:paraId="53D77EED">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Совершенствование распознавания звуков, направленного восприятия звучания речи. </w:t>
      </w:r>
    </w:p>
    <w:p w14:paraId="3BEBFEF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 xml:space="preserve">Обучение детей умению правильно слушать и слышать речевой материал. </w:t>
      </w:r>
    </w:p>
    <w:p w14:paraId="236596A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sz w:val="28"/>
          <w:szCs w:val="28"/>
        </w:rPr>
      </w:pPr>
      <w:r>
        <w:rPr>
          <w:rFonts w:ascii="Times New Roman" w:hAnsi="Times New Roman" w:eastAsia="Times New Roman,Bold" w:cs="Times New Roman"/>
          <w:bCs/>
          <w:sz w:val="28"/>
          <w:szCs w:val="28"/>
        </w:rPr>
        <w:t>Формирование четкого слухового образа звука.</w:t>
      </w:r>
    </w:p>
    <w:p w14:paraId="3A04A306">
      <w:pPr>
        <w:pStyle w:val="23"/>
        <w:autoSpaceDE w:val="0"/>
        <w:autoSpaceDN w:val="0"/>
        <w:adjustRightInd w:val="0"/>
        <w:spacing w:after="0" w:line="240" w:lineRule="auto"/>
        <w:ind w:left="0"/>
        <w:jc w:val="both"/>
        <w:rPr>
          <w:rFonts w:ascii="Times New Roman" w:hAnsi="Times New Roman" w:eastAsia="Times New Roman,Bold" w:cs="Times New Roman"/>
          <w:bCs/>
          <w:sz w:val="28"/>
          <w:szCs w:val="28"/>
        </w:rPr>
      </w:pPr>
    </w:p>
    <w:p w14:paraId="66ED735D">
      <w:pPr>
        <w:pStyle w:val="23"/>
        <w:autoSpaceDE w:val="0"/>
        <w:autoSpaceDN w:val="0"/>
        <w:adjustRightInd w:val="0"/>
        <w:spacing w:after="0" w:line="240" w:lineRule="auto"/>
        <w:ind w:left="0"/>
        <w:jc w:val="center"/>
        <w:rPr>
          <w:rFonts w:ascii="Times New Roman" w:hAnsi="Times New Roman" w:eastAsia="Times New Roman,Bold" w:cs="Times New Roman"/>
          <w:b/>
          <w:bCs/>
          <w:sz w:val="28"/>
          <w:szCs w:val="28"/>
        </w:rPr>
      </w:pPr>
      <w:r>
        <w:rPr>
          <w:rFonts w:ascii="Times New Roman" w:hAnsi="Times New Roman" w:eastAsia="Times New Roman,Bold" w:cs="Times New Roman"/>
          <w:b/>
          <w:bCs/>
          <w:sz w:val="28"/>
          <w:szCs w:val="28"/>
        </w:rPr>
        <w:t>Содержание основного этапа логопедической работы с детьми,</w:t>
      </w:r>
    </w:p>
    <w:p w14:paraId="342ACFEE">
      <w:pPr>
        <w:pStyle w:val="23"/>
        <w:autoSpaceDE w:val="0"/>
        <w:autoSpaceDN w:val="0"/>
        <w:adjustRightInd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имеющими ФФНР и ФНР</w:t>
      </w:r>
    </w:p>
    <w:p w14:paraId="75081E18">
      <w:pPr>
        <w:autoSpaceDE w:val="0"/>
        <w:autoSpaceDN w:val="0"/>
        <w:adjustRightInd w:val="0"/>
        <w:spacing w:after="0" w:line="240" w:lineRule="auto"/>
        <w:jc w:val="both"/>
        <w:rPr>
          <w:rFonts w:ascii="Times New Roman" w:hAnsi="Times New Roman" w:eastAsia="Times New Roman,Bold" w:cs="Times New Roman"/>
          <w:b/>
          <w:bCs/>
          <w:iCs/>
          <w:sz w:val="28"/>
          <w:szCs w:val="28"/>
        </w:rPr>
      </w:pPr>
      <w:r>
        <w:rPr>
          <w:rFonts w:ascii="Times New Roman" w:hAnsi="Times New Roman" w:eastAsia="Times New Roman,Bold" w:cs="Times New Roman"/>
          <w:b/>
          <w:bCs/>
          <w:iCs/>
          <w:sz w:val="28"/>
          <w:szCs w:val="28"/>
        </w:rPr>
        <w:t xml:space="preserve">Формирование связной речи. </w:t>
      </w:r>
    </w:p>
    <w:p w14:paraId="58C4E850">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Развитие навыков составления описательных рассказов (по игрушкам, картинам, на темы из личного опыта).</w:t>
      </w:r>
    </w:p>
    <w:p w14:paraId="136B7FD0">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Обучение составлению различных типов текстов (описание, повествование, с элементами рассуждения) с соблюдением цельности и связности высказывания. </w:t>
      </w:r>
    </w:p>
    <w:p w14:paraId="51259333">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Обучение детей творческому рассказыванию на основе творческого воображения с использованием представлений, хранящихся в памяти, и ранее усвоенных знаний. </w:t>
      </w:r>
    </w:p>
    <w:p w14:paraId="4CF422D4">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умения четко выстраивать сюжетную линию, использовать средства связи, осознавать структурную организацию текста.</w:t>
      </w:r>
    </w:p>
    <w:p w14:paraId="48938E8E">
      <w:pPr>
        <w:autoSpaceDE w:val="0"/>
        <w:autoSpaceDN w:val="0"/>
        <w:adjustRightInd w:val="0"/>
        <w:spacing w:after="0" w:line="240" w:lineRule="auto"/>
        <w:jc w:val="both"/>
        <w:rPr>
          <w:rFonts w:ascii="Times New Roman" w:hAnsi="Times New Roman" w:eastAsia="Times New Roman,Bold" w:cs="Times New Roman"/>
          <w:b/>
          <w:bCs/>
          <w:iCs/>
          <w:sz w:val="28"/>
          <w:szCs w:val="28"/>
        </w:rPr>
      </w:pPr>
      <w:r>
        <w:rPr>
          <w:rFonts w:ascii="Times New Roman" w:hAnsi="Times New Roman" w:eastAsia="Times New Roman,Bold" w:cs="Times New Roman"/>
          <w:b/>
          <w:bCs/>
          <w:iCs/>
          <w:sz w:val="28"/>
          <w:szCs w:val="28"/>
        </w:rPr>
        <w:t xml:space="preserve">Коррекция нарушений фонетической стороны речи. </w:t>
      </w:r>
    </w:p>
    <w:p w14:paraId="036CCD28">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Уточнение произношения гласных звуков и согласных раннего онтогенеза. </w:t>
      </w:r>
    </w:p>
    <w:p w14:paraId="25498674">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w:t>
      </w:r>
    </w:p>
    <w:p w14:paraId="252F89A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умения осуществлять слуховую и слухо-произносительную дифференциацию не нарушенных в произношении звуков, а в дальнейшем — звуков, с которыми проводилась коррекционная работа.</w:t>
      </w:r>
    </w:p>
    <w:p w14:paraId="2F4D0DA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p w14:paraId="4D5F078F">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Совершенствование навыка фонематического анализа и синтеза звукосочетаний (типа АУ) и слов (типа ум).</w:t>
      </w:r>
    </w:p>
    <w:p w14:paraId="05D360AB">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Совершенствование фонематических представлений.</w:t>
      </w:r>
    </w:p>
    <w:p w14:paraId="7B07B1E6">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(мак, дом, суп, каша, лужа, шкаф, кошка и др.) — с учетом поэтапного формирования умственных действий (по П. Я. Гальперину).</w:t>
      </w:r>
    </w:p>
    <w:p w14:paraId="79790DC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детей осуществлению фонематического синтеза.</w:t>
      </w:r>
    </w:p>
    <w:p w14:paraId="21B98A3E">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Совершенствование фонематических представлений (по картинкам и по представлениям).</w:t>
      </w:r>
    </w:p>
    <w:p w14:paraId="52E69511">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Знакомство детей с понятиями «слово» и «слог» (как часть слова).</w:t>
      </w:r>
    </w:p>
    <w:p w14:paraId="7BB6D016">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(лиса, Маша), из открытого из акрытого слогов (замок, лужок), трехсложные слова, состоящие из прямых открытых слогов (малина, канава), односложные слова (сыр, дом).</w:t>
      </w:r>
    </w:p>
    <w:p w14:paraId="60E429C1">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Совершенствование навыков воспроизведения слов различной звукослоговой структуры (изолированных и в условиях фонетического контекста) без стечения и с наличием одного стечения согласных звуков. </w:t>
      </w:r>
    </w:p>
    <w:p w14:paraId="35706E68">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кружка, смуглый, спутник, снежинка, крыжовник, отвертка); четырехслоговых слов без стечения согласных звуков (пуговица, кукуруза, паутина, поросенок, жаворонок, велосипед).</w:t>
      </w:r>
    </w:p>
    <w:p w14:paraId="04881BE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Совершенствование навыка осознанного использования различных интонационных структур предложений в экспрессивной речи (в различных ситуациях общения, в театрализованных играх).</w:t>
      </w:r>
    </w:p>
    <w:p w14:paraId="39D9C84A">
      <w:pPr>
        <w:autoSpaceDE w:val="0"/>
        <w:autoSpaceDN w:val="0"/>
        <w:adjustRightInd w:val="0"/>
        <w:spacing w:after="0" w:line="240" w:lineRule="auto"/>
        <w:jc w:val="both"/>
        <w:rPr>
          <w:rFonts w:ascii="Times New Roman" w:hAnsi="Times New Roman" w:eastAsia="Times New Roman,Bold" w:cs="Times New Roman"/>
          <w:b/>
          <w:bCs/>
          <w:iCs/>
          <w:sz w:val="28"/>
          <w:szCs w:val="28"/>
        </w:rPr>
      </w:pPr>
      <w:r>
        <w:rPr>
          <w:rFonts w:ascii="Times New Roman" w:hAnsi="Times New Roman" w:eastAsia="Times New Roman,Bold" w:cs="Times New Roman"/>
          <w:b/>
          <w:bCs/>
          <w:iCs/>
          <w:sz w:val="28"/>
          <w:szCs w:val="28"/>
        </w:rPr>
        <w:t xml:space="preserve">Коррекция нарушений движений артикуляторного аппарата, дыхательной и голосовой функций. </w:t>
      </w:r>
    </w:p>
    <w:p w14:paraId="1A81FAB2">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Развитие орального праксиса в процессе выполнения специальных артикуляторных упражнений. </w:t>
      </w:r>
    </w:p>
    <w:p w14:paraId="35E48816">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Отработка объема, силы, точности, координации произвольных артикуляторных движений. </w:t>
      </w:r>
    </w:p>
    <w:p w14:paraId="2E0BEC4D">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p w14:paraId="14DBBF71">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Формирование и закрепление диафрагмального типа физиологического дыхания. </w:t>
      </w:r>
    </w:p>
    <w:p w14:paraId="21638193">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Формирование речевого дыхания. </w:t>
      </w:r>
    </w:p>
    <w:p w14:paraId="421E05EA">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w:t>
      </w:r>
    </w:p>
    <w:p w14:paraId="59EEBA74">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Постепенное удлинение речевого выдоха при произнесении слов(сначала малослоговых, затем многослоговых, сначала с ударением на первый слог, затем с изменением места ударения). Постепенное удлинение речевого выдоха при распространении фразы (Птицы. Птицы летят. Птицы летят высоко. Птицы летят высоко в небе. Птицы летят высоков голубом небе.).</w:t>
      </w:r>
    </w:p>
    <w:p w14:paraId="0C51D757">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Совершенствование основных акустических характеристик голоса(сила,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голосоподаче).</w:t>
      </w:r>
    </w:p>
    <w:p w14:paraId="4D4DC51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Закрепление мягкой атаки голоса.</w:t>
      </w:r>
    </w:p>
    <w:p w14:paraId="0543997F">
      <w:pPr>
        <w:pStyle w:val="23"/>
        <w:autoSpaceDE w:val="0"/>
        <w:autoSpaceDN w:val="0"/>
        <w:adjustRightInd w:val="0"/>
        <w:spacing w:after="0" w:line="240" w:lineRule="auto"/>
        <w:ind w:left="0"/>
        <w:jc w:val="both"/>
        <w:rPr>
          <w:rFonts w:ascii="Times New Roman" w:hAnsi="Times New Roman" w:eastAsia="Times New Roman,Bold" w:cs="Times New Roman"/>
          <w:bCs/>
          <w:iCs/>
          <w:sz w:val="28"/>
          <w:szCs w:val="28"/>
        </w:rPr>
      </w:pPr>
    </w:p>
    <w:p w14:paraId="55CB180E">
      <w:pPr>
        <w:autoSpaceDE w:val="0"/>
        <w:autoSpaceDN w:val="0"/>
        <w:adjustRightInd w:val="0"/>
        <w:spacing w:after="0" w:line="240" w:lineRule="auto"/>
        <w:jc w:val="both"/>
        <w:rPr>
          <w:rFonts w:ascii="Times New Roman" w:hAnsi="Times New Roman" w:eastAsia="Times New Roman,Bold" w:cs="Times New Roman"/>
          <w:b/>
          <w:bCs/>
          <w:iCs/>
          <w:sz w:val="28"/>
          <w:szCs w:val="28"/>
        </w:rPr>
      </w:pPr>
      <w:r>
        <w:rPr>
          <w:rFonts w:ascii="Times New Roman" w:hAnsi="Times New Roman" w:eastAsia="Times New Roman,Bold" w:cs="Times New Roman"/>
          <w:b/>
          <w:bCs/>
          <w:iCs/>
          <w:sz w:val="28"/>
          <w:szCs w:val="28"/>
        </w:rPr>
        <w:t xml:space="preserve">Обучение грамоте. </w:t>
      </w:r>
    </w:p>
    <w:p w14:paraId="571D8608">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Формирование мотивации к школьному обучению.</w:t>
      </w:r>
    </w:p>
    <w:p w14:paraId="7444DB28">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 xml:space="preserve">Знакомство с понятием «предложение». </w:t>
      </w:r>
    </w:p>
    <w:p w14:paraId="267F38E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14:paraId="01B0BD93">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составлению графических схем слогов, слов.</w:t>
      </w:r>
    </w:p>
    <w:p w14:paraId="0A44C619">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14:paraId="4BA19535">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Знакомство с печатными буквами А, У, М, О, П, Т, К, Э, Н, Х, Ы, Ф, Б,Д, Г, В, Л, И, С, З, Ш, Ж, Щ, Р, Ц, Ч (без употребления алфавитных названий).</w:t>
      </w:r>
    </w:p>
    <w:p w14:paraId="300D5F8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графическому начертанию печатных букв.</w:t>
      </w:r>
    </w:p>
    <w:p w14:paraId="5FFFC90C">
      <w:pPr>
        <w:pStyle w:val="23"/>
        <w:numPr>
          <w:ilvl w:val="0"/>
          <w:numId w:val="31"/>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Составление, печатание и чтение:</w:t>
      </w:r>
    </w:p>
    <w:p w14:paraId="65452D58">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сочетаний из двух букв, обозначающих гласные звуки (АУ),</w:t>
      </w:r>
    </w:p>
    <w:p w14:paraId="59F266B8">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сочетаний гласных с согласным в обратном слоге (УТ),</w:t>
      </w:r>
    </w:p>
    <w:p w14:paraId="7BFED073">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сочетаний согласных с гласным в прямом слоге (МА),</w:t>
      </w:r>
    </w:p>
    <w:p w14:paraId="0BB20423">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односложных слов по типу СГС (КОТ),</w:t>
      </w:r>
    </w:p>
    <w:p w14:paraId="3E61E2F4">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двухсложных и трехсложных слов, состоящих из открытых слогов(ПАПА, АЛИСА),</w:t>
      </w:r>
    </w:p>
    <w:p w14:paraId="0EC3334D">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двухсложных и трехсложных слов, состоящих из открытого и закрытого слогов (ЗАМОК, ПАУК, ПАУЧОК),</w:t>
      </w:r>
    </w:p>
    <w:p w14:paraId="4B3D2F8F">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двухсложных слов со стечением согласных (ШУТКА),</w:t>
      </w:r>
    </w:p>
    <w:p w14:paraId="65784AA5">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трехсложных слов со стечением согласных (КАПУСТА),</w:t>
      </w:r>
    </w:p>
    <w:p w14:paraId="1D82D3FF">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предложений из двух-четырех слов без предлога и с предлогом (Ира мала. У Иры шар. Рита мыла раму. Жора и Рома играли.).</w:t>
      </w:r>
    </w:p>
    <w:p w14:paraId="0404D953">
      <w:pPr>
        <w:pStyle w:val="23"/>
        <w:numPr>
          <w:ilvl w:val="0"/>
          <w:numId w:val="32"/>
        </w:numPr>
        <w:autoSpaceDE w:val="0"/>
        <w:autoSpaceDN w:val="0"/>
        <w:adjustRightInd w:val="0"/>
        <w:spacing w:after="0" w:line="240" w:lineRule="auto"/>
        <w:ind w:left="0" w:firstLine="0"/>
        <w:jc w:val="both"/>
        <w:rPr>
          <w:rFonts w:ascii="Times New Roman" w:hAnsi="Times New Roman" w:eastAsia="Times New Roman,Bold" w:cs="Times New Roman"/>
          <w:bCs/>
          <w:iCs/>
          <w:sz w:val="28"/>
          <w:szCs w:val="28"/>
        </w:rPr>
      </w:pPr>
      <w:r>
        <w:rPr>
          <w:rFonts w:ascii="Times New Roman" w:hAnsi="Times New Roman" w:eastAsia="Times New Roman,Bold" w:cs="Times New Roman"/>
          <w:bCs/>
          <w:iCs/>
          <w:sz w:val="28"/>
          <w:szCs w:val="28"/>
        </w:rPr>
        <w:t>Обучение детей послоговому слитному чтению слов, предложений, коротких текстов.</w:t>
      </w:r>
    </w:p>
    <w:p w14:paraId="54853FD9">
      <w:pPr>
        <w:autoSpaceDE w:val="0"/>
        <w:autoSpaceDN w:val="0"/>
        <w:adjustRightInd w:val="0"/>
        <w:spacing w:after="0" w:line="240" w:lineRule="auto"/>
        <w:jc w:val="both"/>
        <w:rPr>
          <w:rFonts w:ascii="Times New Roman" w:hAnsi="Times New Roman" w:cs="Times New Roman"/>
          <w:sz w:val="28"/>
          <w:szCs w:val="28"/>
        </w:rPr>
      </w:pPr>
    </w:p>
    <w:p w14:paraId="65486A5D">
      <w:pPr>
        <w:pStyle w:val="21"/>
        <w:tabs>
          <w:tab w:val="left" w:pos="3710"/>
        </w:tabs>
        <w:rPr>
          <w:rFonts w:ascii="Times New Roman" w:hAnsi="Times New Roman"/>
          <w:b/>
          <w:sz w:val="28"/>
          <w:szCs w:val="28"/>
          <w:highlight w:val="yellow"/>
        </w:rPr>
      </w:pPr>
      <w:r>
        <w:rPr>
          <w:rFonts w:ascii="Times New Roman" w:hAnsi="Times New Roman"/>
          <w:b/>
          <w:sz w:val="28"/>
          <w:szCs w:val="28"/>
        </w:rPr>
        <w:t>2.3. Организация коррекционно - образовательного деятельности</w:t>
      </w:r>
    </w:p>
    <w:p w14:paraId="3C97D2E1">
      <w:pPr>
        <w:spacing w:after="0" w:line="240" w:lineRule="auto"/>
        <w:jc w:val="both"/>
        <w:rPr>
          <w:rFonts w:ascii="Times New Roman" w:hAnsi="Times New Roman" w:eastAsia="Times New Roman" w:cs="Times New Roman"/>
          <w:b/>
          <w:sz w:val="28"/>
          <w:szCs w:val="28"/>
          <w:lang w:eastAsia="en-US"/>
        </w:rPr>
      </w:pPr>
    </w:p>
    <w:p w14:paraId="0D95B0D6">
      <w:pPr>
        <w:spacing w:after="0" w:line="240" w:lineRule="auto"/>
        <w:jc w:val="both"/>
        <w:rPr>
          <w:sz w:val="28"/>
          <w:szCs w:val="28"/>
        </w:rPr>
      </w:pPr>
      <w:r>
        <w:rPr>
          <w:rFonts w:ascii="Times New Roman" w:hAnsi="Times New Roman" w:cs="Times New Roman"/>
          <w:sz w:val="28"/>
          <w:szCs w:val="28"/>
        </w:rPr>
        <w:t xml:space="preserve">      Содержание коррекционно-развивающей работы направлено на создание условий для устранения речевых дефектов, на предупреждение возможных последствий речевых недостатков</w:t>
      </w:r>
      <w:r>
        <w:rPr>
          <w:sz w:val="28"/>
          <w:szCs w:val="28"/>
        </w:rPr>
        <w:t>.</w:t>
      </w:r>
    </w:p>
    <w:p w14:paraId="205BB28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Модель организации коррекционно-образовательного процесса</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4578"/>
        <w:gridCol w:w="2268"/>
      </w:tblGrid>
      <w:tr w14:paraId="7B0E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0F2602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Этап</w:t>
            </w:r>
          </w:p>
        </w:tc>
        <w:tc>
          <w:tcPr>
            <w:tcW w:w="4578" w:type="dxa"/>
          </w:tcPr>
          <w:p w14:paraId="39E97E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Задачи этапа</w:t>
            </w:r>
          </w:p>
        </w:tc>
        <w:tc>
          <w:tcPr>
            <w:tcW w:w="2268" w:type="dxa"/>
          </w:tcPr>
          <w:p w14:paraId="4FCD70C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w:t>
            </w:r>
          </w:p>
        </w:tc>
      </w:tr>
      <w:tr w14:paraId="49D1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49C72FB8">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 этап</w:t>
            </w:r>
          </w:p>
          <w:p w14:paraId="2BEADDD2">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исходно-</w:t>
            </w:r>
          </w:p>
          <w:p w14:paraId="274605C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диагностический</w:t>
            </w:r>
          </w:p>
          <w:p w14:paraId="5D17A8C9">
            <w:pPr>
              <w:spacing w:after="0" w:line="240" w:lineRule="auto"/>
              <w:jc w:val="both"/>
              <w:rPr>
                <w:rFonts w:ascii="Times New Roman" w:hAnsi="Times New Roman" w:cs="Times New Roman"/>
                <w:sz w:val="28"/>
                <w:szCs w:val="28"/>
              </w:rPr>
            </w:pPr>
          </w:p>
        </w:tc>
        <w:tc>
          <w:tcPr>
            <w:tcW w:w="4578" w:type="dxa"/>
          </w:tcPr>
          <w:p w14:paraId="0A417455">
            <w:pPr>
              <w:spacing w:after="0" w:line="240" w:lineRule="auto"/>
              <w:rPr>
                <w:rFonts w:ascii="Times New Roman" w:hAnsi="Times New Roman" w:cs="Times New Roman"/>
                <w:sz w:val="28"/>
                <w:szCs w:val="28"/>
              </w:rPr>
            </w:pPr>
            <w:r>
              <w:rPr>
                <w:rFonts w:ascii="Times New Roman" w:hAnsi="Times New Roman" w:cs="Times New Roman"/>
                <w:sz w:val="28"/>
                <w:szCs w:val="28"/>
              </w:rPr>
              <w:t>1. Сбор анамнестических данных посредством изучения медицинской и педагогической документации ребёнка.</w:t>
            </w:r>
          </w:p>
          <w:p w14:paraId="1F73ABA8">
            <w:pPr>
              <w:spacing w:after="0" w:line="240" w:lineRule="auto"/>
              <w:rPr>
                <w:rFonts w:ascii="Times New Roman" w:hAnsi="Times New Roman" w:cs="Times New Roman"/>
                <w:sz w:val="28"/>
                <w:szCs w:val="28"/>
              </w:rPr>
            </w:pPr>
            <w:r>
              <w:rPr>
                <w:rFonts w:ascii="Times New Roman" w:hAnsi="Times New Roman" w:cs="Times New Roman"/>
                <w:sz w:val="28"/>
                <w:szCs w:val="28"/>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2268" w:type="dxa"/>
          </w:tcPr>
          <w:p w14:paraId="52030947">
            <w:pPr>
              <w:spacing w:after="0" w:line="240" w:lineRule="auto"/>
              <w:rPr>
                <w:rFonts w:ascii="Times New Roman" w:hAnsi="Times New Roman" w:cs="Times New Roman"/>
                <w:sz w:val="28"/>
                <w:szCs w:val="28"/>
              </w:rPr>
            </w:pPr>
            <w:r>
              <w:rPr>
                <w:rFonts w:ascii="Times New Roman" w:hAnsi="Times New Roman" w:cs="Times New Roman"/>
                <w:sz w:val="28"/>
                <w:szCs w:val="28"/>
              </w:rPr>
              <w:t>Определение структуры речевого дефекта каждого ребёнка, задач корр. работы.</w:t>
            </w:r>
          </w:p>
        </w:tc>
      </w:tr>
      <w:tr w14:paraId="350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2DCAE06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2 этап</w:t>
            </w:r>
          </w:p>
          <w:p w14:paraId="60C4690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организационно-</w:t>
            </w:r>
          </w:p>
          <w:p w14:paraId="52BA4AB0">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подготовительный</w:t>
            </w:r>
          </w:p>
          <w:p w14:paraId="3C2453A9">
            <w:pPr>
              <w:spacing w:after="0" w:line="240" w:lineRule="auto"/>
              <w:jc w:val="both"/>
              <w:rPr>
                <w:rFonts w:ascii="Times New Roman" w:hAnsi="Times New Roman" w:cs="Times New Roman"/>
                <w:sz w:val="28"/>
                <w:szCs w:val="28"/>
              </w:rPr>
            </w:pPr>
          </w:p>
        </w:tc>
        <w:tc>
          <w:tcPr>
            <w:tcW w:w="4578" w:type="dxa"/>
          </w:tcPr>
          <w:p w14:paraId="2ACF4497">
            <w:pPr>
              <w:spacing w:after="0" w:line="240" w:lineRule="auto"/>
              <w:rPr>
                <w:rFonts w:ascii="Times New Roman" w:hAnsi="Times New Roman" w:cs="Times New Roman"/>
                <w:sz w:val="28"/>
                <w:szCs w:val="28"/>
              </w:rPr>
            </w:pPr>
            <w:r>
              <w:rPr>
                <w:rFonts w:ascii="Times New Roman" w:hAnsi="Times New Roman" w:cs="Times New Roman"/>
                <w:sz w:val="28"/>
                <w:szCs w:val="28"/>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3D6AE711">
            <w:pPr>
              <w:spacing w:after="0" w:line="240" w:lineRule="auto"/>
              <w:rPr>
                <w:rFonts w:ascii="Times New Roman" w:hAnsi="Times New Roman" w:cs="Times New Roman"/>
                <w:sz w:val="28"/>
                <w:szCs w:val="28"/>
              </w:rPr>
            </w:pPr>
            <w:r>
              <w:rPr>
                <w:rFonts w:ascii="Times New Roman" w:hAnsi="Times New Roman" w:cs="Times New Roman"/>
                <w:sz w:val="28"/>
                <w:szCs w:val="28"/>
              </w:rPr>
              <w:t>2. Разработка индивидуальных планов коррекции речевого нарушения в соответствии с учётом данных, полученных в ходе логопедического исследования.</w:t>
            </w:r>
          </w:p>
          <w:p w14:paraId="1E5A2716">
            <w:pPr>
              <w:spacing w:after="0" w:line="240" w:lineRule="auto"/>
              <w:rPr>
                <w:rFonts w:ascii="Times New Roman" w:hAnsi="Times New Roman" w:cs="Times New Roman"/>
                <w:sz w:val="28"/>
                <w:szCs w:val="28"/>
              </w:rPr>
            </w:pPr>
            <w:r>
              <w:rPr>
                <w:rFonts w:ascii="Times New Roman" w:hAnsi="Times New Roman" w:cs="Times New Roman"/>
                <w:sz w:val="28"/>
                <w:szCs w:val="28"/>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14:paraId="52E54CA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Формирование информационной готовности педагогов МАДОУ и родителей к проведению эффективной коррекционно-педагогической работы с детьми. </w:t>
            </w:r>
          </w:p>
          <w:p w14:paraId="11CA39D2">
            <w:pPr>
              <w:spacing w:after="0" w:line="240" w:lineRule="auto"/>
              <w:rPr>
                <w:rFonts w:ascii="Times New Roman" w:hAnsi="Times New Roman" w:cs="Times New Roman"/>
                <w:sz w:val="28"/>
                <w:szCs w:val="28"/>
              </w:rPr>
            </w:pPr>
            <w:r>
              <w:rPr>
                <w:rFonts w:ascii="Times New Roman" w:hAnsi="Times New Roman" w:cs="Times New Roman"/>
                <w:sz w:val="28"/>
                <w:szCs w:val="28"/>
              </w:rPr>
              <w:t>5. Индивидуальное консультирование родителей: знакомство с данными логопедического обследования,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2268" w:type="dxa"/>
          </w:tcPr>
          <w:p w14:paraId="40B1DC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Составление календарно-тематического планирования  подгрупповых занятий; </w:t>
            </w:r>
          </w:p>
          <w:p w14:paraId="0ADFF77C">
            <w:pPr>
              <w:spacing w:after="0" w:line="240" w:lineRule="auto"/>
              <w:rPr>
                <w:rFonts w:ascii="Times New Roman" w:hAnsi="Times New Roman" w:cs="Times New Roman"/>
                <w:sz w:val="28"/>
                <w:szCs w:val="28"/>
              </w:rPr>
            </w:pPr>
            <w:r>
              <w:rPr>
                <w:rFonts w:ascii="Times New Roman" w:hAnsi="Times New Roman" w:cs="Times New Roman"/>
                <w:sz w:val="28"/>
                <w:szCs w:val="28"/>
              </w:rPr>
              <w:t>Составление планов индивидуальной работы; Взаимодействие специалистов ДОУ и родителей ребёнка с нарушением речи.</w:t>
            </w:r>
          </w:p>
        </w:tc>
      </w:tr>
      <w:tr w14:paraId="5846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0A037E24">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3 этап</w:t>
            </w:r>
          </w:p>
          <w:p w14:paraId="517253E2">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коррекционно-</w:t>
            </w:r>
          </w:p>
          <w:p w14:paraId="6F24BC0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развивающий</w:t>
            </w:r>
          </w:p>
        </w:tc>
        <w:tc>
          <w:tcPr>
            <w:tcW w:w="4578" w:type="dxa"/>
          </w:tcPr>
          <w:p w14:paraId="2F49EF98">
            <w:pPr>
              <w:spacing w:after="0" w:line="240" w:lineRule="auto"/>
              <w:rPr>
                <w:rFonts w:ascii="Times New Roman" w:hAnsi="Times New Roman" w:cs="Times New Roman"/>
                <w:sz w:val="28"/>
                <w:szCs w:val="28"/>
              </w:rPr>
            </w:pPr>
            <w:r>
              <w:rPr>
                <w:rFonts w:ascii="Times New Roman" w:hAnsi="Times New Roman" w:cs="Times New Roman"/>
                <w:sz w:val="28"/>
                <w:szCs w:val="28"/>
              </w:rPr>
              <w:t>1. Реализация задач, поставленных в индивидуальных, подгрупповых коррекционных программах.</w:t>
            </w:r>
          </w:p>
          <w:p w14:paraId="123D0F71">
            <w:pPr>
              <w:spacing w:after="0" w:line="240" w:lineRule="auto"/>
              <w:rPr>
                <w:rFonts w:ascii="Times New Roman" w:hAnsi="Times New Roman" w:cs="Times New Roman"/>
                <w:sz w:val="28"/>
                <w:szCs w:val="28"/>
              </w:rPr>
            </w:pPr>
            <w:r>
              <w:rPr>
                <w:rFonts w:ascii="Times New Roman" w:hAnsi="Times New Roman" w:cs="Times New Roman"/>
                <w:sz w:val="28"/>
                <w:szCs w:val="28"/>
              </w:rPr>
              <w:t>2. Психолого-педагогический и логопедический мониторинг.</w:t>
            </w:r>
          </w:p>
          <w:p w14:paraId="434779FD">
            <w:pPr>
              <w:spacing w:after="0" w:line="240" w:lineRule="auto"/>
              <w:rPr>
                <w:rFonts w:ascii="Times New Roman" w:hAnsi="Times New Roman" w:cs="Times New Roman"/>
                <w:sz w:val="28"/>
                <w:szCs w:val="28"/>
              </w:rPr>
            </w:pPr>
            <w:r>
              <w:rPr>
                <w:rFonts w:ascii="Times New Roman" w:hAnsi="Times New Roman" w:cs="Times New Roman"/>
                <w:sz w:val="28"/>
                <w:szCs w:val="28"/>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2268" w:type="dxa"/>
          </w:tcPr>
          <w:p w14:paraId="0A0E89B5">
            <w:pPr>
              <w:spacing w:after="0" w:line="240" w:lineRule="auto"/>
              <w:rPr>
                <w:rFonts w:ascii="Times New Roman" w:hAnsi="Times New Roman" w:cs="Times New Roman"/>
                <w:sz w:val="28"/>
                <w:szCs w:val="28"/>
              </w:rPr>
            </w:pPr>
            <w:r>
              <w:rPr>
                <w:rFonts w:ascii="Times New Roman" w:hAnsi="Times New Roman" w:cs="Times New Roman"/>
                <w:sz w:val="28"/>
                <w:szCs w:val="28"/>
              </w:rPr>
              <w:t>Достижение успешного эффекта в устранении у детей отклонений в речевом развитии</w:t>
            </w:r>
          </w:p>
        </w:tc>
      </w:tr>
      <w:tr w14:paraId="6DDC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2" w:type="dxa"/>
          </w:tcPr>
          <w:p w14:paraId="2FF6C304">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4 этап</w:t>
            </w:r>
          </w:p>
          <w:p w14:paraId="4D3F6CCE">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итогово-</w:t>
            </w:r>
          </w:p>
          <w:p w14:paraId="4F53488D">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диагностический</w:t>
            </w:r>
          </w:p>
        </w:tc>
        <w:tc>
          <w:tcPr>
            <w:tcW w:w="4578" w:type="dxa"/>
          </w:tcPr>
          <w:p w14:paraId="51DCF8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Проведение логопедического обследования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14:paraId="5D1501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Определение дальнейших образовательных (коррекционно-образовательных) перспектив детей, выпускников ДОУ – группы для детей с нарушениями речи. </w:t>
            </w:r>
          </w:p>
        </w:tc>
        <w:tc>
          <w:tcPr>
            <w:tcW w:w="2268" w:type="dxa"/>
          </w:tcPr>
          <w:p w14:paraId="57EC7785">
            <w:pPr>
              <w:spacing w:after="0" w:line="240" w:lineRule="auto"/>
              <w:rPr>
                <w:rFonts w:ascii="Times New Roman" w:hAnsi="Times New Roman" w:cs="Times New Roman"/>
                <w:sz w:val="28"/>
                <w:szCs w:val="28"/>
              </w:rPr>
            </w:pPr>
            <w:r>
              <w:rPr>
                <w:rFonts w:ascii="Times New Roman" w:hAnsi="Times New Roman" w:cs="Times New Roman"/>
                <w:sz w:val="28"/>
                <w:szCs w:val="28"/>
              </w:rPr>
              <w:t>Решение о завершении логопедической работы с ребёнком, изменении её характера или продолжении коррекционной работы.</w:t>
            </w:r>
          </w:p>
        </w:tc>
      </w:tr>
    </w:tbl>
    <w:p w14:paraId="25924457">
      <w:pPr>
        <w:spacing w:after="0" w:line="240" w:lineRule="auto"/>
        <w:jc w:val="both"/>
        <w:rPr>
          <w:rFonts w:ascii="Times New Roman" w:hAnsi="Times New Roman" w:cs="Times New Roman"/>
          <w:sz w:val="28"/>
          <w:szCs w:val="28"/>
        </w:rPr>
      </w:pPr>
    </w:p>
    <w:p w14:paraId="0BC66B89">
      <w:pPr>
        <w:spacing w:after="0" w:line="240" w:lineRule="auto"/>
        <w:jc w:val="both"/>
        <w:rPr>
          <w:rFonts w:ascii="Times New Roman" w:hAnsi="Times New Roman" w:cs="Times New Roman"/>
          <w:bCs/>
          <w:sz w:val="28"/>
          <w:szCs w:val="28"/>
        </w:rPr>
      </w:pPr>
      <w:r>
        <w:rPr>
          <w:rFonts w:ascii="Times New Roman" w:hAnsi="Times New Roman" w:cs="Times New Roman"/>
          <w:bCs/>
          <w:color w:val="FF0000"/>
          <w:sz w:val="28"/>
          <w:szCs w:val="28"/>
        </w:rPr>
        <w:t xml:space="preserve">       </w:t>
      </w:r>
      <w:r>
        <w:rPr>
          <w:rFonts w:ascii="Times New Roman" w:hAnsi="Times New Roman" w:cs="Times New Roman"/>
          <w:bCs/>
          <w:sz w:val="28"/>
          <w:szCs w:val="28"/>
        </w:rPr>
        <w:t>Логопедическое обследование детей старших и подготовительных групп проводится по методике Е.А. Стребелевой «Психолого-педагогическая диагностика развития детей раннего и дошкольного возраста». Предлагаемая методика направлена как  на  изучение уровня  познавательного, так и речевого развития детей дошкольного возраста 3-7лет.</w:t>
      </w:r>
    </w:p>
    <w:p w14:paraId="3C493084">
      <w:pPr>
        <w:pStyle w:val="34"/>
        <w:jc w:val="both"/>
        <w:rPr>
          <w:color w:val="auto"/>
          <w:sz w:val="28"/>
          <w:szCs w:val="28"/>
        </w:rPr>
      </w:pPr>
      <w:r>
        <w:rPr>
          <w:color w:val="auto"/>
          <w:sz w:val="28"/>
          <w:szCs w:val="28"/>
        </w:rPr>
        <w:t xml:space="preserve">        Данные обследования учитель-логопед фиксирует в </w:t>
      </w:r>
      <w:r>
        <w:rPr>
          <w:i/>
          <w:color w:val="auto"/>
          <w:sz w:val="28"/>
          <w:szCs w:val="28"/>
        </w:rPr>
        <w:t>протоколе ПМПК</w:t>
      </w:r>
      <w:r>
        <w:rPr>
          <w:color w:val="auto"/>
          <w:sz w:val="28"/>
          <w:szCs w:val="28"/>
        </w:rPr>
        <w:t xml:space="preserve">, в </w:t>
      </w:r>
      <w:r>
        <w:rPr>
          <w:i/>
          <w:color w:val="auto"/>
          <w:sz w:val="28"/>
          <w:szCs w:val="28"/>
        </w:rPr>
        <w:t>журнале логопедического обследования</w:t>
      </w:r>
      <w:r>
        <w:rPr>
          <w:color w:val="auto"/>
          <w:sz w:val="28"/>
          <w:szCs w:val="28"/>
        </w:rPr>
        <w:t xml:space="preserve"> (Приложение №5) и</w:t>
      </w:r>
      <w:r>
        <w:rPr>
          <w:i/>
          <w:color w:val="auto"/>
          <w:sz w:val="28"/>
          <w:szCs w:val="28"/>
        </w:rPr>
        <w:t xml:space="preserve"> </w:t>
      </w:r>
      <w:r>
        <w:rPr>
          <w:rStyle w:val="57"/>
          <w:i/>
          <w:sz w:val="28"/>
          <w:szCs w:val="28"/>
        </w:rPr>
        <w:t xml:space="preserve">диагностической   карте   речевого развития </w:t>
      </w:r>
      <w:r>
        <w:rPr>
          <w:i/>
          <w:color w:val="auto"/>
          <w:sz w:val="28"/>
          <w:szCs w:val="28"/>
        </w:rPr>
        <w:t xml:space="preserve"> </w:t>
      </w:r>
      <w:r>
        <w:rPr>
          <w:color w:val="auto"/>
          <w:sz w:val="28"/>
          <w:szCs w:val="28"/>
        </w:rPr>
        <w:t xml:space="preserve"> (Приложение №6). </w:t>
      </w:r>
    </w:p>
    <w:p w14:paraId="386F3821">
      <w:pPr>
        <w:pStyle w:val="34"/>
        <w:jc w:val="both"/>
        <w:rPr>
          <w:color w:val="auto"/>
          <w:sz w:val="28"/>
          <w:szCs w:val="28"/>
        </w:rPr>
      </w:pPr>
      <w:r>
        <w:rPr>
          <w:color w:val="auto"/>
          <w:sz w:val="28"/>
          <w:szCs w:val="28"/>
        </w:rPr>
        <w:t xml:space="preserve">        Данные карты позволяют увидеть направления и динамику речевого развития ребенка с ФНР, ФФН, ОНР (всех уровней). Речевая карта ребенка хранится у учителя-логопеда.</w:t>
      </w:r>
    </w:p>
    <w:p w14:paraId="2BD7A4CE">
      <w:pPr>
        <w:pStyle w:val="34"/>
        <w:jc w:val="both"/>
        <w:rPr>
          <w:color w:val="auto"/>
          <w:sz w:val="28"/>
          <w:szCs w:val="28"/>
        </w:rPr>
      </w:pPr>
      <w:r>
        <w:rPr>
          <w:color w:val="auto"/>
          <w:sz w:val="28"/>
          <w:szCs w:val="28"/>
        </w:rPr>
        <w:t xml:space="preserve">        С целью отслеживания динамики речевого развития воспитанников, имеющих нарушения речи,  мониторинговая деятельность проходит в течение года и имеет выборочный характер: как по составу детей, так и по объему и перечню заданий из диагностического обследования. Процедура мониторинга осуществляется в  индивидуальной форме.</w:t>
      </w:r>
    </w:p>
    <w:p w14:paraId="7E5FB35E">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w:t>
      </w:r>
      <w:r>
        <w:rPr>
          <w:rFonts w:ascii="Times New Roman" w:hAnsi="Times New Roman" w:cs="Times New Roman"/>
          <w:bCs/>
          <w:color w:val="FF0000"/>
          <w:sz w:val="28"/>
          <w:szCs w:val="28"/>
        </w:rPr>
        <w:t xml:space="preserve"> </w:t>
      </w:r>
    </w:p>
    <w:p w14:paraId="04CCD2B5">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Логопедическое обследование проводится с 1 по 15 сентября с согласия родителей (законных представителей). </w:t>
      </w:r>
      <w:r>
        <w:rPr>
          <w:rFonts w:ascii="Times New Roman" w:hAnsi="Times New Roman" w:cs="Times New Roman"/>
          <w:bCs/>
          <w:sz w:val="28"/>
          <w:szCs w:val="28"/>
        </w:rPr>
        <w:t xml:space="preserve"> </w:t>
      </w:r>
    </w:p>
    <w:p w14:paraId="24E64362">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Данные мониторинга используются для составления индивидуальных планов коррекционно-развивающей работы, корректировки образовательных задач с учетом достижений детей в освоении программы.</w:t>
      </w:r>
    </w:p>
    <w:p w14:paraId="62390D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подгрупповых занятий объединяются дети одной возрастной группы, имеющие сходные по характеру и степени выраженности речевые нарушения. Количество детей в подгруппе от 2 до 7 человек. Продолжительность занятий с детьми:    ФН – до 6 месяцев; ФФНР и ФНР– 1 год;  ОНР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ур. – 1-2 года.   </w:t>
      </w:r>
    </w:p>
    <w:p w14:paraId="6BC166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Зачисление детей на коррекционно-развивающие занятия осуществляется с согласия и заявления родителей (законных представителей) (Приложение №1, 2).</w:t>
      </w:r>
      <w:r>
        <w:rPr>
          <w:sz w:val="28"/>
          <w:szCs w:val="28"/>
        </w:rPr>
        <w:t xml:space="preserve"> </w:t>
      </w:r>
      <w:r>
        <w:rPr>
          <w:rFonts w:ascii="Times New Roman" w:hAnsi="Times New Roman" w:cs="Times New Roman"/>
          <w:sz w:val="28"/>
          <w:szCs w:val="28"/>
        </w:rPr>
        <w:t xml:space="preserve">                                                </w:t>
      </w:r>
    </w:p>
    <w:p w14:paraId="65CE63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14:paraId="1B2B0AB3">
      <w:pPr>
        <w:spacing w:after="0" w:line="240" w:lineRule="auto"/>
        <w:ind w:firstLine="708"/>
        <w:jc w:val="both"/>
        <w:rPr>
          <w:rFonts w:ascii="Times New Roman" w:hAnsi="Times New Roman" w:cs="Times New Roman"/>
          <w:bCs/>
          <w:sz w:val="28"/>
          <w:szCs w:val="28"/>
        </w:rPr>
      </w:pPr>
      <w:r>
        <w:rPr>
          <w:rFonts w:ascii="Times New Roman" w:hAnsi="Times New Roman" w:cs="Times New Roman"/>
          <w:b/>
          <w:sz w:val="28"/>
          <w:szCs w:val="28"/>
        </w:rPr>
        <mc:AlternateContent>
          <mc:Choice Requires="wps">
            <w:drawing>
              <wp:anchor distT="0" distB="0" distL="114300" distR="114300" simplePos="0" relativeHeight="251659264" behindDoc="0" locked="0" layoutInCell="1" allowOverlap="1">
                <wp:simplePos x="0" y="0"/>
                <wp:positionH relativeFrom="column">
                  <wp:posOffset>1860550</wp:posOffset>
                </wp:positionH>
                <wp:positionV relativeFrom="paragraph">
                  <wp:posOffset>93980</wp:posOffset>
                </wp:positionV>
                <wp:extent cx="2181225" cy="5524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181225" cy="5524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930E39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Формы организации обучения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5pt;margin-top:7.4pt;height:43.5pt;width:171.75pt;z-index:251659264;v-text-anchor:middle;mso-width-relative:page;mso-height-relative:page;" fillcolor="#FFFFFF [3201]" filled="t" stroked="t" coordsize="21600,21600" o:gfxdata="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MNmPM2AAAAAoBAAAP&#10;AAAAAAAAAAEAIAAAACIAAABkcnMvZG93bnJldi54bWxQSwECFAAUAAAACACHTuJA9v2OY4oCAAD8&#10;BAAADgAAAAAAAAABACAAAAAnAQAAZHJzL2Uyb0RvYy54bWxQSwUGAAAAAAYABgBZAQAAIwYAAAAA&#10;">
                <v:fill on="t" focussize="0,0"/>
                <v:stroke weight="2pt" color="#4F81BD [3204]" joinstyle="round"/>
                <v:imagedata o:title=""/>
                <o:lock v:ext="edit" aspectratio="f"/>
                <v:textbox>
                  <w:txbxContent>
                    <w:p w14:paraId="0930E39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Формы организации обучения</w:t>
                      </w:r>
                    </w:p>
                  </w:txbxContent>
                </v:textbox>
              </v:rect>
            </w:pict>
          </mc:Fallback>
        </mc:AlternateContent>
      </w:r>
    </w:p>
    <w:p w14:paraId="1C0AFB91">
      <w:pPr>
        <w:spacing w:after="0" w:line="240" w:lineRule="auto"/>
        <w:ind w:firstLine="708"/>
        <w:jc w:val="both"/>
        <w:rPr>
          <w:rFonts w:ascii="Times New Roman" w:hAnsi="Times New Roman" w:cs="Times New Roman"/>
          <w:bCs/>
          <w:sz w:val="28"/>
          <w:szCs w:val="28"/>
        </w:rPr>
      </w:pPr>
    </w:p>
    <w:p w14:paraId="7C53B103">
      <w:pPr>
        <w:spacing w:after="0" w:line="240" w:lineRule="auto"/>
        <w:ind w:firstLine="708"/>
        <w:jc w:val="both"/>
        <w:rPr>
          <w:rFonts w:ascii="Times New Roman" w:hAnsi="Times New Roman" w:cs="Times New Roman"/>
          <w:bCs/>
          <w:sz w:val="28"/>
          <w:szCs w:val="28"/>
        </w:rPr>
      </w:pPr>
    </w:p>
    <w:p w14:paraId="53E650A6">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mc:AlternateContent>
          <mc:Choice Requires="wps">
            <w:drawing>
              <wp:anchor distT="0" distB="0" distL="114300" distR="114300" simplePos="0" relativeHeight="251663360" behindDoc="0" locked="0" layoutInCell="1" allowOverlap="1">
                <wp:simplePos x="0" y="0"/>
                <wp:positionH relativeFrom="column">
                  <wp:posOffset>3509010</wp:posOffset>
                </wp:positionH>
                <wp:positionV relativeFrom="paragraph">
                  <wp:posOffset>80645</wp:posOffset>
                </wp:positionV>
                <wp:extent cx="238125" cy="390525"/>
                <wp:effectExtent l="57150" t="38100" r="85725" b="104775"/>
                <wp:wrapNone/>
                <wp:docPr id="7" name="Стрелка вниз 7"/>
                <wp:cNvGraphicFramePr/>
                <a:graphic xmlns:a="http://schemas.openxmlformats.org/drawingml/2006/main">
                  <a:graphicData uri="http://schemas.microsoft.com/office/word/2010/wordprocessingShape">
                    <wps:wsp>
                      <wps:cNvSpPr/>
                      <wps:spPr>
                        <a:xfrm>
                          <a:off x="0" y="0"/>
                          <a:ext cx="238125" cy="39052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76.3pt;margin-top:6.35pt;height:30.75pt;width:18.75pt;z-index:251663360;v-text-anchor:middle;mso-width-relative:page;mso-height-relative:page;" fillcolor="#A3C4FF [3216]" filled="t" stroked="t" coordsize="21600,21600" o:gfxdata="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I6IFeLZAAAACQEAAA8AAAAAAAAAAQAgAAAAIgAAAGRycy9kb3ducmV2Lnht&#10;bFBLAQIUABQAAAAIAIdO4kBGZZXETgMAADwHAAAOAAAAAAAAAAEAIAAAACgBAABkcnMvZTJvRG9j&#10;LnhtbFBLBQYAAAAABgAGAFkBAADoBgAAAAA=&#10;" adj="15015,5400">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2032635</wp:posOffset>
                </wp:positionH>
                <wp:positionV relativeFrom="paragraph">
                  <wp:posOffset>80645</wp:posOffset>
                </wp:positionV>
                <wp:extent cx="209550" cy="390525"/>
                <wp:effectExtent l="57150" t="38100" r="76200" b="104775"/>
                <wp:wrapNone/>
                <wp:docPr id="6" name="Стрелка вниз 6"/>
                <wp:cNvGraphicFramePr/>
                <a:graphic xmlns:a="http://schemas.openxmlformats.org/drawingml/2006/main">
                  <a:graphicData uri="http://schemas.microsoft.com/office/word/2010/wordprocessingShape">
                    <wps:wsp>
                      <wps:cNvSpPr/>
                      <wps:spPr>
                        <a:xfrm>
                          <a:off x="0" y="0"/>
                          <a:ext cx="209550" cy="390525"/>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60.05pt;margin-top:6.35pt;height:30.75pt;width:16.5pt;z-index:251662336;v-text-anchor:middle;mso-width-relative:page;mso-height-relative:page;" fillcolor="#A3C4FF [3216]" filled="t" stroked="t" coordsize="21600,21600" o:gfxdata="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LEM8F7WAAAACQEAAA8AAAAAAAAAAQAgAAAAIgAAAGRycy9kb3ducmV2LnhtbFBL&#10;AQIUABQAAAAIAIdO4kD3KcMCTgMAADwHAAAOAAAAAAAAAAEAIAAAACUBAABkcnMvZTJvRG9jLnht&#10;bFBLBQYAAAAABgAGAFkBAADlBgAAAAA=&#10;" adj="15805,5400">
                <v:fill type="gradient" on="t" color2="#E5EEFF [3216]" colors="0f #A3C4FF;22938f #BFD5FF;65536f #E5EEFF" angle="180" focus="100%" focussize="0,0" rotate="t"/>
                <v:stroke color="#4A7EBB [3204]" joinstyle="round"/>
                <v:imagedata o:title=""/>
                <o:lock v:ext="edit" aspectratio="f"/>
                <v:shadow on="t" color="#000000" opacity="24903f" offset="0pt,1.5748031496063pt" origin="0f,32768f" matrix="65536f,0f,0f,65536f"/>
              </v:shape>
            </w:pict>
          </mc:Fallback>
        </mc:AlternateContent>
      </w:r>
    </w:p>
    <w:p w14:paraId="0A73937D">
      <w:pPr>
        <w:spacing w:after="0" w:line="240" w:lineRule="auto"/>
        <w:ind w:firstLine="708"/>
        <w:jc w:val="both"/>
        <w:rPr>
          <w:rFonts w:ascii="Times New Roman" w:hAnsi="Times New Roman" w:cs="Times New Roman"/>
          <w:bCs/>
          <w:sz w:val="28"/>
          <w:szCs w:val="28"/>
        </w:rPr>
      </w:pPr>
    </w:p>
    <w:p w14:paraId="14981361">
      <w:pPr>
        <w:spacing w:after="0" w:line="240" w:lineRule="auto"/>
        <w:ind w:firstLine="708"/>
        <w:jc w:val="both"/>
        <w:rPr>
          <w:rFonts w:ascii="Times New Roman" w:hAnsi="Times New Roman" w:cs="Times New Roman"/>
          <w:bCs/>
          <w:sz w:val="28"/>
          <w:szCs w:val="28"/>
        </w:rPr>
      </w:pPr>
      <w:r>
        <w:rPr>
          <w:rFonts w:ascii="Times New Roman" w:hAnsi="Times New Roman"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403860</wp:posOffset>
                </wp:positionH>
                <wp:positionV relativeFrom="paragraph">
                  <wp:posOffset>62230</wp:posOffset>
                </wp:positionV>
                <wp:extent cx="2343150" cy="5715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2343150" cy="571500"/>
                        </a:xfrm>
                        <a:prstGeom prst="rect">
                          <a:avLst/>
                        </a:prstGeom>
                        <a:solidFill>
                          <a:sysClr val="window" lastClr="FFFFFF"/>
                        </a:solidFill>
                        <a:ln w="25400" cap="flat" cmpd="sng" algn="ctr">
                          <a:solidFill>
                            <a:srgbClr val="4F81BD"/>
                          </a:solidFill>
                          <a:prstDash val="solid"/>
                        </a:ln>
                        <a:effectLst/>
                      </wps:spPr>
                      <wps:txbx>
                        <w:txbxContent>
                          <w:p w14:paraId="3B2C4000">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Индивидуальная работа</w:t>
                            </w:r>
                          </w:p>
                          <w:p w14:paraId="50091CCE">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15-20 минут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pt;margin-top:4.9pt;height:45pt;width:184.5pt;z-index:251660288;v-text-anchor:middle;mso-width-relative:page;mso-height-relative:page;" fillcolor="#FFFFFF" filled="t" stroked="t" coordsize="21600,21600" o:gfxdata="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V&#10;mh6e1AAAAAcBAAAPAAAAAAAAAAEAIAAAACIAAABkcnMvZG93bnJldi54bWxQSwECFAAUAAAACACH&#10;TuJA89PaqJoCAAAaBQAADgAAAAAAAAABACAAAAAjAQAAZHJzL2Uyb0RvYy54bWxQSwUGAAAAAAYA&#10;BgBZAQAALwYAAAAA&#10;">
                <v:fill on="t" focussize="0,0"/>
                <v:stroke weight="2pt" color="#4F81BD" joinstyle="round"/>
                <v:imagedata o:title=""/>
                <o:lock v:ext="edit" aspectratio="f"/>
                <v:textbox>
                  <w:txbxContent>
                    <w:p w14:paraId="3B2C4000">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Индивидуальная работа</w:t>
                      </w:r>
                    </w:p>
                    <w:p w14:paraId="50091CCE">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15-20 минут</w:t>
                      </w:r>
                    </w:p>
                  </w:txbxContent>
                </v:textbox>
              </v:rect>
            </w:pict>
          </mc:Fallback>
        </mc:AlternateContent>
      </w:r>
      <w:r>
        <w:rPr>
          <w:rFonts w:ascii="Times New Roman" w:hAnsi="Times New Roman" w:cs="Times New Roman"/>
          <w:b/>
          <w:sz w:val="28"/>
          <w:szCs w:val="28"/>
        </w:rPr>
        <mc:AlternateContent>
          <mc:Choice Requires="wps">
            <w:drawing>
              <wp:anchor distT="0" distB="0" distL="114300" distR="114300" simplePos="0" relativeHeight="251661312" behindDoc="0" locked="0" layoutInCell="1" allowOverlap="1">
                <wp:simplePos x="0" y="0"/>
                <wp:positionH relativeFrom="column">
                  <wp:posOffset>3108960</wp:posOffset>
                </wp:positionH>
                <wp:positionV relativeFrom="paragraph">
                  <wp:posOffset>62230</wp:posOffset>
                </wp:positionV>
                <wp:extent cx="2333625" cy="5715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2333625" cy="571500"/>
                        </a:xfrm>
                        <a:prstGeom prst="rect">
                          <a:avLst/>
                        </a:prstGeom>
                        <a:solidFill>
                          <a:sysClr val="window" lastClr="FFFFFF"/>
                        </a:solidFill>
                        <a:ln w="25400" cap="flat" cmpd="sng" algn="ctr">
                          <a:solidFill>
                            <a:srgbClr val="4F81BD"/>
                          </a:solidFill>
                          <a:prstDash val="solid"/>
                        </a:ln>
                        <a:effectLst/>
                      </wps:spPr>
                      <wps:txbx>
                        <w:txbxContent>
                          <w:p w14:paraId="1A9C68BB">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Подгрупповая работа </w:t>
                            </w:r>
                          </w:p>
                          <w:p w14:paraId="514C80B4">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20-30 минут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8pt;margin-top:4.9pt;height:45pt;width:183.75pt;z-index:251661312;v-text-anchor:middle;mso-width-relative:page;mso-height-relative:page;" fillcolor="#FFFFFF" filled="t" stroked="t" coordsize="21600,21600" o:gfxdata="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wGfO1QAAAAgBAAAPAAAAAAAAAAEAIAAAACIAAABkcnMvZG93bnJldi54bWxQSwECFAAUAAAA&#10;CACHTuJALoQi0pwCAAAaBQAADgAAAAAAAAABACAAAAAkAQAAZHJzL2Uyb0RvYy54bWxQSwUGAAAA&#10;AAYABgBZAQAAMgYAAAAA&#10;">
                <v:fill on="t" focussize="0,0"/>
                <v:stroke weight="2pt" color="#4F81BD" joinstyle="round"/>
                <v:imagedata o:title=""/>
                <o:lock v:ext="edit" aspectratio="f"/>
                <v:textbox>
                  <w:txbxContent>
                    <w:p w14:paraId="1A9C68BB">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Подгрупповая работа </w:t>
                      </w:r>
                    </w:p>
                    <w:p w14:paraId="514C80B4">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20-30 минут</w:t>
                      </w:r>
                    </w:p>
                  </w:txbxContent>
                </v:textbox>
              </v:rect>
            </w:pict>
          </mc:Fallback>
        </mc:AlternateContent>
      </w:r>
    </w:p>
    <w:p w14:paraId="628CDF34">
      <w:pPr>
        <w:spacing w:after="0" w:line="240" w:lineRule="auto"/>
        <w:ind w:firstLine="708"/>
        <w:jc w:val="both"/>
        <w:rPr>
          <w:rFonts w:ascii="Times New Roman" w:hAnsi="Times New Roman" w:cs="Times New Roman"/>
          <w:bCs/>
          <w:sz w:val="28"/>
          <w:szCs w:val="28"/>
        </w:rPr>
      </w:pPr>
    </w:p>
    <w:p w14:paraId="14114CA0">
      <w:pPr>
        <w:spacing w:after="0" w:line="240" w:lineRule="auto"/>
        <w:ind w:firstLine="708"/>
        <w:jc w:val="both"/>
        <w:rPr>
          <w:rFonts w:ascii="Times New Roman" w:hAnsi="Times New Roman" w:cs="Times New Roman"/>
          <w:b/>
          <w:sz w:val="28"/>
          <w:szCs w:val="28"/>
        </w:rPr>
      </w:pPr>
    </w:p>
    <w:p w14:paraId="0CEF7E42">
      <w:pPr>
        <w:spacing w:after="0" w:line="240" w:lineRule="auto"/>
        <w:ind w:firstLine="708"/>
        <w:jc w:val="both"/>
        <w:rPr>
          <w:rFonts w:ascii="Times New Roman" w:hAnsi="Times New Roman" w:cs="Times New Roman"/>
          <w:b/>
          <w:sz w:val="28"/>
          <w:szCs w:val="28"/>
        </w:rPr>
      </w:pPr>
    </w:p>
    <w:p w14:paraId="17F6D520">
      <w:pPr>
        <w:pStyle w:val="34"/>
        <w:tabs>
          <w:tab w:val="left" w:pos="2063"/>
        </w:tabs>
        <w:jc w:val="center"/>
        <w:rPr>
          <w:b/>
          <w:color w:val="auto"/>
          <w:sz w:val="28"/>
          <w:szCs w:val="28"/>
        </w:rPr>
      </w:pPr>
      <w:r>
        <w:rPr>
          <w:b/>
          <w:color w:val="auto"/>
          <w:sz w:val="28"/>
          <w:szCs w:val="28"/>
        </w:rPr>
        <w:t>2.4. Формы и методы реализации рабочей программы коррекционной образовательной деятельности учителя-логопеда в   ДОУ</w:t>
      </w:r>
    </w:p>
    <w:p w14:paraId="5A0D62AE">
      <w:pPr>
        <w:pStyle w:val="16"/>
        <w:spacing w:before="0" w:beforeAutospacing="0" w:after="0" w:afterAutospacing="0"/>
        <w:ind w:firstLine="567"/>
        <w:jc w:val="both"/>
        <w:rPr>
          <w:sz w:val="28"/>
          <w:szCs w:val="28"/>
        </w:rPr>
      </w:pPr>
      <w:r>
        <w:rPr>
          <w:sz w:val="28"/>
          <w:szCs w:val="28"/>
        </w:rPr>
        <w:t>В Федеральном Государственном образовательном стандарте дошкольного образования одним из психолого–педагогических условий для успешной реализации программы является использование в образовательном процессе форм и методов работы с детьми, соответствующих их возрастным и индивидуальным особенностям.</w:t>
      </w:r>
    </w:p>
    <w:p w14:paraId="1A87077B">
      <w:pPr>
        <w:pStyle w:val="16"/>
        <w:spacing w:before="0" w:beforeAutospacing="0" w:after="0" w:afterAutospacing="0"/>
        <w:ind w:firstLine="567"/>
        <w:jc w:val="both"/>
        <w:rPr>
          <w:b/>
          <w:sz w:val="28"/>
          <w:szCs w:val="28"/>
        </w:rPr>
      </w:pPr>
      <w:r>
        <w:rPr>
          <w:sz w:val="28"/>
          <w:szCs w:val="28"/>
        </w:rPr>
        <w:t xml:space="preserve">В коррекционно-развивающей работе используются различные методы: </w:t>
      </w:r>
      <w:r>
        <w:rPr>
          <w:b/>
          <w:sz w:val="28"/>
          <w:szCs w:val="28"/>
        </w:rPr>
        <w:t>наглядные, словесные, практические.</w:t>
      </w:r>
    </w:p>
    <w:p w14:paraId="702BA435">
      <w:pPr>
        <w:pStyle w:val="16"/>
        <w:spacing w:before="0" w:beforeAutospacing="0" w:after="0" w:afterAutospacing="0"/>
        <w:ind w:firstLine="567"/>
        <w:jc w:val="both"/>
        <w:rPr>
          <w:sz w:val="28"/>
          <w:szCs w:val="28"/>
        </w:rPr>
      </w:pPr>
    </w:p>
    <w:p w14:paraId="26A35C7B">
      <w:pPr>
        <w:spacing w:after="0" w:line="240" w:lineRule="auto"/>
        <w:ind w:firstLine="567"/>
        <w:jc w:val="center"/>
        <w:rPr>
          <w:rFonts w:ascii="Times New Roman" w:hAnsi="Times New Roman"/>
          <w:b/>
          <w:sz w:val="32"/>
          <w:szCs w:val="32"/>
        </w:rPr>
      </w:pPr>
      <w:r>
        <w:rPr>
          <w:rFonts w:ascii="Times New Roman" w:hAnsi="Times New Roman" w:cs="Times New Roman"/>
          <w:b/>
          <w:sz w:val="28"/>
          <w:szCs w:val="28"/>
        </w:rPr>
        <w:t xml:space="preserve">2.5. Индивидуальное перспективное планирование </w:t>
      </w:r>
      <w:r>
        <w:rPr>
          <w:rFonts w:ascii="Times New Roman" w:hAnsi="Times New Roman"/>
          <w:b/>
          <w:sz w:val="28"/>
          <w:szCs w:val="28"/>
        </w:rPr>
        <w:t xml:space="preserve">работы учителя-логопеда  в ДОУ  с детьми, имеющими ОНР(все уровни), ФФНР, ФНР </w:t>
      </w:r>
      <w:r>
        <w:rPr>
          <w:rFonts w:ascii="Times New Roman" w:hAnsi="Times New Roman"/>
          <w:i/>
          <w:sz w:val="28"/>
          <w:szCs w:val="28"/>
        </w:rPr>
        <w:t>(см. приложение №7).</w:t>
      </w:r>
    </w:p>
    <w:p w14:paraId="19CE9E12">
      <w:pPr>
        <w:pStyle w:val="34"/>
        <w:tabs>
          <w:tab w:val="left" w:pos="2063"/>
        </w:tabs>
        <w:ind w:firstLine="567"/>
        <w:jc w:val="both"/>
        <w:rPr>
          <w:color w:val="auto"/>
          <w:sz w:val="28"/>
          <w:szCs w:val="23"/>
        </w:rPr>
      </w:pPr>
    </w:p>
    <w:p w14:paraId="0A3D517D">
      <w:pPr>
        <w:pStyle w:val="34"/>
        <w:ind w:firstLine="567"/>
        <w:jc w:val="center"/>
        <w:rPr>
          <w:color w:val="auto"/>
          <w:sz w:val="28"/>
          <w:szCs w:val="28"/>
        </w:rPr>
      </w:pPr>
      <w:r>
        <w:rPr>
          <w:b/>
          <w:color w:val="auto"/>
          <w:sz w:val="28"/>
          <w:szCs w:val="28"/>
        </w:rPr>
        <w:t xml:space="preserve">2.6. Особенности взаимодействия учителя-логопеда    с семьями воспитанников </w:t>
      </w:r>
      <w:r>
        <w:rPr>
          <w:color w:val="auto"/>
          <w:sz w:val="28"/>
          <w:szCs w:val="28"/>
        </w:rPr>
        <w:t>(</w:t>
      </w:r>
      <w:r>
        <w:rPr>
          <w:i/>
          <w:color w:val="auto"/>
          <w:sz w:val="28"/>
          <w:szCs w:val="28"/>
        </w:rPr>
        <w:t>см. приложение № 8</w:t>
      </w:r>
      <w:r>
        <w:rPr>
          <w:color w:val="auto"/>
          <w:sz w:val="28"/>
          <w:szCs w:val="28"/>
        </w:rPr>
        <w:t>).</w:t>
      </w:r>
    </w:p>
    <w:p w14:paraId="7399C01C">
      <w:pPr>
        <w:pStyle w:val="34"/>
        <w:ind w:firstLine="567"/>
        <w:jc w:val="center"/>
        <w:rPr>
          <w:b/>
          <w:color w:val="auto"/>
          <w:sz w:val="28"/>
          <w:szCs w:val="28"/>
        </w:rPr>
      </w:pPr>
    </w:p>
    <w:p w14:paraId="415DA010">
      <w:pPr>
        <w:pStyle w:val="34"/>
        <w:ind w:firstLine="567"/>
        <w:jc w:val="center"/>
        <w:rPr>
          <w:b/>
          <w:color w:val="auto"/>
          <w:sz w:val="28"/>
          <w:szCs w:val="28"/>
        </w:rPr>
      </w:pPr>
      <w:r>
        <w:rPr>
          <w:b/>
          <w:color w:val="auto"/>
          <w:sz w:val="28"/>
          <w:szCs w:val="28"/>
        </w:rPr>
        <w:t xml:space="preserve">2.7. Особенности взаимодействия учителя-логопеда    </w:t>
      </w:r>
    </w:p>
    <w:p w14:paraId="5C746E99">
      <w:pPr>
        <w:pStyle w:val="34"/>
        <w:ind w:firstLine="567"/>
        <w:jc w:val="center"/>
        <w:rPr>
          <w:b/>
          <w:color w:val="auto"/>
          <w:sz w:val="28"/>
          <w:szCs w:val="28"/>
        </w:rPr>
      </w:pPr>
      <w:r>
        <w:rPr>
          <w:b/>
          <w:color w:val="auto"/>
          <w:sz w:val="28"/>
          <w:szCs w:val="28"/>
        </w:rPr>
        <w:t xml:space="preserve">с педагогами ДОУ </w:t>
      </w:r>
      <w:r>
        <w:rPr>
          <w:color w:val="auto"/>
          <w:sz w:val="28"/>
          <w:szCs w:val="28"/>
        </w:rPr>
        <w:t>(</w:t>
      </w:r>
      <w:r>
        <w:rPr>
          <w:i/>
          <w:color w:val="auto"/>
          <w:sz w:val="28"/>
          <w:szCs w:val="28"/>
        </w:rPr>
        <w:t>см. приложение № 9</w:t>
      </w:r>
      <w:r>
        <w:rPr>
          <w:color w:val="auto"/>
          <w:sz w:val="28"/>
          <w:szCs w:val="28"/>
        </w:rPr>
        <w:t>).</w:t>
      </w:r>
    </w:p>
    <w:p w14:paraId="06F51D09">
      <w:pPr>
        <w:pStyle w:val="34"/>
        <w:ind w:firstLine="567"/>
        <w:rPr>
          <w:b/>
          <w:color w:val="auto"/>
          <w:sz w:val="28"/>
          <w:szCs w:val="28"/>
        </w:rPr>
      </w:pPr>
    </w:p>
    <w:p w14:paraId="6175F4D1">
      <w:pPr>
        <w:pStyle w:val="16"/>
        <w:shd w:val="clear" w:color="auto" w:fill="FFFFFF"/>
        <w:spacing w:before="0" w:beforeAutospacing="0" w:after="0" w:afterAutospacing="0"/>
        <w:ind w:firstLine="567"/>
        <w:jc w:val="both"/>
        <w:rPr>
          <w:rStyle w:val="7"/>
          <w:i w:val="0"/>
          <w:sz w:val="28"/>
          <w:szCs w:val="28"/>
        </w:rPr>
      </w:pPr>
      <w:r>
        <w:rPr>
          <w:rStyle w:val="7"/>
          <w:i w:val="0"/>
          <w:sz w:val="28"/>
          <w:szCs w:val="28"/>
        </w:rPr>
        <w:t xml:space="preserve"> </w:t>
      </w:r>
    </w:p>
    <w:p w14:paraId="0F985F37">
      <w:pPr>
        <w:pStyle w:val="16"/>
        <w:shd w:val="clear" w:color="auto" w:fill="FFFFFF"/>
        <w:spacing w:before="0" w:beforeAutospacing="0" w:after="0" w:afterAutospacing="0"/>
        <w:ind w:firstLine="567"/>
        <w:jc w:val="both"/>
        <w:rPr>
          <w:rStyle w:val="7"/>
          <w:i w:val="0"/>
          <w:sz w:val="28"/>
          <w:szCs w:val="28"/>
        </w:rPr>
      </w:pPr>
    </w:p>
    <w:p w14:paraId="2CC1C46E">
      <w:pPr>
        <w:pStyle w:val="16"/>
        <w:shd w:val="clear" w:color="auto" w:fill="FFFFFF"/>
        <w:spacing w:before="0" w:beforeAutospacing="0" w:after="0" w:afterAutospacing="0"/>
        <w:ind w:firstLine="567"/>
        <w:jc w:val="both"/>
        <w:rPr>
          <w:rStyle w:val="7"/>
          <w:i w:val="0"/>
          <w:sz w:val="28"/>
          <w:szCs w:val="28"/>
        </w:rPr>
      </w:pPr>
    </w:p>
    <w:p w14:paraId="069434E2">
      <w:pPr>
        <w:pStyle w:val="16"/>
        <w:shd w:val="clear" w:color="auto" w:fill="FFFFFF"/>
        <w:spacing w:before="0" w:beforeAutospacing="0" w:after="0" w:afterAutospacing="0"/>
        <w:ind w:firstLine="567"/>
        <w:jc w:val="both"/>
        <w:rPr>
          <w:rStyle w:val="7"/>
          <w:i w:val="0"/>
          <w:sz w:val="28"/>
          <w:szCs w:val="28"/>
        </w:rPr>
      </w:pPr>
    </w:p>
    <w:p w14:paraId="2A7A96A0">
      <w:pPr>
        <w:pStyle w:val="16"/>
        <w:shd w:val="clear" w:color="auto" w:fill="FFFFFF"/>
        <w:spacing w:before="0" w:beforeAutospacing="0" w:after="0" w:afterAutospacing="0"/>
        <w:ind w:firstLine="567"/>
        <w:jc w:val="both"/>
        <w:rPr>
          <w:rStyle w:val="7"/>
          <w:i w:val="0"/>
          <w:sz w:val="28"/>
          <w:szCs w:val="28"/>
        </w:rPr>
      </w:pPr>
    </w:p>
    <w:p w14:paraId="61A45DB1">
      <w:pPr>
        <w:pStyle w:val="16"/>
        <w:shd w:val="clear" w:color="auto" w:fill="FFFFFF"/>
        <w:spacing w:before="0" w:beforeAutospacing="0" w:after="0" w:afterAutospacing="0"/>
        <w:jc w:val="both"/>
        <w:rPr>
          <w:rStyle w:val="7"/>
          <w:i w:val="0"/>
          <w:sz w:val="28"/>
          <w:szCs w:val="28"/>
        </w:rPr>
      </w:pPr>
    </w:p>
    <w:p w14:paraId="37316809">
      <w:pPr>
        <w:pStyle w:val="16"/>
        <w:spacing w:before="0" w:beforeAutospacing="0" w:after="0" w:afterAutospacing="0"/>
        <w:jc w:val="center"/>
        <w:rPr>
          <w:b/>
          <w:bCs/>
          <w:sz w:val="28"/>
          <w:szCs w:val="28"/>
        </w:rPr>
      </w:pPr>
      <w:r>
        <w:rPr>
          <w:b/>
          <w:bCs/>
          <w:sz w:val="28"/>
          <w:szCs w:val="28"/>
          <w:lang w:val="en-US"/>
        </w:rPr>
        <w:t>III</w:t>
      </w:r>
      <w:r>
        <w:rPr>
          <w:b/>
          <w:bCs/>
          <w:sz w:val="28"/>
          <w:szCs w:val="28"/>
        </w:rPr>
        <w:t>. ОРГАНИЗАЦИОННЫЙ РАЗДЕЛ</w:t>
      </w:r>
    </w:p>
    <w:p w14:paraId="17344A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 Организация предметно-пространственной развивающей среды</w:t>
      </w:r>
    </w:p>
    <w:tbl>
      <w:tblPr>
        <w:tblStyle w:val="6"/>
        <w:tblpPr w:leftFromText="180" w:rightFromText="180" w:vertAnchor="text" w:horzAnchor="margin" w:tblpXSpec="center" w:tblpY="78"/>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7134"/>
      </w:tblGrid>
      <w:tr w14:paraId="65B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6B991351">
            <w:pPr>
              <w:pStyle w:val="21"/>
              <w:jc w:val="center"/>
              <w:rPr>
                <w:rFonts w:ascii="Times New Roman" w:hAnsi="Times New Roman"/>
                <w:b/>
                <w:sz w:val="28"/>
                <w:szCs w:val="28"/>
              </w:rPr>
            </w:pPr>
            <w:r>
              <w:rPr>
                <w:rFonts w:ascii="Times New Roman" w:hAnsi="Times New Roman"/>
                <w:b/>
                <w:sz w:val="28"/>
                <w:szCs w:val="28"/>
              </w:rPr>
              <w:t>Зоны логопедического кабинета в соответствии с направлениями коррекционно - логопедической работы с детьми</w:t>
            </w:r>
          </w:p>
        </w:tc>
        <w:tc>
          <w:tcPr>
            <w:tcW w:w="7134" w:type="dxa"/>
            <w:shd w:val="clear" w:color="auto" w:fill="auto"/>
            <w:vAlign w:val="center"/>
          </w:tcPr>
          <w:p w14:paraId="510AEB6C">
            <w:pPr>
              <w:pStyle w:val="23"/>
              <w:spacing w:after="0" w:line="240" w:lineRule="auto"/>
              <w:jc w:val="center"/>
              <w:rPr>
                <w:rFonts w:ascii="Times New Roman" w:hAnsi="Times New Roman" w:cs="Times New Roman"/>
                <w:sz w:val="28"/>
                <w:szCs w:val="28"/>
              </w:rPr>
            </w:pPr>
            <w:r>
              <w:rPr>
                <w:rFonts w:ascii="Times New Roman" w:hAnsi="Times New Roman"/>
                <w:b/>
                <w:sz w:val="28"/>
                <w:szCs w:val="28"/>
              </w:rPr>
              <w:t>Наполняемость</w:t>
            </w:r>
          </w:p>
        </w:tc>
      </w:tr>
      <w:tr w14:paraId="748A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119DDC69">
            <w:pPr>
              <w:pStyle w:val="21"/>
              <w:jc w:val="center"/>
              <w:rPr>
                <w:rFonts w:ascii="Times New Roman" w:hAnsi="Times New Roman"/>
                <w:b/>
                <w:sz w:val="28"/>
                <w:szCs w:val="28"/>
              </w:rPr>
            </w:pPr>
            <w:r>
              <w:rPr>
                <w:rFonts w:ascii="Times New Roman" w:hAnsi="Times New Roman"/>
                <w:b/>
                <w:sz w:val="28"/>
                <w:szCs w:val="28"/>
              </w:rPr>
              <w:t>Материал для проведения логопедического обследования</w:t>
            </w:r>
          </w:p>
        </w:tc>
        <w:tc>
          <w:tcPr>
            <w:tcW w:w="7134" w:type="dxa"/>
            <w:shd w:val="clear" w:color="auto" w:fill="auto"/>
            <w:vAlign w:val="center"/>
          </w:tcPr>
          <w:p w14:paraId="244FF55E">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звукопроизношения; </w:t>
            </w:r>
          </w:p>
          <w:p w14:paraId="0C47660E">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понимания речи; </w:t>
            </w:r>
          </w:p>
          <w:p w14:paraId="0890B439">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связной речи; </w:t>
            </w:r>
          </w:p>
          <w:p w14:paraId="3F63DE67">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грамматического строя речи; </w:t>
            </w:r>
          </w:p>
          <w:p w14:paraId="3FA290B0">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состояния словарного запаса; </w:t>
            </w:r>
          </w:p>
          <w:p w14:paraId="5F3D415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фонематического восприятия, фонематического анализа и синтеза, фонематических представлений; </w:t>
            </w:r>
          </w:p>
          <w:p w14:paraId="0B1B7F5E">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Обследование слоговой структуры слова; </w:t>
            </w:r>
          </w:p>
          <w:p w14:paraId="71AC3FF8">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Счетный материал для обследования; </w:t>
            </w:r>
          </w:p>
          <w:p w14:paraId="6DFADB65">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Разрезные картинки для обследования на 2-4-6-8 частей;</w:t>
            </w:r>
          </w:p>
          <w:p w14:paraId="65717078">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Картинки и тексты  </w:t>
            </w:r>
          </w:p>
          <w:p w14:paraId="046759C8">
            <w:pPr>
              <w:pStyle w:val="21"/>
              <w:rPr>
                <w:rFonts w:ascii="Times New Roman" w:hAnsi="Times New Roman"/>
                <w:b/>
                <w:sz w:val="28"/>
                <w:szCs w:val="28"/>
              </w:rPr>
            </w:pPr>
          </w:p>
        </w:tc>
      </w:tr>
      <w:tr w14:paraId="52B6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89" w:type="dxa"/>
            <w:shd w:val="clear" w:color="auto" w:fill="auto"/>
            <w:vAlign w:val="center"/>
          </w:tcPr>
          <w:p w14:paraId="64A6D873">
            <w:pPr>
              <w:pStyle w:val="21"/>
              <w:jc w:val="center"/>
              <w:rPr>
                <w:rFonts w:ascii="Times New Roman" w:hAnsi="Times New Roman"/>
                <w:b/>
                <w:sz w:val="28"/>
                <w:szCs w:val="28"/>
                <w:highlight w:val="yellow"/>
              </w:rPr>
            </w:pPr>
            <w:r>
              <w:rPr>
                <w:rFonts w:ascii="Times New Roman" w:hAnsi="Times New Roman"/>
                <w:b/>
                <w:sz w:val="28"/>
                <w:szCs w:val="28"/>
              </w:rPr>
              <w:t>Коррекция звукопроизношения</w:t>
            </w:r>
          </w:p>
        </w:tc>
        <w:tc>
          <w:tcPr>
            <w:tcW w:w="7134" w:type="dxa"/>
            <w:shd w:val="clear" w:color="auto" w:fill="auto"/>
          </w:tcPr>
          <w:p w14:paraId="261A5A09">
            <w:pPr>
              <w:pStyle w:val="21"/>
              <w:numPr>
                <w:ilvl w:val="0"/>
                <w:numId w:val="33"/>
              </w:numPr>
              <w:jc w:val="both"/>
              <w:rPr>
                <w:rFonts w:ascii="Times New Roman" w:hAnsi="Times New Roman"/>
                <w:sz w:val="28"/>
                <w:szCs w:val="28"/>
              </w:rPr>
            </w:pPr>
            <w:r>
              <w:rPr>
                <w:rFonts w:ascii="Times New Roman" w:hAnsi="Times New Roman"/>
                <w:sz w:val="28"/>
                <w:szCs w:val="28"/>
              </w:rPr>
              <w:t>дидактические игры и игрушки на автоматизацию и дифференциацию звуков;</w:t>
            </w:r>
          </w:p>
          <w:p w14:paraId="0F56FA75">
            <w:pPr>
              <w:pStyle w:val="21"/>
              <w:numPr>
                <w:ilvl w:val="0"/>
                <w:numId w:val="33"/>
              </w:numPr>
              <w:jc w:val="both"/>
              <w:rPr>
                <w:rFonts w:ascii="Times New Roman" w:hAnsi="Times New Roman"/>
                <w:sz w:val="28"/>
                <w:szCs w:val="28"/>
              </w:rPr>
            </w:pPr>
            <w:r>
              <w:rPr>
                <w:rFonts w:ascii="Times New Roman" w:hAnsi="Times New Roman"/>
                <w:sz w:val="28"/>
                <w:szCs w:val="28"/>
              </w:rPr>
              <w:t>комод с деревянными фигурками на автоматизацию и дифференциацию звуков;</w:t>
            </w:r>
          </w:p>
          <w:p w14:paraId="38568D8A">
            <w:pPr>
              <w:pStyle w:val="21"/>
              <w:numPr>
                <w:ilvl w:val="0"/>
                <w:numId w:val="33"/>
              </w:numPr>
              <w:jc w:val="both"/>
              <w:rPr>
                <w:rFonts w:ascii="Times New Roman" w:hAnsi="Times New Roman"/>
                <w:sz w:val="28"/>
                <w:szCs w:val="28"/>
              </w:rPr>
            </w:pPr>
            <w:r>
              <w:rPr>
                <w:rFonts w:ascii="Times New Roman" w:hAnsi="Times New Roman"/>
                <w:sz w:val="28"/>
                <w:szCs w:val="28"/>
              </w:rPr>
              <w:t>шкатулка «Звуковички»;</w:t>
            </w:r>
          </w:p>
          <w:p w14:paraId="3C8715F2">
            <w:pPr>
              <w:pStyle w:val="21"/>
              <w:numPr>
                <w:ilvl w:val="0"/>
                <w:numId w:val="33"/>
              </w:numPr>
              <w:jc w:val="both"/>
              <w:rPr>
                <w:rFonts w:ascii="Times New Roman" w:hAnsi="Times New Roman"/>
                <w:sz w:val="28"/>
                <w:szCs w:val="28"/>
              </w:rPr>
            </w:pPr>
            <w:r>
              <w:rPr>
                <w:rFonts w:ascii="Times New Roman" w:hAnsi="Times New Roman"/>
                <w:sz w:val="28"/>
                <w:szCs w:val="28"/>
              </w:rPr>
              <w:t>домики для изучения количества слогов;</w:t>
            </w:r>
          </w:p>
          <w:p w14:paraId="441EE104">
            <w:pPr>
              <w:pStyle w:val="21"/>
              <w:numPr>
                <w:ilvl w:val="0"/>
                <w:numId w:val="33"/>
              </w:numPr>
              <w:jc w:val="both"/>
              <w:rPr>
                <w:rFonts w:ascii="Times New Roman" w:hAnsi="Times New Roman"/>
                <w:sz w:val="28"/>
                <w:szCs w:val="28"/>
              </w:rPr>
            </w:pPr>
            <w:r>
              <w:rPr>
                <w:rFonts w:ascii="Times New Roman" w:hAnsi="Times New Roman"/>
                <w:sz w:val="28"/>
                <w:szCs w:val="28"/>
              </w:rPr>
              <w:t>логопедическое лото;</w:t>
            </w:r>
          </w:p>
          <w:p w14:paraId="0017D42A">
            <w:pPr>
              <w:pStyle w:val="21"/>
              <w:numPr>
                <w:ilvl w:val="0"/>
                <w:numId w:val="33"/>
              </w:numPr>
              <w:jc w:val="both"/>
              <w:rPr>
                <w:rFonts w:ascii="Times New Roman" w:hAnsi="Times New Roman"/>
                <w:sz w:val="28"/>
                <w:szCs w:val="28"/>
              </w:rPr>
            </w:pPr>
            <w:r>
              <w:rPr>
                <w:rFonts w:ascii="Times New Roman" w:hAnsi="Times New Roman"/>
                <w:sz w:val="28"/>
                <w:szCs w:val="28"/>
              </w:rPr>
              <w:t>логопедические альбомы и тетради на автоматизацию и дифференциацию звуков;</w:t>
            </w:r>
          </w:p>
          <w:p w14:paraId="23A07C3A">
            <w:pPr>
              <w:pStyle w:val="21"/>
              <w:numPr>
                <w:ilvl w:val="0"/>
                <w:numId w:val="33"/>
              </w:numPr>
              <w:jc w:val="both"/>
              <w:rPr>
                <w:rFonts w:ascii="Times New Roman" w:hAnsi="Times New Roman"/>
                <w:sz w:val="28"/>
                <w:szCs w:val="28"/>
              </w:rPr>
            </w:pPr>
            <w:r>
              <w:rPr>
                <w:rFonts w:ascii="Times New Roman" w:hAnsi="Times New Roman"/>
                <w:sz w:val="28"/>
                <w:szCs w:val="28"/>
              </w:rPr>
              <w:t>картотеки предметных картинок по звукам;</w:t>
            </w:r>
          </w:p>
          <w:p w14:paraId="6C0997C0">
            <w:pPr>
              <w:pStyle w:val="21"/>
              <w:numPr>
                <w:ilvl w:val="0"/>
                <w:numId w:val="33"/>
              </w:numPr>
              <w:jc w:val="both"/>
              <w:rPr>
                <w:rFonts w:ascii="Times New Roman" w:hAnsi="Times New Roman"/>
                <w:sz w:val="28"/>
                <w:szCs w:val="28"/>
              </w:rPr>
            </w:pPr>
            <w:r>
              <w:rPr>
                <w:rFonts w:ascii="Times New Roman" w:hAnsi="Times New Roman"/>
                <w:sz w:val="28"/>
                <w:szCs w:val="28"/>
              </w:rPr>
              <w:t>схемы обозначения звуков;</w:t>
            </w:r>
          </w:p>
          <w:p w14:paraId="7AE0BDC7">
            <w:pPr>
              <w:pStyle w:val="21"/>
              <w:numPr>
                <w:ilvl w:val="0"/>
                <w:numId w:val="33"/>
              </w:numPr>
              <w:jc w:val="both"/>
              <w:rPr>
                <w:rFonts w:ascii="Times New Roman" w:hAnsi="Times New Roman"/>
                <w:sz w:val="28"/>
                <w:szCs w:val="28"/>
              </w:rPr>
            </w:pPr>
            <w:r>
              <w:rPr>
                <w:rFonts w:ascii="Times New Roman" w:hAnsi="Times New Roman"/>
                <w:sz w:val="28"/>
                <w:szCs w:val="28"/>
              </w:rPr>
              <w:t>практический материал по введению звуков в речь.</w:t>
            </w:r>
          </w:p>
          <w:p w14:paraId="4836BAE5">
            <w:pPr>
              <w:pStyle w:val="23"/>
              <w:spacing w:after="0" w:line="240" w:lineRule="auto"/>
              <w:ind w:left="46"/>
              <w:jc w:val="both"/>
              <w:rPr>
                <w:rFonts w:ascii="Times New Roman" w:hAnsi="Times New Roman"/>
                <w:sz w:val="28"/>
                <w:szCs w:val="28"/>
                <w:highlight w:val="yellow"/>
              </w:rPr>
            </w:pPr>
          </w:p>
        </w:tc>
      </w:tr>
      <w:tr w14:paraId="6F09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71DC3C67">
            <w:pPr>
              <w:pStyle w:val="21"/>
              <w:jc w:val="center"/>
              <w:rPr>
                <w:rFonts w:ascii="Times New Roman" w:hAnsi="Times New Roman"/>
                <w:b/>
                <w:sz w:val="28"/>
                <w:szCs w:val="28"/>
                <w:highlight w:val="yellow"/>
              </w:rPr>
            </w:pPr>
            <w:r>
              <w:rPr>
                <w:rFonts w:ascii="Times New Roman" w:hAnsi="Times New Roman"/>
                <w:b/>
                <w:sz w:val="28"/>
                <w:szCs w:val="28"/>
              </w:rPr>
              <w:t>Развитие мелкой моторики</w:t>
            </w:r>
          </w:p>
        </w:tc>
        <w:tc>
          <w:tcPr>
            <w:tcW w:w="7134" w:type="dxa"/>
            <w:shd w:val="clear" w:color="auto" w:fill="auto"/>
          </w:tcPr>
          <w:p w14:paraId="1EFAD1E5">
            <w:pPr>
              <w:pStyle w:val="21"/>
              <w:numPr>
                <w:ilvl w:val="0"/>
                <w:numId w:val="33"/>
              </w:numPr>
              <w:jc w:val="both"/>
              <w:rPr>
                <w:rFonts w:ascii="Times New Roman" w:hAnsi="Times New Roman"/>
                <w:sz w:val="28"/>
                <w:szCs w:val="28"/>
              </w:rPr>
            </w:pPr>
            <w:r>
              <w:rPr>
                <w:rFonts w:ascii="Times New Roman" w:hAnsi="Times New Roman"/>
                <w:sz w:val="28"/>
                <w:szCs w:val="28"/>
              </w:rPr>
              <w:t>пазлы;</w:t>
            </w:r>
          </w:p>
          <w:p w14:paraId="6DAB31ED">
            <w:pPr>
              <w:pStyle w:val="21"/>
              <w:numPr>
                <w:ilvl w:val="0"/>
                <w:numId w:val="33"/>
              </w:numPr>
              <w:jc w:val="both"/>
              <w:rPr>
                <w:rFonts w:ascii="Times New Roman" w:hAnsi="Times New Roman"/>
                <w:sz w:val="28"/>
                <w:szCs w:val="28"/>
              </w:rPr>
            </w:pPr>
            <w:r>
              <w:rPr>
                <w:rFonts w:ascii="Times New Roman" w:hAnsi="Times New Roman"/>
                <w:sz w:val="28"/>
                <w:szCs w:val="28"/>
              </w:rPr>
              <w:t>пуговицы;</w:t>
            </w:r>
          </w:p>
          <w:p w14:paraId="233208A3">
            <w:pPr>
              <w:pStyle w:val="21"/>
              <w:numPr>
                <w:ilvl w:val="0"/>
                <w:numId w:val="33"/>
              </w:numPr>
              <w:jc w:val="both"/>
              <w:rPr>
                <w:rFonts w:ascii="Times New Roman" w:hAnsi="Times New Roman"/>
                <w:sz w:val="28"/>
                <w:szCs w:val="28"/>
              </w:rPr>
            </w:pPr>
            <w:r>
              <w:rPr>
                <w:rFonts w:ascii="Times New Roman" w:hAnsi="Times New Roman"/>
                <w:sz w:val="28"/>
                <w:szCs w:val="28"/>
              </w:rPr>
              <w:t>ракушки;</w:t>
            </w:r>
          </w:p>
          <w:p w14:paraId="29F2E256">
            <w:pPr>
              <w:pStyle w:val="21"/>
              <w:numPr>
                <w:ilvl w:val="0"/>
                <w:numId w:val="33"/>
              </w:numPr>
              <w:jc w:val="both"/>
              <w:rPr>
                <w:rFonts w:ascii="Times New Roman" w:hAnsi="Times New Roman"/>
                <w:sz w:val="28"/>
                <w:szCs w:val="28"/>
              </w:rPr>
            </w:pPr>
            <w:r>
              <w:rPr>
                <w:rFonts w:ascii="Times New Roman" w:hAnsi="Times New Roman"/>
                <w:sz w:val="28"/>
                <w:szCs w:val="28"/>
              </w:rPr>
              <w:t>помпоны;</w:t>
            </w:r>
          </w:p>
          <w:p w14:paraId="1E5F1514">
            <w:pPr>
              <w:pStyle w:val="21"/>
              <w:numPr>
                <w:ilvl w:val="0"/>
                <w:numId w:val="33"/>
              </w:numPr>
              <w:jc w:val="both"/>
              <w:rPr>
                <w:rFonts w:ascii="Times New Roman" w:hAnsi="Times New Roman"/>
                <w:sz w:val="28"/>
                <w:szCs w:val="28"/>
              </w:rPr>
            </w:pPr>
            <w:r>
              <w:rPr>
                <w:rFonts w:ascii="Times New Roman" w:hAnsi="Times New Roman"/>
                <w:sz w:val="28"/>
                <w:szCs w:val="28"/>
              </w:rPr>
              <w:t>клубки;</w:t>
            </w:r>
          </w:p>
          <w:p w14:paraId="19522E10">
            <w:pPr>
              <w:pStyle w:val="21"/>
              <w:numPr>
                <w:ilvl w:val="0"/>
                <w:numId w:val="33"/>
              </w:numPr>
              <w:jc w:val="both"/>
              <w:rPr>
                <w:rFonts w:ascii="Times New Roman" w:hAnsi="Times New Roman"/>
                <w:sz w:val="28"/>
                <w:szCs w:val="28"/>
              </w:rPr>
            </w:pPr>
            <w:r>
              <w:rPr>
                <w:rFonts w:ascii="Times New Roman" w:hAnsi="Times New Roman"/>
                <w:sz w:val="28"/>
                <w:szCs w:val="28"/>
              </w:rPr>
              <w:t>прищепки;</w:t>
            </w:r>
          </w:p>
          <w:p w14:paraId="1BBB932B">
            <w:pPr>
              <w:pStyle w:val="21"/>
              <w:numPr>
                <w:ilvl w:val="0"/>
                <w:numId w:val="33"/>
              </w:numPr>
              <w:jc w:val="both"/>
              <w:rPr>
                <w:rFonts w:ascii="Times New Roman" w:hAnsi="Times New Roman"/>
                <w:sz w:val="28"/>
                <w:szCs w:val="28"/>
              </w:rPr>
            </w:pPr>
            <w:r>
              <w:rPr>
                <w:rFonts w:ascii="Times New Roman" w:hAnsi="Times New Roman"/>
                <w:sz w:val="28"/>
                <w:szCs w:val="28"/>
              </w:rPr>
              <w:t>пинцеты;</w:t>
            </w:r>
          </w:p>
          <w:p w14:paraId="1F4844F4">
            <w:pPr>
              <w:pStyle w:val="21"/>
              <w:numPr>
                <w:ilvl w:val="0"/>
                <w:numId w:val="33"/>
              </w:numPr>
              <w:jc w:val="both"/>
              <w:rPr>
                <w:rFonts w:ascii="Times New Roman" w:hAnsi="Times New Roman"/>
                <w:sz w:val="28"/>
                <w:szCs w:val="28"/>
              </w:rPr>
            </w:pPr>
            <w:r>
              <w:rPr>
                <w:rFonts w:ascii="Times New Roman" w:hAnsi="Times New Roman"/>
                <w:sz w:val="28"/>
                <w:szCs w:val="28"/>
              </w:rPr>
              <w:t>камешки;</w:t>
            </w:r>
          </w:p>
          <w:p w14:paraId="3EEC1492">
            <w:pPr>
              <w:pStyle w:val="21"/>
              <w:numPr>
                <w:ilvl w:val="0"/>
                <w:numId w:val="33"/>
              </w:numPr>
              <w:jc w:val="both"/>
              <w:rPr>
                <w:rFonts w:ascii="Times New Roman" w:hAnsi="Times New Roman"/>
                <w:sz w:val="28"/>
                <w:szCs w:val="28"/>
              </w:rPr>
            </w:pPr>
            <w:r>
              <w:rPr>
                <w:rFonts w:ascii="Times New Roman" w:hAnsi="Times New Roman"/>
                <w:sz w:val="28"/>
                <w:szCs w:val="28"/>
              </w:rPr>
              <w:t>картотеки пальчиковой гимнастики, «Расскажи стихи руками»;</w:t>
            </w:r>
          </w:p>
          <w:p w14:paraId="79AEB5F4">
            <w:pPr>
              <w:pStyle w:val="21"/>
              <w:numPr>
                <w:ilvl w:val="0"/>
                <w:numId w:val="33"/>
              </w:numPr>
              <w:jc w:val="both"/>
              <w:rPr>
                <w:rFonts w:ascii="Times New Roman" w:hAnsi="Times New Roman"/>
                <w:sz w:val="28"/>
                <w:szCs w:val="28"/>
              </w:rPr>
            </w:pPr>
            <w:r>
              <w:rPr>
                <w:rFonts w:ascii="Times New Roman" w:hAnsi="Times New Roman"/>
                <w:sz w:val="28"/>
                <w:szCs w:val="28"/>
              </w:rPr>
              <w:t>логоритмические упражнения и упражнения с массажным мячом и др.</w:t>
            </w:r>
          </w:p>
        </w:tc>
      </w:tr>
      <w:tr w14:paraId="2C6A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789" w:type="dxa"/>
            <w:shd w:val="clear" w:color="auto" w:fill="auto"/>
            <w:vAlign w:val="center"/>
          </w:tcPr>
          <w:p w14:paraId="6BC6D7F1">
            <w:pPr>
              <w:pStyle w:val="21"/>
              <w:jc w:val="center"/>
              <w:rPr>
                <w:rFonts w:ascii="Times New Roman" w:hAnsi="Times New Roman"/>
                <w:b/>
                <w:sz w:val="28"/>
                <w:szCs w:val="28"/>
                <w:highlight w:val="yellow"/>
              </w:rPr>
            </w:pPr>
            <w:r>
              <w:rPr>
                <w:rFonts w:ascii="Times New Roman" w:hAnsi="Times New Roman"/>
                <w:b/>
                <w:sz w:val="28"/>
                <w:szCs w:val="28"/>
              </w:rPr>
              <w:t>Развитие лексико – грамматической стороны речи, связной речи</w:t>
            </w:r>
          </w:p>
        </w:tc>
        <w:tc>
          <w:tcPr>
            <w:tcW w:w="7134" w:type="dxa"/>
            <w:shd w:val="clear" w:color="auto" w:fill="auto"/>
          </w:tcPr>
          <w:p w14:paraId="73248F32">
            <w:pPr>
              <w:pStyle w:val="21"/>
              <w:numPr>
                <w:ilvl w:val="0"/>
                <w:numId w:val="33"/>
              </w:numPr>
              <w:jc w:val="both"/>
              <w:rPr>
                <w:rFonts w:ascii="Times New Roman" w:hAnsi="Times New Roman"/>
                <w:sz w:val="28"/>
                <w:szCs w:val="28"/>
              </w:rPr>
            </w:pPr>
            <w:r>
              <w:rPr>
                <w:rFonts w:ascii="Times New Roman" w:hAnsi="Times New Roman"/>
                <w:sz w:val="28"/>
                <w:szCs w:val="28"/>
              </w:rPr>
              <w:t>театр: пальчиковый;</w:t>
            </w:r>
          </w:p>
          <w:p w14:paraId="7B4F50B3">
            <w:pPr>
              <w:pStyle w:val="21"/>
              <w:numPr>
                <w:ilvl w:val="0"/>
                <w:numId w:val="33"/>
              </w:numPr>
              <w:jc w:val="both"/>
              <w:rPr>
                <w:rFonts w:ascii="Times New Roman" w:hAnsi="Times New Roman"/>
                <w:sz w:val="28"/>
                <w:szCs w:val="28"/>
              </w:rPr>
            </w:pPr>
            <w:r>
              <w:rPr>
                <w:rFonts w:ascii="Times New Roman" w:hAnsi="Times New Roman"/>
                <w:sz w:val="28"/>
                <w:szCs w:val="28"/>
              </w:rPr>
              <w:t>шкатулка с игрушками на развитие ЛГСР;</w:t>
            </w:r>
          </w:p>
          <w:p w14:paraId="1660274F">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Предметные картинки</w:t>
            </w:r>
          </w:p>
          <w:p w14:paraId="053679DE">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Ягоды; </w:t>
            </w:r>
          </w:p>
          <w:p w14:paraId="12F30960">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Головные уборы; </w:t>
            </w:r>
          </w:p>
          <w:p w14:paraId="19884143">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Мебель;</w:t>
            </w:r>
          </w:p>
          <w:p w14:paraId="5D414B80">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Птицы;</w:t>
            </w:r>
          </w:p>
          <w:p w14:paraId="2C2E4ADB">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Растения; </w:t>
            </w:r>
          </w:p>
          <w:p w14:paraId="5205ED7F">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Обувь;</w:t>
            </w:r>
          </w:p>
          <w:p w14:paraId="7C7202EE">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Продукты;</w:t>
            </w:r>
          </w:p>
          <w:p w14:paraId="098CFDB3">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Грибы;</w:t>
            </w:r>
          </w:p>
          <w:p w14:paraId="7FFF6CA8">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Одежда; </w:t>
            </w:r>
          </w:p>
          <w:p w14:paraId="4B247EC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Посуда;</w:t>
            </w:r>
          </w:p>
          <w:p w14:paraId="338B7B5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Игрушки;</w:t>
            </w:r>
          </w:p>
          <w:p w14:paraId="09EB256F">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Насекомые; </w:t>
            </w:r>
          </w:p>
          <w:p w14:paraId="3F9FAA32">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Профессии; </w:t>
            </w:r>
          </w:p>
          <w:p w14:paraId="6136CD32">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Деревья; </w:t>
            </w:r>
          </w:p>
          <w:p w14:paraId="0F3FF1E5">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Животные и их детеныши; </w:t>
            </w:r>
          </w:p>
          <w:p w14:paraId="36E19169">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Инструменты;</w:t>
            </w:r>
          </w:p>
          <w:p w14:paraId="1B1CA2CE">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Времена года; </w:t>
            </w:r>
          </w:p>
          <w:p w14:paraId="2FA66059">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Овощи </w:t>
            </w:r>
          </w:p>
          <w:p w14:paraId="00F90CF5">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Фрукты</w:t>
            </w:r>
          </w:p>
          <w:p w14:paraId="4AF6C3CA">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Предметные картинки на подбор антонимов;</w:t>
            </w:r>
          </w:p>
          <w:p w14:paraId="27659490">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Предметные картинки на подбор синонимов; </w:t>
            </w:r>
          </w:p>
          <w:p w14:paraId="797EC0AD">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Многозначные слова;</w:t>
            </w:r>
          </w:p>
          <w:p w14:paraId="5C63149A">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Предметные картинки «один-много»; </w:t>
            </w:r>
          </w:p>
          <w:p w14:paraId="6776D0BB">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Пособия на составление предложений с простыми и сложными предлогами; </w:t>
            </w:r>
          </w:p>
          <w:p w14:paraId="2B9715A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Пособия на согласование слов; </w:t>
            </w:r>
          </w:p>
          <w:p w14:paraId="119BBE70">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Деформированные тексты и др. </w:t>
            </w:r>
          </w:p>
          <w:p w14:paraId="0EFCCAD8">
            <w:pPr>
              <w:pStyle w:val="21"/>
              <w:jc w:val="both"/>
              <w:rPr>
                <w:rFonts w:ascii="Times New Roman" w:hAnsi="Times New Roman"/>
                <w:sz w:val="28"/>
                <w:szCs w:val="28"/>
              </w:rPr>
            </w:pPr>
          </w:p>
        </w:tc>
      </w:tr>
      <w:tr w14:paraId="6CFC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24CF6EC9">
            <w:pPr>
              <w:pStyle w:val="21"/>
              <w:jc w:val="both"/>
              <w:rPr>
                <w:rFonts w:ascii="Times New Roman" w:hAnsi="Times New Roman"/>
                <w:b/>
                <w:sz w:val="28"/>
                <w:szCs w:val="28"/>
                <w:highlight w:val="yellow"/>
              </w:rPr>
            </w:pPr>
            <w:r>
              <w:rPr>
                <w:rFonts w:ascii="Times New Roman" w:hAnsi="Times New Roman"/>
                <w:b/>
                <w:sz w:val="28"/>
                <w:szCs w:val="28"/>
              </w:rPr>
              <w:t>ТСО</w:t>
            </w:r>
          </w:p>
        </w:tc>
        <w:tc>
          <w:tcPr>
            <w:tcW w:w="7134" w:type="dxa"/>
            <w:shd w:val="clear" w:color="auto" w:fill="FFFFFF" w:themeFill="background1"/>
          </w:tcPr>
          <w:p w14:paraId="2DC41CDC">
            <w:pPr>
              <w:pStyle w:val="21"/>
              <w:jc w:val="both"/>
              <w:rPr>
                <w:rFonts w:ascii="Times New Roman" w:hAnsi="Times New Roman"/>
                <w:sz w:val="28"/>
                <w:szCs w:val="28"/>
                <w:highlight w:val="yellow"/>
              </w:rPr>
            </w:pPr>
            <w:r>
              <w:rPr>
                <w:rFonts w:ascii="Times New Roman" w:hAnsi="Times New Roman"/>
                <w:sz w:val="28"/>
                <w:szCs w:val="28"/>
              </w:rPr>
              <w:t>Ноутбук</w:t>
            </w:r>
          </w:p>
        </w:tc>
      </w:tr>
      <w:tr w14:paraId="79FE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23B43E47">
            <w:pPr>
              <w:pStyle w:val="21"/>
              <w:jc w:val="center"/>
              <w:rPr>
                <w:rFonts w:ascii="Times New Roman" w:hAnsi="Times New Roman"/>
                <w:b/>
                <w:sz w:val="28"/>
                <w:szCs w:val="28"/>
                <w:highlight w:val="yellow"/>
              </w:rPr>
            </w:pPr>
            <w:r>
              <w:rPr>
                <w:rFonts w:ascii="Times New Roman" w:hAnsi="Times New Roman"/>
                <w:b/>
                <w:sz w:val="28"/>
                <w:szCs w:val="28"/>
              </w:rPr>
              <w:t>Развитие речевого дыхания</w:t>
            </w:r>
          </w:p>
        </w:tc>
        <w:tc>
          <w:tcPr>
            <w:tcW w:w="7134" w:type="dxa"/>
            <w:shd w:val="clear" w:color="auto" w:fill="auto"/>
          </w:tcPr>
          <w:p w14:paraId="5D28CED2">
            <w:pPr>
              <w:pStyle w:val="21"/>
              <w:numPr>
                <w:ilvl w:val="0"/>
                <w:numId w:val="34"/>
              </w:numPr>
              <w:ind w:left="613" w:hanging="283"/>
              <w:jc w:val="both"/>
              <w:rPr>
                <w:rFonts w:ascii="Times New Roman" w:hAnsi="Times New Roman"/>
                <w:sz w:val="28"/>
                <w:szCs w:val="28"/>
              </w:rPr>
            </w:pPr>
            <w:r>
              <w:rPr>
                <w:rFonts w:ascii="Times New Roman" w:hAnsi="Times New Roman"/>
                <w:sz w:val="28"/>
                <w:szCs w:val="28"/>
              </w:rPr>
              <w:t>«Сдуй пьеро», «Сдуй снежинку с варежки», Загнать мяч в ворота», «Вертушки», «Жучок», «Сдуй бабочку с цветка», «Султанчики», «Капли дождя» и др., картотека дыхательных упражнений.</w:t>
            </w:r>
          </w:p>
        </w:tc>
      </w:tr>
      <w:tr w14:paraId="308E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5E0AE134">
            <w:pPr>
              <w:pStyle w:val="21"/>
              <w:jc w:val="center"/>
              <w:rPr>
                <w:rFonts w:ascii="Times New Roman" w:hAnsi="Times New Roman"/>
                <w:b/>
                <w:sz w:val="28"/>
                <w:szCs w:val="28"/>
                <w:highlight w:val="yellow"/>
              </w:rPr>
            </w:pPr>
            <w:r>
              <w:rPr>
                <w:rFonts w:ascii="Times New Roman" w:hAnsi="Times New Roman"/>
                <w:b/>
                <w:sz w:val="28"/>
                <w:szCs w:val="28"/>
              </w:rPr>
              <w:t>Развитие фонематических процессов</w:t>
            </w:r>
          </w:p>
        </w:tc>
        <w:tc>
          <w:tcPr>
            <w:tcW w:w="7134" w:type="dxa"/>
            <w:shd w:val="clear" w:color="auto" w:fill="auto"/>
          </w:tcPr>
          <w:p w14:paraId="2A63DFB4">
            <w:pPr>
              <w:pStyle w:val="21"/>
              <w:numPr>
                <w:ilvl w:val="0"/>
                <w:numId w:val="33"/>
              </w:numPr>
              <w:rPr>
                <w:rFonts w:ascii="Times New Roman" w:hAnsi="Times New Roman"/>
                <w:sz w:val="28"/>
                <w:szCs w:val="28"/>
              </w:rPr>
            </w:pPr>
            <w:r>
              <w:rPr>
                <w:rFonts w:ascii="Times New Roman" w:hAnsi="Times New Roman"/>
                <w:sz w:val="28"/>
                <w:szCs w:val="28"/>
              </w:rPr>
              <w:t>слоговые домики;</w:t>
            </w:r>
          </w:p>
          <w:p w14:paraId="01C198A7">
            <w:pPr>
              <w:pStyle w:val="21"/>
              <w:numPr>
                <w:ilvl w:val="0"/>
                <w:numId w:val="33"/>
              </w:numPr>
              <w:rPr>
                <w:rFonts w:ascii="Times New Roman" w:hAnsi="Times New Roman"/>
                <w:sz w:val="28"/>
                <w:szCs w:val="28"/>
              </w:rPr>
            </w:pPr>
            <w:r>
              <w:rPr>
                <w:rFonts w:ascii="Times New Roman" w:hAnsi="Times New Roman"/>
                <w:sz w:val="28"/>
                <w:szCs w:val="28"/>
              </w:rPr>
              <w:t>«Шумовые яички»,</w:t>
            </w:r>
          </w:p>
          <w:p w14:paraId="1F24EC87">
            <w:pPr>
              <w:pStyle w:val="21"/>
              <w:numPr>
                <w:ilvl w:val="0"/>
                <w:numId w:val="33"/>
              </w:numPr>
              <w:rPr>
                <w:rFonts w:ascii="Times New Roman" w:hAnsi="Times New Roman"/>
                <w:sz w:val="28"/>
                <w:szCs w:val="28"/>
              </w:rPr>
            </w:pPr>
            <w:r>
              <w:rPr>
                <w:rFonts w:ascii="Times New Roman" w:hAnsi="Times New Roman"/>
                <w:sz w:val="28"/>
                <w:szCs w:val="28"/>
              </w:rPr>
              <w:t>игрушки (подборка на каждый звук родного языка по принципу: звук в начале слова, в середине слова, в конце слова);</w:t>
            </w:r>
          </w:p>
          <w:p w14:paraId="6AE7EA11">
            <w:pPr>
              <w:pStyle w:val="21"/>
              <w:numPr>
                <w:ilvl w:val="0"/>
                <w:numId w:val="33"/>
              </w:numPr>
              <w:rPr>
                <w:rFonts w:ascii="Times New Roman" w:hAnsi="Times New Roman"/>
                <w:sz w:val="28"/>
                <w:szCs w:val="28"/>
              </w:rPr>
            </w:pPr>
            <w:r>
              <w:rPr>
                <w:rFonts w:ascii="Times New Roman" w:hAnsi="Times New Roman"/>
                <w:sz w:val="28"/>
                <w:szCs w:val="28"/>
              </w:rPr>
              <w:t>карточки с изображением артикуляционных укладов гласных звуков .</w:t>
            </w:r>
          </w:p>
        </w:tc>
      </w:tr>
      <w:tr w14:paraId="4DBB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89" w:type="dxa"/>
            <w:shd w:val="clear" w:color="auto" w:fill="auto"/>
            <w:vAlign w:val="center"/>
          </w:tcPr>
          <w:p w14:paraId="00EAFA62">
            <w:pPr>
              <w:pStyle w:val="21"/>
              <w:jc w:val="center"/>
              <w:rPr>
                <w:rFonts w:ascii="Times New Roman" w:hAnsi="Times New Roman"/>
                <w:b/>
                <w:sz w:val="28"/>
                <w:szCs w:val="28"/>
              </w:rPr>
            </w:pPr>
            <w:r>
              <w:rPr>
                <w:rFonts w:ascii="Times New Roman" w:hAnsi="Times New Roman"/>
                <w:b/>
                <w:sz w:val="28"/>
                <w:szCs w:val="28"/>
              </w:rPr>
              <w:t>Информационная</w:t>
            </w:r>
          </w:p>
          <w:p w14:paraId="0266B4BF">
            <w:pPr>
              <w:pStyle w:val="21"/>
              <w:jc w:val="both"/>
              <w:rPr>
                <w:rFonts w:ascii="Times New Roman" w:hAnsi="Times New Roman"/>
                <w:sz w:val="28"/>
                <w:szCs w:val="28"/>
                <w:highlight w:val="yellow"/>
              </w:rPr>
            </w:pPr>
          </w:p>
        </w:tc>
        <w:tc>
          <w:tcPr>
            <w:tcW w:w="7134" w:type="dxa"/>
            <w:shd w:val="clear" w:color="auto" w:fill="auto"/>
          </w:tcPr>
          <w:p w14:paraId="19DD78E3">
            <w:pPr>
              <w:pStyle w:val="21"/>
              <w:numPr>
                <w:ilvl w:val="0"/>
                <w:numId w:val="33"/>
              </w:numPr>
              <w:jc w:val="both"/>
              <w:rPr>
                <w:rFonts w:ascii="Times New Roman" w:hAnsi="Times New Roman"/>
                <w:sz w:val="28"/>
                <w:szCs w:val="28"/>
              </w:rPr>
            </w:pPr>
            <w:r>
              <w:rPr>
                <w:rFonts w:ascii="Times New Roman" w:hAnsi="Times New Roman"/>
                <w:sz w:val="28"/>
                <w:szCs w:val="28"/>
              </w:rPr>
              <w:t>стенд для педагогов и родителей с консультациями, рекомендациями, памятками, графиком работы логопеда</w:t>
            </w:r>
          </w:p>
          <w:p w14:paraId="163FA055">
            <w:pPr>
              <w:pStyle w:val="21"/>
              <w:jc w:val="both"/>
              <w:rPr>
                <w:rFonts w:ascii="Times New Roman" w:hAnsi="Times New Roman"/>
                <w:sz w:val="28"/>
                <w:szCs w:val="28"/>
                <w:highlight w:val="yellow"/>
              </w:rPr>
            </w:pPr>
          </w:p>
        </w:tc>
      </w:tr>
      <w:tr w14:paraId="0076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89" w:type="dxa"/>
            <w:shd w:val="clear" w:color="auto" w:fill="auto"/>
            <w:vAlign w:val="center"/>
          </w:tcPr>
          <w:p w14:paraId="21102301">
            <w:pPr>
              <w:pStyle w:val="21"/>
              <w:jc w:val="center"/>
              <w:rPr>
                <w:rFonts w:ascii="Times New Roman" w:hAnsi="Times New Roman"/>
                <w:b/>
                <w:sz w:val="28"/>
                <w:szCs w:val="28"/>
                <w:highlight w:val="yellow"/>
              </w:rPr>
            </w:pPr>
            <w:r>
              <w:rPr>
                <w:rFonts w:ascii="Times New Roman" w:hAnsi="Times New Roman"/>
                <w:b/>
                <w:sz w:val="28"/>
                <w:szCs w:val="28"/>
              </w:rPr>
              <w:t>Обучение грамоте</w:t>
            </w:r>
          </w:p>
        </w:tc>
        <w:tc>
          <w:tcPr>
            <w:tcW w:w="7134" w:type="dxa"/>
            <w:shd w:val="clear" w:color="auto" w:fill="auto"/>
          </w:tcPr>
          <w:p w14:paraId="4325198B">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магнитный алфавит; </w:t>
            </w:r>
          </w:p>
          <w:p w14:paraId="6D09423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схемы для анализа предложений; </w:t>
            </w:r>
          </w:p>
          <w:p w14:paraId="352E1C7A">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наборы предметных картинок для деления слов на слоги; </w:t>
            </w:r>
          </w:p>
          <w:p w14:paraId="6F43DC73">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логопедические буквари;</w:t>
            </w:r>
          </w:p>
          <w:p w14:paraId="1E564C9D">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sz w:val="28"/>
                <w:szCs w:val="28"/>
              </w:rPr>
              <w:t>символы звуков, схемы слов, предложений</w:t>
            </w:r>
          </w:p>
        </w:tc>
      </w:tr>
      <w:tr w14:paraId="58CF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08381AA9">
            <w:pPr>
              <w:pStyle w:val="23"/>
              <w:spacing w:after="0" w:line="240" w:lineRule="auto"/>
              <w:ind w:left="0"/>
              <w:jc w:val="center"/>
              <w:rPr>
                <w:rFonts w:ascii="Times New Roman" w:hAnsi="Times New Roman" w:cs="Times New Roman"/>
                <w:b/>
                <w:i/>
                <w:sz w:val="28"/>
                <w:szCs w:val="28"/>
              </w:rPr>
            </w:pPr>
            <w:r>
              <w:rPr>
                <w:rFonts w:ascii="Times New Roman" w:hAnsi="Times New Roman" w:cs="Times New Roman"/>
                <w:b/>
                <w:sz w:val="28"/>
                <w:szCs w:val="28"/>
              </w:rPr>
              <w:t>Оснащение логопедического кабинета</w:t>
            </w:r>
          </w:p>
          <w:p w14:paraId="68D4C98B">
            <w:pPr>
              <w:pStyle w:val="21"/>
              <w:jc w:val="center"/>
              <w:rPr>
                <w:rFonts w:ascii="Times New Roman" w:hAnsi="Times New Roman"/>
                <w:b/>
                <w:sz w:val="28"/>
                <w:szCs w:val="28"/>
                <w:highlight w:val="yellow"/>
              </w:rPr>
            </w:pPr>
          </w:p>
        </w:tc>
        <w:tc>
          <w:tcPr>
            <w:tcW w:w="7134" w:type="dxa"/>
            <w:shd w:val="clear" w:color="auto" w:fill="auto"/>
          </w:tcPr>
          <w:p w14:paraId="4D52E513">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Настенное зеркало – 1шт;</w:t>
            </w:r>
          </w:p>
          <w:p w14:paraId="60E722E1">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Стол для детей – 1 шт; </w:t>
            </w:r>
          </w:p>
          <w:p w14:paraId="4D910F3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Стулья детские – 3 шт; </w:t>
            </w:r>
          </w:p>
          <w:p w14:paraId="203C7ED6">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Стол для логопеда – 1 шт;</w:t>
            </w:r>
          </w:p>
          <w:p w14:paraId="1C9D4605">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Стулья для взрослых – 1 шт; </w:t>
            </w:r>
          </w:p>
          <w:p w14:paraId="44213D17">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Магнитная доска  - 1 шт;</w:t>
            </w:r>
          </w:p>
          <w:p w14:paraId="1B1F9733">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Полка «Горка» для пособий, картотек и игрушек – 1 шт; </w:t>
            </w:r>
          </w:p>
          <w:p w14:paraId="2A517EA2">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Шкаф закрытый для пособий и игрушек – 2 шт;</w:t>
            </w:r>
          </w:p>
          <w:p w14:paraId="509172F4">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Шкаф (стеллаж) открытый для пособий – 1 шт;</w:t>
            </w:r>
          </w:p>
          <w:p w14:paraId="7F89BCF1">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Палас – 1шт; </w:t>
            </w:r>
          </w:p>
          <w:p w14:paraId="4F3D95E2">
            <w:pPr>
              <w:pStyle w:val="23"/>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Коробки и папки для пособий;</w:t>
            </w:r>
          </w:p>
          <w:p w14:paraId="3A17999B">
            <w:pPr>
              <w:spacing w:after="0" w:line="240" w:lineRule="auto"/>
              <w:jc w:val="both"/>
              <w:rPr>
                <w:rFonts w:ascii="Times New Roman" w:hAnsi="Times New Roman"/>
                <w:sz w:val="28"/>
                <w:szCs w:val="28"/>
                <w:highlight w:val="yellow"/>
              </w:rPr>
            </w:pPr>
          </w:p>
        </w:tc>
      </w:tr>
      <w:tr w14:paraId="2BA8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9" w:type="dxa"/>
            <w:shd w:val="clear" w:color="auto" w:fill="auto"/>
            <w:vAlign w:val="center"/>
          </w:tcPr>
          <w:p w14:paraId="45EB3715">
            <w:pPr>
              <w:pStyle w:val="16"/>
              <w:shd w:val="clear" w:color="auto" w:fill="FFFFFF"/>
              <w:spacing w:before="0" w:beforeAutospacing="0" w:after="0" w:afterAutospacing="0"/>
              <w:ind w:left="142"/>
              <w:jc w:val="center"/>
              <w:rPr>
                <w:rStyle w:val="7"/>
                <w:i w:val="0"/>
                <w:sz w:val="28"/>
                <w:szCs w:val="28"/>
              </w:rPr>
            </w:pPr>
            <w:r>
              <w:rPr>
                <w:b/>
                <w:sz w:val="28"/>
                <w:szCs w:val="28"/>
              </w:rPr>
              <w:t>Перечень документации учителя – логопеда</w:t>
            </w:r>
          </w:p>
          <w:p w14:paraId="4989E7CC">
            <w:pPr>
              <w:pStyle w:val="23"/>
              <w:spacing w:after="0" w:line="240" w:lineRule="auto"/>
              <w:ind w:left="0"/>
              <w:jc w:val="center"/>
              <w:rPr>
                <w:rFonts w:ascii="Times New Roman" w:hAnsi="Times New Roman"/>
                <w:b/>
                <w:sz w:val="28"/>
                <w:szCs w:val="28"/>
                <w:highlight w:val="yellow"/>
              </w:rPr>
            </w:pPr>
          </w:p>
        </w:tc>
        <w:tc>
          <w:tcPr>
            <w:tcW w:w="7134" w:type="dxa"/>
            <w:shd w:val="clear" w:color="auto" w:fill="auto"/>
          </w:tcPr>
          <w:p w14:paraId="2D18BC07">
            <w:pPr>
              <w:pStyle w:val="16"/>
              <w:numPr>
                <w:ilvl w:val="0"/>
                <w:numId w:val="33"/>
              </w:numPr>
              <w:spacing w:before="0" w:beforeAutospacing="0" w:after="0" w:afterAutospacing="0"/>
              <w:jc w:val="both"/>
              <w:rPr>
                <w:b/>
                <w:sz w:val="28"/>
                <w:szCs w:val="28"/>
              </w:rPr>
            </w:pPr>
            <w:r>
              <w:rPr>
                <w:b/>
                <w:sz w:val="28"/>
                <w:szCs w:val="28"/>
              </w:rPr>
              <w:t>Нормативно – правовые документы:</w:t>
            </w:r>
          </w:p>
          <w:p w14:paraId="63A2BFE4">
            <w:pPr>
              <w:pStyle w:val="23"/>
              <w:numPr>
                <w:ilvl w:val="0"/>
                <w:numId w:val="33"/>
              </w:numPr>
              <w:tabs>
                <w:tab w:val="left" w:pos="1193"/>
              </w:tabs>
              <w:spacing w:after="0" w:line="240" w:lineRule="auto"/>
              <w:rPr>
                <w:rFonts w:ascii="Times New Roman" w:hAnsi="Times New Roman"/>
                <w:sz w:val="28"/>
                <w:szCs w:val="28"/>
              </w:rPr>
            </w:pPr>
            <w:r>
              <w:rPr>
                <w:rFonts w:ascii="Times New Roman" w:hAnsi="Times New Roman"/>
                <w:sz w:val="28"/>
                <w:szCs w:val="28"/>
              </w:rPr>
              <w:t>Устав ДОУ</w:t>
            </w:r>
          </w:p>
          <w:p w14:paraId="30E99E33">
            <w:pPr>
              <w:pStyle w:val="23"/>
              <w:numPr>
                <w:ilvl w:val="0"/>
                <w:numId w:val="33"/>
              </w:numPr>
              <w:tabs>
                <w:tab w:val="left" w:pos="1193"/>
              </w:tabs>
              <w:spacing w:after="0" w:line="240" w:lineRule="auto"/>
              <w:rPr>
                <w:rFonts w:ascii="Times New Roman" w:hAnsi="Times New Roman"/>
                <w:sz w:val="28"/>
                <w:szCs w:val="28"/>
              </w:rPr>
            </w:pPr>
            <w:r>
              <w:rPr>
                <w:rFonts w:ascii="Times New Roman" w:hAnsi="Times New Roman"/>
                <w:sz w:val="28"/>
                <w:szCs w:val="28"/>
              </w:rPr>
              <w:t>Трудовой договор администрации с учителем – логопедом</w:t>
            </w:r>
          </w:p>
          <w:p w14:paraId="5BBFB670">
            <w:pPr>
              <w:pStyle w:val="23"/>
              <w:numPr>
                <w:ilvl w:val="0"/>
                <w:numId w:val="33"/>
              </w:numPr>
              <w:tabs>
                <w:tab w:val="left" w:pos="1193"/>
              </w:tabs>
              <w:spacing w:after="0" w:line="240" w:lineRule="auto"/>
              <w:rPr>
                <w:rFonts w:ascii="Times New Roman" w:hAnsi="Times New Roman"/>
                <w:sz w:val="28"/>
                <w:szCs w:val="28"/>
              </w:rPr>
            </w:pPr>
            <w:r>
              <w:rPr>
                <w:rFonts w:ascii="Times New Roman" w:hAnsi="Times New Roman"/>
                <w:sz w:val="28"/>
                <w:szCs w:val="28"/>
              </w:rPr>
              <w:t>Должностная инструкция</w:t>
            </w:r>
          </w:p>
          <w:p w14:paraId="02A22AAC">
            <w:pPr>
              <w:pStyle w:val="23"/>
              <w:numPr>
                <w:ilvl w:val="0"/>
                <w:numId w:val="33"/>
              </w:numPr>
              <w:tabs>
                <w:tab w:val="left" w:pos="1193"/>
              </w:tabs>
              <w:spacing w:after="0" w:line="240" w:lineRule="auto"/>
              <w:rPr>
                <w:rFonts w:ascii="Times New Roman" w:hAnsi="Times New Roman"/>
                <w:sz w:val="28"/>
                <w:szCs w:val="28"/>
              </w:rPr>
            </w:pPr>
            <w:r>
              <w:rPr>
                <w:rFonts w:ascii="Times New Roman" w:hAnsi="Times New Roman"/>
                <w:sz w:val="28"/>
                <w:szCs w:val="28"/>
              </w:rPr>
              <w:t>Инструкция по охране труда</w:t>
            </w:r>
          </w:p>
          <w:p w14:paraId="375A68BD">
            <w:pPr>
              <w:pStyle w:val="16"/>
              <w:numPr>
                <w:ilvl w:val="0"/>
                <w:numId w:val="33"/>
              </w:numPr>
              <w:spacing w:before="0" w:beforeAutospacing="0" w:after="0" w:afterAutospacing="0"/>
              <w:jc w:val="both"/>
              <w:rPr>
                <w:b/>
                <w:bCs/>
                <w:sz w:val="28"/>
                <w:szCs w:val="28"/>
              </w:rPr>
            </w:pPr>
            <w:r>
              <w:rPr>
                <w:sz w:val="28"/>
                <w:szCs w:val="28"/>
              </w:rPr>
              <w:t>Инструкция по технике безопасности</w:t>
            </w:r>
          </w:p>
          <w:p w14:paraId="49F7E0D7">
            <w:pPr>
              <w:pStyle w:val="23"/>
              <w:numPr>
                <w:ilvl w:val="0"/>
                <w:numId w:val="33"/>
              </w:numPr>
              <w:spacing w:after="0"/>
              <w:jc w:val="both"/>
              <w:rPr>
                <w:rFonts w:ascii="Times New Roman" w:hAnsi="Times New Roman"/>
                <w:b/>
                <w:sz w:val="28"/>
                <w:szCs w:val="28"/>
              </w:rPr>
            </w:pPr>
            <w:r>
              <w:rPr>
                <w:rFonts w:ascii="Times New Roman" w:hAnsi="Times New Roman"/>
                <w:b/>
                <w:sz w:val="28"/>
                <w:szCs w:val="28"/>
              </w:rPr>
              <w:t>Планирование работы:</w:t>
            </w:r>
          </w:p>
          <w:p w14:paraId="6997EB1A">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Циклограмма учителя – логопеда</w:t>
            </w:r>
          </w:p>
          <w:p w14:paraId="1F541278">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Годовой план работы учителя – логопеда</w:t>
            </w:r>
          </w:p>
          <w:p w14:paraId="7FCEBD1D">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Расписание занятий учителя – логопеда</w:t>
            </w:r>
          </w:p>
          <w:p w14:paraId="18EB5BAB">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 xml:space="preserve">Протоколы заседания ПМПк по зачислению и выпуску детей </w:t>
            </w:r>
            <w:r>
              <w:rPr>
                <w:rFonts w:ascii="Times New Roman" w:hAnsi="Times New Roman" w:eastAsia="Calibri"/>
                <w:sz w:val="30"/>
                <w:szCs w:val="30"/>
                <w:lang w:eastAsia="en-US"/>
              </w:rPr>
              <w:t>завершивших  курс коррекционно-логопедических занятий</w:t>
            </w:r>
          </w:p>
          <w:p w14:paraId="0BA9382F">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 xml:space="preserve">Список детей, зачисленных на коррекционно-развивающие занятия </w:t>
            </w:r>
          </w:p>
          <w:p w14:paraId="3D5B38F3">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Список детей, нуждающихся в логопедической помощи</w:t>
            </w:r>
          </w:p>
          <w:p w14:paraId="172536E5">
            <w:pPr>
              <w:pStyle w:val="23"/>
              <w:numPr>
                <w:ilvl w:val="0"/>
                <w:numId w:val="33"/>
              </w:numPr>
              <w:tabs>
                <w:tab w:val="left" w:pos="411"/>
              </w:tabs>
              <w:spacing w:after="0" w:line="240" w:lineRule="auto"/>
              <w:rPr>
                <w:rFonts w:ascii="Times New Roman" w:hAnsi="Times New Roman"/>
                <w:sz w:val="28"/>
                <w:szCs w:val="28"/>
              </w:rPr>
            </w:pPr>
            <w:r>
              <w:rPr>
                <w:rFonts w:ascii="Times New Roman" w:hAnsi="Times New Roman"/>
                <w:sz w:val="28"/>
                <w:szCs w:val="28"/>
              </w:rPr>
              <w:t>Журнал обследования устной речи детей с 3 – 7 лет</w:t>
            </w:r>
          </w:p>
          <w:p w14:paraId="0239F949">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Речевая карта с индивидуальным планом на каждого ребёнка, зачисленного в логопедический пункт</w:t>
            </w:r>
          </w:p>
          <w:p w14:paraId="74BA4310">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Журнал учёта посещаемости логопедических занятий</w:t>
            </w:r>
          </w:p>
          <w:p w14:paraId="79856510">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Рабочая программа учителя-логопеда</w:t>
            </w:r>
          </w:p>
          <w:p w14:paraId="3A0AF814">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Перспективный план логопедических занятий</w:t>
            </w:r>
          </w:p>
          <w:p w14:paraId="05C0B235">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Календарно-тематическое планирование логопедических занятий</w:t>
            </w:r>
          </w:p>
          <w:p w14:paraId="411FA422">
            <w:pPr>
              <w:pStyle w:val="23"/>
              <w:numPr>
                <w:ilvl w:val="0"/>
                <w:numId w:val="33"/>
              </w:numPr>
              <w:spacing w:after="0" w:line="240" w:lineRule="auto"/>
              <w:rPr>
                <w:rFonts w:ascii="Times New Roman" w:hAnsi="Times New Roman"/>
                <w:sz w:val="28"/>
                <w:szCs w:val="28"/>
              </w:rPr>
            </w:pPr>
            <w:r>
              <w:rPr>
                <w:rFonts w:ascii="Times New Roman" w:hAnsi="Times New Roman"/>
                <w:sz w:val="28"/>
                <w:szCs w:val="28"/>
              </w:rPr>
              <w:t>Журнал  учета консультативной помощи родителям ДОУ</w:t>
            </w:r>
          </w:p>
          <w:p w14:paraId="36898C87">
            <w:pPr>
              <w:pStyle w:val="23"/>
              <w:numPr>
                <w:ilvl w:val="0"/>
                <w:numId w:val="33"/>
              </w:numPr>
              <w:tabs>
                <w:tab w:val="left" w:pos="411"/>
              </w:tabs>
              <w:spacing w:after="0" w:line="240" w:lineRule="auto"/>
              <w:rPr>
                <w:rFonts w:ascii="Times New Roman" w:hAnsi="Times New Roman"/>
                <w:sz w:val="28"/>
                <w:szCs w:val="28"/>
              </w:rPr>
            </w:pPr>
            <w:r>
              <w:rPr>
                <w:rFonts w:ascii="Times New Roman" w:hAnsi="Times New Roman"/>
                <w:sz w:val="28"/>
                <w:szCs w:val="28"/>
              </w:rPr>
              <w:t>Журнал  учета консультативной помощи педагогам ДОУ</w:t>
            </w:r>
          </w:p>
          <w:p w14:paraId="285C3B37">
            <w:pPr>
              <w:pStyle w:val="23"/>
              <w:numPr>
                <w:ilvl w:val="0"/>
                <w:numId w:val="33"/>
              </w:numPr>
              <w:spacing w:after="0" w:line="240" w:lineRule="auto"/>
              <w:jc w:val="both"/>
              <w:rPr>
                <w:rFonts w:ascii="Times New Roman" w:hAnsi="Times New Roman" w:cs="Times New Roman"/>
                <w:bCs/>
                <w:sz w:val="28"/>
                <w:szCs w:val="28"/>
              </w:rPr>
            </w:pPr>
            <w:r>
              <w:rPr>
                <w:rFonts w:ascii="Times New Roman" w:hAnsi="Times New Roman"/>
                <w:sz w:val="28"/>
                <w:szCs w:val="28"/>
              </w:rPr>
              <w:t>Отчёт о работе учителя – логопеда, проделанной на логопедическом пункте за учебный год.</w:t>
            </w:r>
          </w:p>
        </w:tc>
      </w:tr>
    </w:tbl>
    <w:p w14:paraId="72FA82F2">
      <w:pPr>
        <w:spacing w:after="0"/>
        <w:jc w:val="both"/>
        <w:rPr>
          <w:rFonts w:ascii="Times New Roman" w:hAnsi="Times New Roman" w:cs="Times New Roman"/>
          <w:bCs/>
          <w:sz w:val="28"/>
          <w:szCs w:val="28"/>
        </w:rPr>
      </w:pPr>
    </w:p>
    <w:p w14:paraId="17E0F751">
      <w:pPr>
        <w:spacing w:after="0"/>
        <w:jc w:val="both"/>
        <w:rPr>
          <w:rFonts w:ascii="Times New Roman" w:hAnsi="Times New Roman" w:cs="Times New Roman"/>
          <w:bCs/>
          <w:sz w:val="28"/>
          <w:szCs w:val="28"/>
        </w:rPr>
      </w:pPr>
    </w:p>
    <w:p w14:paraId="70E1FDD3">
      <w:pPr>
        <w:spacing w:after="0"/>
        <w:jc w:val="both"/>
        <w:rPr>
          <w:rFonts w:ascii="Times New Roman" w:hAnsi="Times New Roman" w:cs="Times New Roman"/>
          <w:bCs/>
          <w:sz w:val="28"/>
          <w:szCs w:val="28"/>
        </w:rPr>
      </w:pPr>
    </w:p>
    <w:p w14:paraId="3CE0C475">
      <w:pPr>
        <w:spacing w:after="0"/>
        <w:jc w:val="both"/>
        <w:rPr>
          <w:rFonts w:ascii="Times New Roman" w:hAnsi="Times New Roman" w:cs="Times New Roman"/>
          <w:bCs/>
          <w:sz w:val="28"/>
          <w:szCs w:val="28"/>
        </w:rPr>
      </w:pPr>
    </w:p>
    <w:p w14:paraId="2E8E953B">
      <w:pPr>
        <w:spacing w:after="0"/>
        <w:jc w:val="both"/>
        <w:rPr>
          <w:rFonts w:ascii="Times New Roman" w:hAnsi="Times New Roman" w:cs="Times New Roman"/>
          <w:bCs/>
          <w:sz w:val="28"/>
          <w:szCs w:val="28"/>
        </w:rPr>
      </w:pPr>
    </w:p>
    <w:p w14:paraId="0C872390">
      <w:pPr>
        <w:spacing w:after="0"/>
        <w:jc w:val="both"/>
        <w:rPr>
          <w:rFonts w:ascii="Times New Roman" w:hAnsi="Times New Roman" w:cs="Times New Roman"/>
          <w:bCs/>
          <w:sz w:val="28"/>
          <w:szCs w:val="28"/>
        </w:rPr>
      </w:pPr>
    </w:p>
    <w:p w14:paraId="7F196627">
      <w:pPr>
        <w:spacing w:after="0"/>
        <w:jc w:val="both"/>
        <w:rPr>
          <w:rFonts w:ascii="Times New Roman" w:hAnsi="Times New Roman" w:cs="Times New Roman"/>
          <w:bCs/>
          <w:sz w:val="28"/>
          <w:szCs w:val="28"/>
        </w:rPr>
      </w:pPr>
    </w:p>
    <w:p w14:paraId="625D1433">
      <w:pPr>
        <w:spacing w:after="0"/>
        <w:jc w:val="both"/>
        <w:rPr>
          <w:rFonts w:ascii="Times New Roman" w:hAnsi="Times New Roman" w:cs="Times New Roman"/>
          <w:bCs/>
          <w:sz w:val="28"/>
          <w:szCs w:val="28"/>
        </w:rPr>
      </w:pPr>
    </w:p>
    <w:p w14:paraId="7D2DA1D6">
      <w:pPr>
        <w:spacing w:after="0"/>
        <w:jc w:val="both"/>
        <w:rPr>
          <w:rFonts w:ascii="Times New Roman" w:hAnsi="Times New Roman" w:cs="Times New Roman"/>
          <w:bCs/>
          <w:sz w:val="28"/>
          <w:szCs w:val="28"/>
        </w:rPr>
      </w:pPr>
    </w:p>
    <w:p w14:paraId="5AA8807F">
      <w:pPr>
        <w:spacing w:after="0"/>
        <w:jc w:val="both"/>
        <w:rPr>
          <w:rFonts w:ascii="Times New Roman" w:hAnsi="Times New Roman" w:cs="Times New Roman"/>
          <w:bCs/>
          <w:sz w:val="28"/>
          <w:szCs w:val="28"/>
        </w:rPr>
      </w:pPr>
    </w:p>
    <w:p w14:paraId="58736910">
      <w:pPr>
        <w:spacing w:after="0"/>
        <w:jc w:val="both"/>
        <w:rPr>
          <w:rFonts w:ascii="Times New Roman" w:hAnsi="Times New Roman" w:cs="Times New Roman"/>
          <w:bCs/>
          <w:sz w:val="28"/>
          <w:szCs w:val="28"/>
        </w:rPr>
      </w:pPr>
    </w:p>
    <w:p w14:paraId="73744787">
      <w:pPr>
        <w:spacing w:after="0"/>
        <w:jc w:val="both"/>
        <w:rPr>
          <w:rFonts w:ascii="Times New Roman" w:hAnsi="Times New Roman" w:cs="Times New Roman"/>
          <w:bCs/>
          <w:sz w:val="28"/>
          <w:szCs w:val="28"/>
        </w:rPr>
      </w:pPr>
    </w:p>
    <w:p w14:paraId="3B063401">
      <w:pPr>
        <w:spacing w:after="0"/>
        <w:jc w:val="both"/>
        <w:rPr>
          <w:rFonts w:ascii="Times New Roman" w:hAnsi="Times New Roman" w:cs="Times New Roman"/>
          <w:bCs/>
          <w:sz w:val="28"/>
          <w:szCs w:val="28"/>
        </w:rPr>
      </w:pPr>
    </w:p>
    <w:p w14:paraId="1458012D">
      <w:pPr>
        <w:spacing w:after="0"/>
        <w:jc w:val="both"/>
        <w:rPr>
          <w:rFonts w:ascii="Times New Roman" w:hAnsi="Times New Roman" w:cs="Times New Roman"/>
          <w:bCs/>
          <w:sz w:val="28"/>
          <w:szCs w:val="28"/>
        </w:rPr>
      </w:pPr>
    </w:p>
    <w:p w14:paraId="17FA3CC0">
      <w:pPr>
        <w:spacing w:after="0"/>
        <w:jc w:val="both"/>
        <w:rPr>
          <w:rFonts w:ascii="Times New Roman" w:hAnsi="Times New Roman" w:cs="Times New Roman"/>
          <w:bCs/>
          <w:sz w:val="28"/>
          <w:szCs w:val="28"/>
        </w:rPr>
      </w:pPr>
    </w:p>
    <w:p w14:paraId="707CC282">
      <w:pPr>
        <w:spacing w:after="0"/>
        <w:jc w:val="both"/>
        <w:rPr>
          <w:rFonts w:ascii="Times New Roman" w:hAnsi="Times New Roman" w:cs="Times New Roman"/>
          <w:bCs/>
          <w:sz w:val="28"/>
          <w:szCs w:val="28"/>
        </w:rPr>
      </w:pPr>
    </w:p>
    <w:p w14:paraId="60AD8A3E">
      <w:pPr>
        <w:spacing w:after="0"/>
        <w:jc w:val="both"/>
        <w:rPr>
          <w:rFonts w:ascii="Times New Roman" w:hAnsi="Times New Roman" w:cs="Times New Roman"/>
          <w:bCs/>
          <w:sz w:val="28"/>
          <w:szCs w:val="28"/>
        </w:rPr>
      </w:pPr>
    </w:p>
    <w:p w14:paraId="4FACC733">
      <w:pPr>
        <w:spacing w:after="0"/>
        <w:jc w:val="both"/>
        <w:rPr>
          <w:rFonts w:ascii="Times New Roman" w:hAnsi="Times New Roman" w:cs="Times New Roman"/>
          <w:bCs/>
          <w:sz w:val="28"/>
          <w:szCs w:val="28"/>
        </w:rPr>
      </w:pPr>
    </w:p>
    <w:p w14:paraId="25AC0705">
      <w:pPr>
        <w:spacing w:after="0"/>
        <w:jc w:val="both"/>
        <w:rPr>
          <w:rFonts w:ascii="Times New Roman" w:hAnsi="Times New Roman" w:cs="Times New Roman"/>
          <w:bCs/>
          <w:sz w:val="28"/>
          <w:szCs w:val="28"/>
        </w:rPr>
      </w:pPr>
    </w:p>
    <w:p w14:paraId="31105920">
      <w:pPr>
        <w:spacing w:after="0"/>
        <w:jc w:val="both"/>
        <w:rPr>
          <w:rFonts w:ascii="Times New Roman" w:hAnsi="Times New Roman" w:cs="Times New Roman"/>
          <w:bCs/>
          <w:sz w:val="28"/>
          <w:szCs w:val="28"/>
        </w:rPr>
      </w:pPr>
    </w:p>
    <w:p w14:paraId="5CE41BDA">
      <w:pPr>
        <w:spacing w:after="0"/>
        <w:jc w:val="both"/>
        <w:rPr>
          <w:rFonts w:ascii="Times New Roman" w:hAnsi="Times New Roman" w:cs="Times New Roman"/>
          <w:bCs/>
          <w:sz w:val="28"/>
          <w:szCs w:val="28"/>
        </w:rPr>
      </w:pPr>
    </w:p>
    <w:p w14:paraId="42D85F04">
      <w:pPr>
        <w:spacing w:after="0"/>
        <w:jc w:val="both"/>
        <w:rPr>
          <w:rFonts w:ascii="Times New Roman" w:hAnsi="Times New Roman" w:cs="Times New Roman"/>
          <w:bCs/>
          <w:sz w:val="28"/>
          <w:szCs w:val="28"/>
        </w:rPr>
      </w:pPr>
    </w:p>
    <w:p w14:paraId="65956A89">
      <w:pPr>
        <w:spacing w:after="0"/>
        <w:jc w:val="both"/>
        <w:rPr>
          <w:rFonts w:ascii="Times New Roman" w:hAnsi="Times New Roman" w:cs="Times New Roman"/>
          <w:bCs/>
          <w:sz w:val="28"/>
          <w:szCs w:val="28"/>
        </w:rPr>
      </w:pPr>
    </w:p>
    <w:p w14:paraId="31430B4F">
      <w:pPr>
        <w:spacing w:after="0"/>
        <w:jc w:val="both"/>
        <w:rPr>
          <w:rFonts w:ascii="Times New Roman" w:hAnsi="Times New Roman" w:cs="Times New Roman"/>
          <w:bCs/>
          <w:sz w:val="28"/>
          <w:szCs w:val="28"/>
        </w:rPr>
      </w:pPr>
    </w:p>
    <w:p w14:paraId="37D7D1DB">
      <w:pPr>
        <w:spacing w:after="0"/>
        <w:jc w:val="both"/>
        <w:rPr>
          <w:rFonts w:ascii="Times New Roman" w:hAnsi="Times New Roman" w:cs="Times New Roman"/>
          <w:bCs/>
          <w:sz w:val="28"/>
          <w:szCs w:val="28"/>
        </w:rPr>
      </w:pPr>
    </w:p>
    <w:p w14:paraId="5E0C9144">
      <w:pPr>
        <w:spacing w:after="0"/>
        <w:jc w:val="both"/>
        <w:rPr>
          <w:rFonts w:ascii="Times New Roman" w:hAnsi="Times New Roman" w:cs="Times New Roman"/>
          <w:bCs/>
          <w:sz w:val="28"/>
          <w:szCs w:val="28"/>
        </w:rPr>
      </w:pPr>
    </w:p>
    <w:p w14:paraId="7592B897">
      <w:pPr>
        <w:spacing w:after="0"/>
        <w:jc w:val="both"/>
        <w:rPr>
          <w:rFonts w:ascii="Times New Roman" w:hAnsi="Times New Roman" w:cs="Times New Roman"/>
          <w:bCs/>
          <w:sz w:val="28"/>
          <w:szCs w:val="28"/>
        </w:rPr>
      </w:pPr>
    </w:p>
    <w:p w14:paraId="3BFBDD56">
      <w:pPr>
        <w:spacing w:after="0"/>
        <w:jc w:val="center"/>
        <w:rPr>
          <w:rFonts w:ascii="Times New Roman" w:hAnsi="Times New Roman" w:cs="Times New Roman"/>
          <w:b/>
          <w:bCs/>
          <w:sz w:val="28"/>
          <w:szCs w:val="28"/>
        </w:rPr>
      </w:pPr>
      <w:r>
        <w:rPr>
          <w:rFonts w:ascii="Times New Roman" w:hAnsi="Times New Roman" w:cs="Times New Roman"/>
          <w:b/>
          <w:bCs/>
          <w:sz w:val="28"/>
          <w:szCs w:val="28"/>
        </w:rPr>
        <w:t>3.2. Учебно-методическое обеспечение реализации рабочей программы</w:t>
      </w:r>
    </w:p>
    <w:tbl>
      <w:tblPr>
        <w:tblStyle w:val="6"/>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4"/>
        <w:gridCol w:w="6945"/>
      </w:tblGrid>
      <w:tr w14:paraId="3CDC5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2694" w:type="dxa"/>
            <w:shd w:val="clear" w:color="auto" w:fill="FFFFFF" w:themeFill="background1"/>
          </w:tcPr>
          <w:p w14:paraId="3F016A5C">
            <w:pPr>
              <w:autoSpaceDE w:val="0"/>
              <w:autoSpaceDN w:val="0"/>
              <w:rPr>
                <w:rFonts w:ascii="Times New Roman" w:hAnsi="Times New Roman" w:cs="Times New Roman"/>
                <w:b/>
                <w:sz w:val="28"/>
                <w:szCs w:val="28"/>
              </w:rPr>
            </w:pPr>
            <w:r>
              <w:rPr>
                <w:rFonts w:ascii="Times New Roman" w:hAnsi="Times New Roman" w:cs="Times New Roman"/>
                <w:b/>
                <w:sz w:val="28"/>
                <w:szCs w:val="28"/>
              </w:rPr>
              <w:t>Перечень программ и технологий</w:t>
            </w:r>
          </w:p>
        </w:tc>
        <w:tc>
          <w:tcPr>
            <w:tcW w:w="6945" w:type="dxa"/>
            <w:shd w:val="clear" w:color="auto" w:fill="FFFFFF" w:themeFill="background1"/>
          </w:tcPr>
          <w:p w14:paraId="2B43C16B">
            <w:pPr>
              <w:numPr>
                <w:ilvl w:val="0"/>
                <w:numId w:val="35"/>
              </w:numPr>
              <w:spacing w:after="0" w:line="240" w:lineRule="auto"/>
              <w:ind w:left="435" w:hanging="284"/>
              <w:contextualSpacing/>
              <w:jc w:val="both"/>
              <w:rPr>
                <w:rFonts w:ascii="Times New Roman" w:hAnsi="Times New Roman" w:cs="Times New Roman"/>
                <w:sz w:val="28"/>
                <w:szCs w:val="28"/>
              </w:rPr>
            </w:pPr>
            <w:r>
              <w:rPr>
                <w:rFonts w:ascii="Times New Roman" w:hAnsi="Times New Roman" w:cs="Times New Roman"/>
                <w:sz w:val="28"/>
                <w:szCs w:val="28"/>
              </w:rPr>
              <w:t>Программа логопедической работы по преодолению ФФНР у детей Т. Б. Филичева, Г. В. Чиркина, Т. В. Туманова, С. А. Миронова, А. В. Лагутина.</w:t>
            </w:r>
          </w:p>
          <w:p w14:paraId="73F711C2">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Дети с фонетико-фонематическим недоразвитием. Филичева Т. Б., Туманова Т.В. </w:t>
            </w:r>
          </w:p>
          <w:p w14:paraId="05D4244F">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Основы логопедии с практикумом по произношению. М.Ф. Фомичева, Т.В.Волосовец, Е.Н.Кутепова.</w:t>
            </w:r>
          </w:p>
          <w:p w14:paraId="76649114">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sz w:val="28"/>
                <w:szCs w:val="28"/>
              </w:rPr>
              <w:t>Лалаева Р.И., Серебрякова Н.В. Формирование правильной разговорной речи у дошкольников.</w:t>
            </w:r>
          </w:p>
        </w:tc>
      </w:tr>
      <w:tr w14:paraId="4B446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4" w:type="dxa"/>
            <w:shd w:val="clear" w:color="auto" w:fill="FFFFFF" w:themeFill="background1"/>
          </w:tcPr>
          <w:p w14:paraId="2B53B386">
            <w:pPr>
              <w:autoSpaceDE w:val="0"/>
              <w:autoSpaceDN w:val="0"/>
              <w:rPr>
                <w:rFonts w:ascii="Times New Roman" w:hAnsi="Times New Roman" w:cs="Times New Roman"/>
                <w:b/>
                <w:sz w:val="28"/>
                <w:szCs w:val="28"/>
              </w:rPr>
            </w:pPr>
            <w:r>
              <w:rPr>
                <w:rFonts w:ascii="Times New Roman" w:hAnsi="Times New Roman" w:cs="Times New Roman"/>
                <w:b/>
                <w:sz w:val="28"/>
                <w:szCs w:val="28"/>
              </w:rPr>
              <w:t>Перечень пособий</w:t>
            </w:r>
          </w:p>
        </w:tc>
        <w:tc>
          <w:tcPr>
            <w:tcW w:w="6945" w:type="dxa"/>
            <w:shd w:val="clear" w:color="auto" w:fill="FFFFFF" w:themeFill="background1"/>
          </w:tcPr>
          <w:p w14:paraId="53D9B050">
            <w:pPr>
              <w:numPr>
                <w:ilvl w:val="0"/>
                <w:numId w:val="35"/>
              </w:numPr>
              <w:tabs>
                <w:tab w:val="left" w:pos="0"/>
              </w:tabs>
              <w:autoSpaceDE w:val="0"/>
              <w:autoSpaceDN w:val="0"/>
              <w:adjustRightInd w:val="0"/>
              <w:spacing w:after="0" w:line="240" w:lineRule="auto"/>
              <w:ind w:left="435" w:right="318" w:hanging="284"/>
              <w:jc w:val="both"/>
              <w:rPr>
                <w:rFonts w:ascii="Times New Roman" w:hAnsi="Times New Roman" w:eastAsia="Times New Roman" w:cs="Times New Roman"/>
                <w:spacing w:val="-20"/>
                <w:sz w:val="28"/>
                <w:szCs w:val="28"/>
              </w:rPr>
            </w:pPr>
            <w:r>
              <w:rPr>
                <w:rFonts w:ascii="Times New Roman" w:hAnsi="Times New Roman" w:eastAsia="Times New Roman" w:cs="Times New Roman"/>
                <w:spacing w:val="-20"/>
                <w:sz w:val="28"/>
                <w:szCs w:val="28"/>
              </w:rPr>
              <w:t>Психолого-педогагическая диагностика развития детей раннего  и дошкольного возраста. Методическое пособие под  редакцией Е.А.Стребелевой.</w:t>
            </w:r>
          </w:p>
          <w:p w14:paraId="0FB1CECF">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Подготовка к школе детей с недостатками речи. Методические рекомендации Г.А. Каше.</w:t>
            </w:r>
          </w:p>
          <w:p w14:paraId="45E52E19">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Логопедическая работа по преодолению нарушений слоговой структуры слов у детей. Агранович З. Е.</w:t>
            </w:r>
          </w:p>
          <w:p w14:paraId="71C62146">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Пальчиковые игры для детей. Крупенчук О. И.</w:t>
            </w:r>
          </w:p>
          <w:p w14:paraId="51AA01E5">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Волшебный мир звуков и слов. Пожиленко Е.А.</w:t>
            </w:r>
          </w:p>
          <w:p w14:paraId="1788AE9E">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Если дошкольник правильно говорит. Ткаченко Т.А. </w:t>
            </w:r>
          </w:p>
          <w:p w14:paraId="459DCFAB">
            <w:pPr>
              <w:numPr>
                <w:ilvl w:val="0"/>
                <w:numId w:val="35"/>
              </w:numPr>
              <w:spacing w:after="0" w:line="240" w:lineRule="auto"/>
              <w:ind w:left="435" w:hanging="284"/>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Ткаченко Т.А. В первый класс без дефектов речи.</w:t>
            </w:r>
          </w:p>
          <w:p w14:paraId="3003633D">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Аверина И.Е. Физкультурные минутки и динамические паузы в ДОУ.</w:t>
            </w:r>
          </w:p>
          <w:p w14:paraId="4FDC534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Ковалько В.И. Азбука физкультминуток для дошкольников.</w:t>
            </w:r>
          </w:p>
          <w:p w14:paraId="362AA412">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Смирнова Л.Н. Логопедия в детском саду.</w:t>
            </w:r>
          </w:p>
          <w:p w14:paraId="2B14E9D0">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Громова О.Е. Говорю правильно Ш-Ж.</w:t>
            </w:r>
          </w:p>
          <w:p w14:paraId="6FE4002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Громова О.Е. Говорю правильно Л-Ль.</w:t>
            </w:r>
          </w:p>
          <w:p w14:paraId="0D4F09A5">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Громова О.Е. Говорю правильно С-З-Ц.</w:t>
            </w:r>
          </w:p>
          <w:p w14:paraId="6BC8B31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Бабкакина В.С. Свистелочка. Логопедические игры.</w:t>
            </w:r>
          </w:p>
          <w:p w14:paraId="0779ACC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Бабкакина В.С. Звенелочка. Логопедические игры.</w:t>
            </w:r>
          </w:p>
          <w:p w14:paraId="0AC3AD5F">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Бабкакина В.С. Жужжалочка и Шипелочка. Логопедические игры.</w:t>
            </w:r>
          </w:p>
          <w:p w14:paraId="3599A367">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Е.М.Грамматическая тетрадь №1 для занятий с дошкольниками.</w:t>
            </w:r>
          </w:p>
          <w:p w14:paraId="32E6B28E">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Е.М.Грамматическая тетрадь №2 для занятий с дошкольниками.</w:t>
            </w:r>
          </w:p>
          <w:p w14:paraId="16BC2970">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Е.М.Грамматическая тетрадь №3 для занятий с дошкольниками.</w:t>
            </w:r>
          </w:p>
          <w:p w14:paraId="6B7B385C">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Е.М.Грамматическая тетрадь №4 для занятий с дошкольниками.</w:t>
            </w:r>
          </w:p>
          <w:p w14:paraId="61198B1B">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 Лексическая тетрадь №1 для занятий с дошкольниками.</w:t>
            </w:r>
          </w:p>
          <w:p w14:paraId="48F0469F">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 Лексическая тетрадь №2 для занятий с дошкольниками.</w:t>
            </w:r>
          </w:p>
          <w:p w14:paraId="3B547FDB">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Четверушкина Н.С. Слоговая структура слова: система коррекционных упражнений для детей 5-7 лет.</w:t>
            </w:r>
          </w:p>
          <w:p w14:paraId="40728DBD">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Ткаченко Т.А. Альбом индивидуального обследования дошкольника.</w:t>
            </w:r>
          </w:p>
          <w:p w14:paraId="65EEC3DF">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Ткаченко Т.А. Развитие фонематического восприятия.</w:t>
            </w:r>
          </w:p>
          <w:p w14:paraId="07D30B27">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Ткаченко Т.А. Найди и обведи.</w:t>
            </w:r>
          </w:p>
          <w:p w14:paraId="1709D3BF">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Ткаченко Т.А. Обведи и объясни.</w:t>
            </w:r>
          </w:p>
          <w:p w14:paraId="7552B407">
            <w:pPr>
              <w:numPr>
                <w:ilvl w:val="0"/>
                <w:numId w:val="35"/>
              </w:numPr>
              <w:tabs>
                <w:tab w:val="left" w:pos="284"/>
              </w:tabs>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Артикуляция звуков в графическом изображении.</w:t>
            </w:r>
          </w:p>
          <w:p w14:paraId="3064AD3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Смирнова Л.Н., Овчинников С.Н. Большая книга логопедических игр. Играем со звуками, словами и фразами.</w:t>
            </w:r>
          </w:p>
          <w:p w14:paraId="792FEC8D">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Шалаева Г.П. Логопедические игры.</w:t>
            </w:r>
          </w:p>
          <w:p w14:paraId="72BBEB6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 От звука к слову.</w:t>
            </w:r>
          </w:p>
          <w:p w14:paraId="13DCCDEE">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Жукова Н.С. Уроки логопеда.</w:t>
            </w:r>
          </w:p>
          <w:p w14:paraId="6857E721">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Светлова И.Е. Развиваем мелкую моторику и координацию движений рук.</w:t>
            </w:r>
          </w:p>
          <w:p w14:paraId="075DE205">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Ткаченко Т.А. Физкультминутки для развития пальцевой моторики у дошкольников с нарушениями речи.</w:t>
            </w:r>
          </w:p>
          <w:p w14:paraId="6A5E9A64">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Баряева Л.Б., Логинова Е. Т., Лопатина Л.В. Я-говорю! Упражнения с пиктограммами.</w:t>
            </w:r>
          </w:p>
          <w:p w14:paraId="0DF5DDB6">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Пестушки, потешки.</w:t>
            </w:r>
          </w:p>
          <w:p w14:paraId="30E4690A">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Заклички, считалки.</w:t>
            </w:r>
          </w:p>
          <w:p w14:paraId="03D44FE4">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Колыбельные, небылицы, докучные сказки.</w:t>
            </w:r>
          </w:p>
          <w:p w14:paraId="1F37C4B3">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Прописи, раскраски, кроссворды.</w:t>
            </w:r>
          </w:p>
          <w:p w14:paraId="53340B41">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Косинова Е.М. Гимнастика для развития речи.</w:t>
            </w:r>
          </w:p>
          <w:p w14:paraId="64ACA310">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ШКОЛА АБВГДейки. Учимся читать.</w:t>
            </w:r>
          </w:p>
          <w:p w14:paraId="569A81D1">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ШКОЛА АБВГДейки. Готовим руку к письму.</w:t>
            </w:r>
          </w:p>
          <w:p w14:paraId="703EF4B9">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ШКОЛА АБВГДейки. Решаем задачки.</w:t>
            </w:r>
          </w:p>
          <w:p w14:paraId="35376DCE">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ШКОЛА АБВГДейки. Учимся считать.</w:t>
            </w:r>
          </w:p>
          <w:p w14:paraId="621A6C6A">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ШКОЛА АБВГДейки. Говорим правильно и красиво.</w:t>
            </w:r>
          </w:p>
          <w:p w14:paraId="1195468B">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Теремкова Н.Е. Логопедическое домашние задания для детей 5-7 лет с ОНР-альбом №1.</w:t>
            </w:r>
          </w:p>
          <w:p w14:paraId="12ADA1F9">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Теремкова Н.Е. Логопедическое домашние задания для детей 5-7 лет с ОНР-альбом №2.</w:t>
            </w:r>
          </w:p>
          <w:p w14:paraId="7A6B2793">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Теремкова Н.Е. Логопедическое домашние задания для детей 5-7 лет с ОНР-альбом №3.</w:t>
            </w:r>
          </w:p>
          <w:p w14:paraId="32312438">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Теремкова Н.Е. Логопедическое домашние задания для детей 5-7 лет с ОНР-альбом №4.</w:t>
            </w:r>
          </w:p>
          <w:p w14:paraId="37751B2E">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П, Б, Ф, В, Т, Д.</w:t>
            </w:r>
          </w:p>
          <w:p w14:paraId="7992243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К, Г, Х, Й.</w:t>
            </w:r>
          </w:p>
          <w:p w14:paraId="7E3ACFED">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С, З, Ц.</w:t>
            </w:r>
          </w:p>
          <w:p w14:paraId="6F0D42C6">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Щ, Ч.</w:t>
            </w:r>
          </w:p>
          <w:p w14:paraId="72EEFADA">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Ш, Ж.</w:t>
            </w:r>
          </w:p>
          <w:p w14:paraId="6DEA0241">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Л.</w:t>
            </w:r>
          </w:p>
          <w:p w14:paraId="549E8DC2">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Гальская Н.В.Тетрадь для закрепления произношения звуков Р.</w:t>
            </w:r>
          </w:p>
          <w:p w14:paraId="261F1D29">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Р</w:t>
            </w:r>
            <w:r>
              <w:rPr>
                <w:rFonts w:ascii="Times New Roman" w:hAnsi="Times New Roman" w:eastAsia="Times New Roman"/>
                <w:sz w:val="28"/>
                <w:szCs w:val="28"/>
              </w:rPr>
              <w:t>).</w:t>
            </w:r>
          </w:p>
          <w:p w14:paraId="44BD7727">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РЬ</w:t>
            </w:r>
            <w:r>
              <w:rPr>
                <w:rFonts w:ascii="Times New Roman" w:hAnsi="Times New Roman" w:eastAsia="Times New Roman"/>
                <w:sz w:val="28"/>
                <w:szCs w:val="28"/>
              </w:rPr>
              <w:t>).</w:t>
            </w:r>
          </w:p>
          <w:p w14:paraId="112CF4B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Л</w:t>
            </w:r>
            <w:r>
              <w:rPr>
                <w:rFonts w:ascii="Times New Roman" w:hAnsi="Times New Roman" w:eastAsia="Times New Roman"/>
                <w:sz w:val="28"/>
                <w:szCs w:val="28"/>
              </w:rPr>
              <w:t>).</w:t>
            </w:r>
          </w:p>
          <w:p w14:paraId="4D4E9B0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ЛЬ</w:t>
            </w:r>
            <w:r>
              <w:rPr>
                <w:rFonts w:ascii="Times New Roman" w:hAnsi="Times New Roman" w:eastAsia="Times New Roman"/>
                <w:sz w:val="28"/>
                <w:szCs w:val="28"/>
              </w:rPr>
              <w:t>).</w:t>
            </w:r>
          </w:p>
          <w:p w14:paraId="6FD107CC">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(звуки </w:t>
            </w:r>
            <w:r>
              <w:rPr>
                <w:rFonts w:ascii="Times New Roman" w:hAnsi="Times New Roman" w:eastAsia="Times New Roman"/>
                <w:b/>
                <w:i/>
                <w:sz w:val="28"/>
                <w:szCs w:val="28"/>
                <w:u w:val="single"/>
              </w:rPr>
              <w:t>Ш, Ж)</w:t>
            </w:r>
            <w:r>
              <w:rPr>
                <w:rFonts w:ascii="Times New Roman" w:hAnsi="Times New Roman" w:eastAsia="Times New Roman"/>
                <w:sz w:val="28"/>
                <w:szCs w:val="28"/>
              </w:rPr>
              <w:t>.</w:t>
            </w:r>
          </w:p>
          <w:p w14:paraId="2F1ABD81">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Ч, Щ</w:t>
            </w:r>
            <w:r>
              <w:rPr>
                <w:rFonts w:ascii="Times New Roman" w:hAnsi="Times New Roman" w:eastAsia="Times New Roman"/>
                <w:sz w:val="28"/>
                <w:szCs w:val="28"/>
              </w:rPr>
              <w:t>).</w:t>
            </w:r>
          </w:p>
          <w:p w14:paraId="786CA05B">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З-ЗЬ, Ц)</w:t>
            </w:r>
            <w:r>
              <w:rPr>
                <w:rFonts w:ascii="Times New Roman" w:hAnsi="Times New Roman" w:eastAsia="Times New Roman"/>
                <w:sz w:val="28"/>
                <w:szCs w:val="28"/>
              </w:rPr>
              <w:t>.</w:t>
            </w:r>
          </w:p>
          <w:p w14:paraId="13473467">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С-СЬ</w:t>
            </w:r>
            <w:r>
              <w:rPr>
                <w:rFonts w:ascii="Times New Roman" w:hAnsi="Times New Roman" w:eastAsia="Times New Roman"/>
                <w:sz w:val="28"/>
                <w:szCs w:val="28"/>
              </w:rPr>
              <w:t>).</w:t>
            </w:r>
          </w:p>
          <w:p w14:paraId="6AC3331D">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 xml:space="preserve">Норкина Ю.Б. Домашняя тетрадь для логопедических занятий с детьми (звук </w:t>
            </w:r>
            <w:r>
              <w:rPr>
                <w:rFonts w:ascii="Times New Roman" w:hAnsi="Times New Roman" w:eastAsia="Times New Roman"/>
                <w:b/>
                <w:i/>
                <w:sz w:val="28"/>
                <w:szCs w:val="28"/>
                <w:u w:val="single"/>
              </w:rPr>
              <w:t>Т-Д</w:t>
            </w:r>
            <w:r>
              <w:rPr>
                <w:rFonts w:ascii="Times New Roman" w:hAnsi="Times New Roman" w:eastAsia="Times New Roman"/>
                <w:sz w:val="28"/>
                <w:szCs w:val="28"/>
              </w:rPr>
              <w:t>).</w:t>
            </w:r>
          </w:p>
          <w:p w14:paraId="066DC93B">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Гимнастика для глаз.</w:t>
            </w:r>
          </w:p>
          <w:p w14:paraId="427D2652">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Веселая зарядка для язычка.</w:t>
            </w:r>
          </w:p>
          <w:p w14:paraId="3BE2032B">
            <w:pPr>
              <w:numPr>
                <w:ilvl w:val="0"/>
                <w:numId w:val="35"/>
              </w:numPr>
              <w:spacing w:after="0" w:line="240" w:lineRule="auto"/>
              <w:ind w:left="435" w:hanging="284"/>
              <w:contextualSpacing/>
              <w:jc w:val="both"/>
              <w:rPr>
                <w:rFonts w:ascii="Times New Roman" w:hAnsi="Times New Roman" w:eastAsia="Times New Roman"/>
                <w:sz w:val="28"/>
                <w:szCs w:val="28"/>
              </w:rPr>
            </w:pPr>
            <w:r>
              <w:rPr>
                <w:rFonts w:ascii="Times New Roman" w:hAnsi="Times New Roman" w:eastAsia="Times New Roman"/>
                <w:sz w:val="28"/>
                <w:szCs w:val="28"/>
              </w:rPr>
              <w:t>Кулачки- ладошки. Расскажи стихи руками.</w:t>
            </w:r>
          </w:p>
        </w:tc>
      </w:tr>
    </w:tbl>
    <w:p w14:paraId="18A7BC94">
      <w:pPr>
        <w:rPr>
          <w:rFonts w:ascii="Times New Roman" w:hAnsi="Times New Roman" w:cs="Times New Roman"/>
          <w:sz w:val="28"/>
          <w:szCs w:val="28"/>
        </w:rPr>
      </w:pPr>
    </w:p>
    <w:p w14:paraId="194D7EE2"/>
    <w:p w14:paraId="17A15798"/>
    <w:p w14:paraId="220DE193">
      <w:pPr>
        <w:spacing w:after="0"/>
        <w:jc w:val="center"/>
        <w:rPr>
          <w:rFonts w:ascii="Times New Roman" w:hAnsi="Times New Roman" w:cs="Times New Roman"/>
          <w:b/>
          <w:sz w:val="28"/>
          <w:szCs w:val="28"/>
        </w:rPr>
      </w:pPr>
    </w:p>
    <w:p w14:paraId="4C0D4938">
      <w:pPr>
        <w:spacing w:after="0"/>
        <w:jc w:val="center"/>
        <w:rPr>
          <w:rFonts w:ascii="Times New Roman" w:hAnsi="Times New Roman" w:cs="Times New Roman"/>
          <w:b/>
          <w:sz w:val="28"/>
          <w:szCs w:val="28"/>
        </w:rPr>
      </w:pPr>
    </w:p>
    <w:p w14:paraId="111BC26D">
      <w:pPr>
        <w:spacing w:after="0"/>
        <w:jc w:val="center"/>
        <w:rPr>
          <w:rFonts w:ascii="Times New Roman" w:hAnsi="Times New Roman" w:cs="Times New Roman"/>
          <w:b/>
          <w:sz w:val="28"/>
          <w:szCs w:val="28"/>
        </w:rPr>
      </w:pPr>
    </w:p>
    <w:p w14:paraId="234DFDF0">
      <w:pPr>
        <w:spacing w:after="0"/>
        <w:jc w:val="center"/>
        <w:rPr>
          <w:rFonts w:ascii="Times New Roman" w:hAnsi="Times New Roman" w:cs="Times New Roman"/>
          <w:b/>
          <w:sz w:val="28"/>
          <w:szCs w:val="28"/>
        </w:rPr>
      </w:pPr>
    </w:p>
    <w:p w14:paraId="33D1578A">
      <w:pPr>
        <w:spacing w:after="0"/>
        <w:jc w:val="center"/>
        <w:rPr>
          <w:rFonts w:ascii="Times New Roman" w:hAnsi="Times New Roman" w:cs="Times New Roman"/>
          <w:b/>
          <w:sz w:val="28"/>
          <w:szCs w:val="28"/>
        </w:rPr>
      </w:pPr>
    </w:p>
    <w:p w14:paraId="69B84E97">
      <w:pPr>
        <w:spacing w:after="0"/>
        <w:jc w:val="center"/>
        <w:rPr>
          <w:rFonts w:ascii="Times New Roman" w:hAnsi="Times New Roman" w:cs="Times New Roman"/>
          <w:b/>
          <w:sz w:val="28"/>
          <w:szCs w:val="28"/>
        </w:rPr>
      </w:pPr>
    </w:p>
    <w:p w14:paraId="1D01F308">
      <w:pPr>
        <w:spacing w:after="0"/>
        <w:jc w:val="center"/>
        <w:rPr>
          <w:rFonts w:ascii="Times New Roman" w:hAnsi="Times New Roman" w:cs="Times New Roman"/>
          <w:b/>
          <w:sz w:val="28"/>
          <w:szCs w:val="28"/>
        </w:rPr>
      </w:pPr>
      <w:r>
        <w:rPr>
          <w:rFonts w:ascii="Times New Roman" w:hAnsi="Times New Roman" w:cs="Times New Roman"/>
          <w:b/>
          <w:sz w:val="28"/>
          <w:szCs w:val="28"/>
        </w:rPr>
        <w:t>3.3. Перечень литературных источников</w:t>
      </w:r>
    </w:p>
    <w:p w14:paraId="1C35E283">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Т. Б. Филичева, Г.В. Чиркина Программа обучения и воспитания детей с фонетико-фонематическим недоразвитием.</w:t>
      </w:r>
    </w:p>
    <w:p w14:paraId="71A3EE73">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 xml:space="preserve">А. В. Ястребова  Как помочь детям с недостатками речевого развития. </w:t>
      </w:r>
    </w:p>
    <w:p w14:paraId="11CC476B">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З. Е. Агранович Логопедическая работа по преодолению нарушений слоговой структуры слов у детей.</w:t>
      </w:r>
    </w:p>
    <w:p w14:paraId="1362CB5D">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 xml:space="preserve">Т. Б. Филичева, Т.В. Туманова. Дети с фонетико-фонематическим недоразвитием. </w:t>
      </w:r>
    </w:p>
    <w:p w14:paraId="40441F30">
      <w:pPr>
        <w:pStyle w:val="23"/>
        <w:numPr>
          <w:ilvl w:val="0"/>
          <w:numId w:val="36"/>
        </w:numPr>
        <w:spacing w:after="0" w:line="240" w:lineRule="auto"/>
        <w:ind w:left="567" w:hanging="567"/>
        <w:jc w:val="both"/>
        <w:rPr>
          <w:rFonts w:ascii="Times New Roman" w:hAnsi="Times New Roman" w:eastAsia="Times New Roman"/>
          <w:sz w:val="28"/>
          <w:szCs w:val="28"/>
        </w:rPr>
      </w:pPr>
      <w:r>
        <w:rPr>
          <w:rFonts w:ascii="Times New Roman" w:hAnsi="Times New Roman" w:eastAsia="Times New Roman"/>
          <w:sz w:val="28"/>
          <w:szCs w:val="28"/>
        </w:rPr>
        <w:t>Е. А. Пожиленко Волшебный мир звуков и слов.</w:t>
      </w:r>
    </w:p>
    <w:p w14:paraId="78A3D39B">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Н. В. Курдвановская Планирование работы логопеда с детьми 5-7 лет.</w:t>
      </w:r>
    </w:p>
    <w:p w14:paraId="1582E71F">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Э. Ф. Курмаева Коррекционно-логопедическая работа с детьми 5-7 лет.</w:t>
      </w:r>
    </w:p>
    <w:p w14:paraId="66D192A4">
      <w:pPr>
        <w:pStyle w:val="23"/>
        <w:numPr>
          <w:ilvl w:val="0"/>
          <w:numId w:val="36"/>
        </w:numPr>
        <w:spacing w:after="0" w:line="240" w:lineRule="auto"/>
        <w:ind w:left="567" w:hanging="567"/>
        <w:rPr>
          <w:rFonts w:ascii="Times New Roman" w:hAnsi="Times New Roman" w:eastAsia="Times New Roman"/>
          <w:sz w:val="28"/>
          <w:szCs w:val="28"/>
        </w:rPr>
      </w:pPr>
      <w:r>
        <w:rPr>
          <w:rFonts w:ascii="Times New Roman" w:hAnsi="Times New Roman" w:eastAsia="Times New Roman"/>
          <w:sz w:val="28"/>
          <w:szCs w:val="28"/>
        </w:rPr>
        <w:t xml:space="preserve">А. Ф. Рыбина Коррекция звукопроизношения у детей. </w:t>
      </w:r>
    </w:p>
    <w:p w14:paraId="63185CE5">
      <w:pPr>
        <w:pStyle w:val="23"/>
        <w:numPr>
          <w:ilvl w:val="0"/>
          <w:numId w:val="36"/>
        </w:numPr>
        <w:ind w:left="567" w:hanging="567"/>
        <w:rPr>
          <w:rFonts w:ascii="Times New Roman" w:hAnsi="Times New Roman" w:eastAsia="Times New Roman"/>
          <w:sz w:val="28"/>
          <w:szCs w:val="28"/>
        </w:rPr>
      </w:pPr>
      <w:r>
        <w:rPr>
          <w:rFonts w:ascii="Times New Roman" w:hAnsi="Times New Roman" w:eastAsia="Times New Roman"/>
          <w:sz w:val="28"/>
          <w:szCs w:val="28"/>
        </w:rPr>
        <w:t>Т.А. Ткаченко В первый класс без дефектов речи.</w:t>
      </w:r>
    </w:p>
    <w:p w14:paraId="6F1BE3F0">
      <w:pPr>
        <w:pStyle w:val="23"/>
        <w:numPr>
          <w:ilvl w:val="0"/>
          <w:numId w:val="36"/>
        </w:numPr>
        <w:ind w:left="567" w:hanging="567"/>
        <w:rPr>
          <w:rFonts w:ascii="Times New Roman" w:hAnsi="Times New Roman" w:eastAsia="Times New Roman"/>
          <w:sz w:val="28"/>
          <w:szCs w:val="28"/>
        </w:rPr>
      </w:pPr>
      <w:r>
        <w:rPr>
          <w:rFonts w:ascii="Times New Roman" w:hAnsi="Times New Roman" w:eastAsia="Times New Roman"/>
          <w:sz w:val="28"/>
          <w:szCs w:val="28"/>
        </w:rPr>
        <w:t xml:space="preserve">Э. М. Курицына Большая книга занятий по развитию речи. </w:t>
      </w:r>
    </w:p>
    <w:p w14:paraId="0862B74E">
      <w:pPr>
        <w:pStyle w:val="23"/>
        <w:numPr>
          <w:ilvl w:val="0"/>
          <w:numId w:val="36"/>
        </w:numPr>
        <w:ind w:left="567" w:hanging="567"/>
        <w:rPr>
          <w:rFonts w:ascii="Times New Roman" w:hAnsi="Times New Roman" w:eastAsia="Times New Roman"/>
          <w:sz w:val="28"/>
          <w:szCs w:val="28"/>
        </w:rPr>
      </w:pPr>
      <w:r>
        <w:rPr>
          <w:rFonts w:ascii="Times New Roman" w:hAnsi="Times New Roman" w:eastAsia="Times New Roman"/>
          <w:sz w:val="28"/>
          <w:szCs w:val="28"/>
        </w:rPr>
        <w:t>Н. В. Нищева  Будем говорить правильно.</w:t>
      </w:r>
    </w:p>
    <w:p w14:paraId="61A2524F">
      <w:pPr>
        <w:pStyle w:val="23"/>
        <w:numPr>
          <w:ilvl w:val="0"/>
          <w:numId w:val="36"/>
        </w:numPr>
        <w:ind w:left="567" w:hanging="567"/>
        <w:rPr>
          <w:rFonts w:ascii="Times New Roman" w:hAnsi="Times New Roman" w:eastAsia="Times New Roman"/>
          <w:sz w:val="28"/>
          <w:szCs w:val="28"/>
        </w:rPr>
      </w:pPr>
      <w:r>
        <w:rPr>
          <w:rFonts w:ascii="Times New Roman" w:hAnsi="Times New Roman" w:eastAsia="Times New Roman"/>
          <w:sz w:val="28"/>
          <w:szCs w:val="28"/>
        </w:rPr>
        <w:t xml:space="preserve">М.Ф. Фомичева, Т. В. Волосовец, Е. Н. Кутепова. Основы логопедии с практикумом по произношению. </w:t>
      </w:r>
    </w:p>
    <w:p w14:paraId="634158E2">
      <w:pPr>
        <w:pStyle w:val="23"/>
        <w:numPr>
          <w:ilvl w:val="0"/>
          <w:numId w:val="36"/>
        </w:numPr>
        <w:ind w:left="567" w:hanging="567"/>
        <w:rPr>
          <w:rFonts w:ascii="Times New Roman" w:hAnsi="Times New Roman" w:eastAsia="Times New Roman"/>
          <w:sz w:val="28"/>
          <w:szCs w:val="28"/>
        </w:rPr>
      </w:pPr>
      <w:r>
        <w:rPr>
          <w:rFonts w:ascii="Times New Roman" w:hAnsi="Times New Roman" w:eastAsia="Times New Roman"/>
          <w:sz w:val="28"/>
          <w:szCs w:val="28"/>
        </w:rPr>
        <w:t xml:space="preserve">Г. В. Чиркина Коррекция нарушения речи. </w:t>
      </w:r>
    </w:p>
    <w:p w14:paraId="78E9BFA5">
      <w:pPr>
        <w:pStyle w:val="23"/>
        <w:numPr>
          <w:ilvl w:val="0"/>
          <w:numId w:val="36"/>
        </w:numPr>
        <w:ind w:left="567" w:hanging="567"/>
        <w:rPr>
          <w:rFonts w:ascii="Times New Roman" w:hAnsi="Times New Roman" w:eastAsia="Calibri"/>
          <w:sz w:val="28"/>
          <w:szCs w:val="28"/>
        </w:rPr>
      </w:pPr>
      <w:r>
        <w:rPr>
          <w:rFonts w:ascii="Times New Roman" w:hAnsi="Times New Roman" w:eastAsia="Times New Roman"/>
          <w:sz w:val="28"/>
          <w:szCs w:val="28"/>
        </w:rPr>
        <w:t xml:space="preserve">Ю. В. Иванова </w:t>
      </w:r>
      <w:r>
        <w:rPr>
          <w:rFonts w:ascii="Times New Roman" w:hAnsi="Times New Roman" w:eastAsia="Calibri"/>
          <w:sz w:val="28"/>
          <w:szCs w:val="28"/>
        </w:rPr>
        <w:t>Дошкольный логопункт.</w:t>
      </w:r>
    </w:p>
    <w:p w14:paraId="5B582EF8">
      <w:pPr>
        <w:pStyle w:val="23"/>
        <w:numPr>
          <w:ilvl w:val="0"/>
          <w:numId w:val="36"/>
        </w:numPr>
        <w:spacing w:after="0"/>
        <w:ind w:left="567" w:hanging="567"/>
        <w:rPr>
          <w:rFonts w:ascii="Times New Roman" w:hAnsi="Times New Roman" w:cs="Times New Roman"/>
          <w:bCs/>
          <w:sz w:val="28"/>
          <w:szCs w:val="28"/>
        </w:rPr>
      </w:pPr>
      <w:r>
        <w:rPr>
          <w:rFonts w:ascii="Times New Roman" w:hAnsi="Times New Roman" w:eastAsia="Times New Roman"/>
          <w:sz w:val="28"/>
          <w:szCs w:val="28"/>
        </w:rPr>
        <w:t>О. И. Крупенчук Научите меня говорить правильно.</w:t>
      </w:r>
    </w:p>
    <w:p w14:paraId="046F40E3">
      <w:pPr>
        <w:spacing w:after="0"/>
        <w:ind w:left="-567" w:firstLine="567"/>
        <w:jc w:val="both"/>
        <w:rPr>
          <w:rFonts w:ascii="Times New Roman" w:hAnsi="Times New Roman" w:cs="Times New Roman"/>
          <w:bCs/>
          <w:sz w:val="28"/>
          <w:szCs w:val="28"/>
        </w:rPr>
      </w:pPr>
    </w:p>
    <w:p w14:paraId="53F1DDB8">
      <w:pPr>
        <w:spacing w:after="0"/>
        <w:ind w:left="-567" w:firstLine="567"/>
        <w:jc w:val="both"/>
        <w:rPr>
          <w:rFonts w:ascii="Times New Roman" w:hAnsi="Times New Roman" w:cs="Times New Roman"/>
          <w:bCs/>
          <w:sz w:val="28"/>
          <w:szCs w:val="28"/>
        </w:rPr>
      </w:pPr>
    </w:p>
    <w:p w14:paraId="752982B0">
      <w:pPr>
        <w:spacing w:after="0"/>
        <w:ind w:left="-567" w:firstLine="567"/>
        <w:jc w:val="both"/>
        <w:rPr>
          <w:rFonts w:ascii="Times New Roman" w:hAnsi="Times New Roman" w:cs="Times New Roman"/>
          <w:bCs/>
          <w:sz w:val="28"/>
          <w:szCs w:val="28"/>
        </w:rPr>
      </w:pPr>
    </w:p>
    <w:p w14:paraId="5BA021FC">
      <w:pPr>
        <w:spacing w:after="0"/>
        <w:ind w:left="-567" w:firstLine="567"/>
        <w:jc w:val="both"/>
        <w:rPr>
          <w:rFonts w:ascii="Times New Roman" w:hAnsi="Times New Roman" w:cs="Times New Roman"/>
          <w:bCs/>
          <w:sz w:val="28"/>
          <w:szCs w:val="28"/>
        </w:rPr>
      </w:pPr>
    </w:p>
    <w:p w14:paraId="37D5A11C">
      <w:pPr>
        <w:spacing w:after="0"/>
        <w:ind w:left="-567" w:firstLine="567"/>
        <w:jc w:val="both"/>
        <w:rPr>
          <w:rFonts w:ascii="Times New Roman" w:hAnsi="Times New Roman" w:cs="Times New Roman"/>
          <w:bCs/>
          <w:sz w:val="28"/>
          <w:szCs w:val="28"/>
        </w:rPr>
      </w:pPr>
    </w:p>
    <w:p w14:paraId="1C14772C">
      <w:pPr>
        <w:spacing w:after="0"/>
        <w:ind w:left="-567" w:firstLine="567"/>
        <w:jc w:val="both"/>
        <w:rPr>
          <w:rFonts w:ascii="Times New Roman" w:hAnsi="Times New Roman" w:cs="Times New Roman"/>
          <w:bCs/>
          <w:sz w:val="28"/>
          <w:szCs w:val="28"/>
        </w:rPr>
      </w:pPr>
    </w:p>
    <w:p w14:paraId="67D2D569">
      <w:pPr>
        <w:spacing w:after="0"/>
        <w:ind w:left="-567" w:firstLine="567"/>
        <w:jc w:val="both"/>
        <w:rPr>
          <w:rFonts w:ascii="Times New Roman" w:hAnsi="Times New Roman" w:cs="Times New Roman"/>
          <w:bCs/>
          <w:sz w:val="28"/>
          <w:szCs w:val="28"/>
        </w:rPr>
      </w:pPr>
    </w:p>
    <w:p w14:paraId="358461EB">
      <w:pPr>
        <w:spacing w:after="0"/>
        <w:ind w:left="-567" w:firstLine="567"/>
        <w:jc w:val="both"/>
        <w:rPr>
          <w:rFonts w:ascii="Times New Roman" w:hAnsi="Times New Roman" w:cs="Times New Roman"/>
          <w:bCs/>
          <w:sz w:val="28"/>
          <w:szCs w:val="28"/>
        </w:rPr>
      </w:pPr>
    </w:p>
    <w:p w14:paraId="6C7B4942">
      <w:pPr>
        <w:spacing w:after="0"/>
        <w:ind w:left="-567" w:firstLine="567"/>
        <w:jc w:val="both"/>
        <w:rPr>
          <w:rFonts w:ascii="Times New Roman" w:hAnsi="Times New Roman" w:cs="Times New Roman"/>
          <w:bCs/>
          <w:sz w:val="28"/>
          <w:szCs w:val="28"/>
        </w:rPr>
      </w:pPr>
    </w:p>
    <w:p w14:paraId="09237E2C">
      <w:pPr>
        <w:spacing w:after="0"/>
        <w:ind w:left="-567" w:firstLine="567"/>
        <w:jc w:val="both"/>
        <w:rPr>
          <w:rFonts w:ascii="Times New Roman" w:hAnsi="Times New Roman" w:cs="Times New Roman"/>
          <w:bCs/>
          <w:sz w:val="28"/>
          <w:szCs w:val="28"/>
        </w:rPr>
      </w:pPr>
    </w:p>
    <w:p w14:paraId="16E6728C">
      <w:pPr>
        <w:spacing w:after="0"/>
        <w:ind w:left="-567" w:firstLine="567"/>
        <w:jc w:val="both"/>
        <w:rPr>
          <w:rFonts w:ascii="Times New Roman" w:hAnsi="Times New Roman" w:cs="Times New Roman"/>
          <w:bCs/>
          <w:sz w:val="28"/>
          <w:szCs w:val="28"/>
        </w:rPr>
      </w:pPr>
    </w:p>
    <w:p w14:paraId="5F500CB1">
      <w:pPr>
        <w:spacing w:after="0"/>
        <w:ind w:left="-567" w:firstLine="567"/>
        <w:jc w:val="both"/>
        <w:rPr>
          <w:rFonts w:ascii="Times New Roman" w:hAnsi="Times New Roman" w:cs="Times New Roman"/>
          <w:bCs/>
          <w:sz w:val="28"/>
          <w:szCs w:val="28"/>
        </w:rPr>
      </w:pPr>
    </w:p>
    <w:p w14:paraId="6C76B05F">
      <w:pPr>
        <w:spacing w:after="0"/>
        <w:ind w:left="-567" w:firstLine="567"/>
        <w:jc w:val="both"/>
        <w:rPr>
          <w:rFonts w:ascii="Times New Roman" w:hAnsi="Times New Roman" w:cs="Times New Roman"/>
          <w:bCs/>
          <w:sz w:val="28"/>
          <w:szCs w:val="28"/>
        </w:rPr>
      </w:pPr>
    </w:p>
    <w:p w14:paraId="5F8DA149">
      <w:pPr>
        <w:spacing w:after="0"/>
        <w:ind w:left="-567" w:firstLine="567"/>
        <w:jc w:val="both"/>
        <w:rPr>
          <w:rFonts w:ascii="Times New Roman" w:hAnsi="Times New Roman" w:cs="Times New Roman"/>
          <w:bCs/>
          <w:sz w:val="28"/>
          <w:szCs w:val="28"/>
        </w:rPr>
      </w:pPr>
    </w:p>
    <w:p w14:paraId="4D51A34C">
      <w:pPr>
        <w:spacing w:after="0"/>
        <w:ind w:left="-567" w:firstLine="567"/>
        <w:jc w:val="both"/>
        <w:rPr>
          <w:rFonts w:ascii="Times New Roman" w:hAnsi="Times New Roman" w:cs="Times New Roman"/>
          <w:bCs/>
          <w:sz w:val="28"/>
          <w:szCs w:val="28"/>
        </w:rPr>
      </w:pPr>
    </w:p>
    <w:p w14:paraId="3298A440">
      <w:pPr>
        <w:spacing w:after="0"/>
        <w:ind w:left="-567" w:firstLine="567"/>
        <w:jc w:val="both"/>
        <w:rPr>
          <w:rFonts w:ascii="Times New Roman" w:hAnsi="Times New Roman" w:cs="Times New Roman"/>
          <w:bCs/>
          <w:sz w:val="28"/>
          <w:szCs w:val="28"/>
        </w:rPr>
      </w:pPr>
    </w:p>
    <w:p w14:paraId="560BB090">
      <w:pPr>
        <w:spacing w:after="0"/>
        <w:ind w:left="-567" w:firstLine="567"/>
        <w:jc w:val="both"/>
        <w:rPr>
          <w:rFonts w:ascii="Times New Roman" w:hAnsi="Times New Roman" w:cs="Times New Roman"/>
          <w:bCs/>
          <w:sz w:val="28"/>
          <w:szCs w:val="28"/>
        </w:rPr>
      </w:pPr>
    </w:p>
    <w:p w14:paraId="1050F440">
      <w:pPr>
        <w:spacing w:after="0"/>
        <w:ind w:left="-567" w:firstLine="567"/>
        <w:jc w:val="both"/>
        <w:rPr>
          <w:rFonts w:ascii="Times New Roman" w:hAnsi="Times New Roman" w:cs="Times New Roman"/>
          <w:bCs/>
          <w:sz w:val="28"/>
          <w:szCs w:val="28"/>
        </w:rPr>
      </w:pPr>
    </w:p>
    <w:p w14:paraId="15DF0B86">
      <w:pPr>
        <w:spacing w:after="0"/>
        <w:ind w:left="-567" w:firstLine="567"/>
        <w:jc w:val="both"/>
        <w:rPr>
          <w:rFonts w:ascii="Times New Roman" w:hAnsi="Times New Roman" w:cs="Times New Roman"/>
          <w:bCs/>
          <w:sz w:val="28"/>
          <w:szCs w:val="28"/>
        </w:rPr>
      </w:pPr>
    </w:p>
    <w:p w14:paraId="53B160D8">
      <w:pPr>
        <w:spacing w:after="0"/>
        <w:ind w:left="-567" w:firstLine="567"/>
        <w:jc w:val="both"/>
        <w:rPr>
          <w:rFonts w:ascii="Times New Roman" w:hAnsi="Times New Roman" w:cs="Times New Roman"/>
          <w:bCs/>
          <w:sz w:val="28"/>
          <w:szCs w:val="28"/>
        </w:rPr>
      </w:pPr>
    </w:p>
    <w:p w14:paraId="48F16C98">
      <w:pPr>
        <w:spacing w:after="0"/>
        <w:ind w:left="-567" w:firstLine="567"/>
        <w:jc w:val="both"/>
        <w:rPr>
          <w:rFonts w:ascii="Times New Roman" w:hAnsi="Times New Roman" w:cs="Times New Roman"/>
          <w:bCs/>
          <w:sz w:val="28"/>
          <w:szCs w:val="28"/>
        </w:rPr>
      </w:pPr>
    </w:p>
    <w:p w14:paraId="1BBAB88E">
      <w:pPr>
        <w:spacing w:after="0"/>
        <w:jc w:val="right"/>
        <w:rPr>
          <w:rFonts w:ascii="Times New Roman" w:hAnsi="Times New Roman" w:cs="Times New Roman"/>
          <w:b/>
          <w:sz w:val="28"/>
          <w:szCs w:val="28"/>
        </w:rPr>
      </w:pPr>
      <w:r>
        <w:rPr>
          <w:rStyle w:val="57"/>
          <w:sz w:val="28"/>
          <w:szCs w:val="28"/>
        </w:rPr>
        <w:t>Приложение №1</w:t>
      </w:r>
    </w:p>
    <w:p w14:paraId="42B4B2BE">
      <w:pPr>
        <w:spacing w:after="0" w:line="240" w:lineRule="atLeast"/>
        <w:jc w:val="center"/>
        <w:rPr>
          <w:rFonts w:ascii="Times New Roman" w:hAnsi="Times New Roman" w:cs="Times New Roman"/>
          <w:b/>
          <w:sz w:val="28"/>
          <w:szCs w:val="28"/>
        </w:rPr>
      </w:pPr>
    </w:p>
    <w:p w14:paraId="043098D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Согласие родителей (законных представителей) </w:t>
      </w:r>
    </w:p>
    <w:p w14:paraId="0B175D4F">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 xml:space="preserve">на логопедическое обследование обучающегося </w:t>
      </w:r>
    </w:p>
    <w:p w14:paraId="4ACAC069">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в образовательном учреждении</w:t>
      </w:r>
    </w:p>
    <w:p w14:paraId="65152764">
      <w:pPr>
        <w:spacing w:after="0" w:line="240" w:lineRule="atLeast"/>
        <w:jc w:val="center"/>
        <w:rPr>
          <w:rFonts w:ascii="Times New Roman" w:hAnsi="Times New Roman" w:cs="Times New Roman"/>
          <w:b/>
          <w:sz w:val="28"/>
          <w:szCs w:val="28"/>
        </w:rPr>
      </w:pPr>
    </w:p>
    <w:p w14:paraId="1C4E7E86">
      <w:pPr>
        <w:spacing w:after="0" w:line="240" w:lineRule="atLeast"/>
        <w:rPr>
          <w:rFonts w:ascii="Times New Roman" w:hAnsi="Times New Roman" w:cs="Times New Roman"/>
          <w:b/>
          <w:sz w:val="28"/>
          <w:szCs w:val="28"/>
        </w:rPr>
      </w:pPr>
      <w:r>
        <w:rPr>
          <w:rFonts w:ascii="Times New Roman" w:hAnsi="Times New Roman" w:cs="Times New Roman"/>
          <w:b/>
          <w:sz w:val="28"/>
          <w:szCs w:val="28"/>
        </w:rPr>
        <w:t>Я,________________________________________________согласен (согласна)/</w:t>
      </w:r>
    </w:p>
    <w:p w14:paraId="7BB6B1CD">
      <w:pPr>
        <w:spacing w:after="0" w:line="240" w:lineRule="atLeast"/>
        <w:jc w:val="right"/>
        <w:rPr>
          <w:rFonts w:ascii="Times New Roman" w:hAnsi="Times New Roman" w:cs="Times New Roman"/>
          <w:b/>
          <w:sz w:val="28"/>
          <w:szCs w:val="28"/>
        </w:rPr>
      </w:pPr>
      <w:r>
        <w:rPr>
          <w:rFonts w:ascii="Times New Roman" w:hAnsi="Times New Roman" w:cs="Times New Roman"/>
          <w:i/>
        </w:rPr>
        <w:t xml:space="preserve">ФИО родителя (законного представителя)                  </w:t>
      </w:r>
      <w:r>
        <w:rPr>
          <w:rFonts w:ascii="Times New Roman" w:hAnsi="Times New Roman" w:cs="Times New Roman"/>
          <w:b/>
          <w:sz w:val="28"/>
          <w:szCs w:val="28"/>
        </w:rPr>
        <w:t xml:space="preserve">не согласен (не согласна) </w:t>
      </w:r>
    </w:p>
    <w:p w14:paraId="7201A203">
      <w:pPr>
        <w:spacing w:after="0" w:line="240" w:lineRule="atLeast"/>
        <w:rPr>
          <w:rFonts w:ascii="Times New Roman" w:hAnsi="Times New Roman" w:cs="Times New Roman"/>
          <w:i/>
        </w:rPr>
      </w:pPr>
      <w:r>
        <w:rPr>
          <w:rFonts w:ascii="Times New Roman" w:hAnsi="Times New Roman" w:cs="Times New Roman"/>
          <w:i/>
        </w:rPr>
        <w:t xml:space="preserve">                    </w:t>
      </w:r>
    </w:p>
    <w:p w14:paraId="7AACDDBD">
      <w:pPr>
        <w:spacing w:after="0" w:line="240" w:lineRule="atLeast"/>
        <w:rPr>
          <w:rFonts w:ascii="Times New Roman" w:hAnsi="Times New Roman" w:cs="Times New Roman"/>
          <w:b/>
          <w:sz w:val="28"/>
          <w:szCs w:val="28"/>
        </w:rPr>
      </w:pPr>
      <w:r>
        <w:rPr>
          <w:rFonts w:ascii="Times New Roman" w:hAnsi="Times New Roman" w:cs="Times New Roman"/>
          <w:b/>
          <w:sz w:val="28"/>
          <w:szCs w:val="28"/>
        </w:rPr>
        <w:t>на логопедическое обследование моего ребенка</w:t>
      </w:r>
    </w:p>
    <w:p w14:paraId="1B5A1BD7">
      <w:pPr>
        <w:spacing w:after="0" w:line="240" w:lineRule="atLeast"/>
        <w:rPr>
          <w:rFonts w:ascii="Times New Roman" w:hAnsi="Times New Roman" w:cs="Times New Roman"/>
          <w:b/>
          <w:sz w:val="28"/>
          <w:szCs w:val="28"/>
        </w:rPr>
      </w:pPr>
    </w:p>
    <w:p w14:paraId="07C5334A">
      <w:pPr>
        <w:spacing w:after="0" w:line="240" w:lineRule="atLeas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w:t>
      </w:r>
    </w:p>
    <w:p w14:paraId="1B46147E">
      <w:pPr>
        <w:spacing w:after="0" w:line="240" w:lineRule="atLeast"/>
        <w:jc w:val="center"/>
        <w:rPr>
          <w:rFonts w:ascii="Times New Roman" w:hAnsi="Times New Roman" w:cs="Times New Roman"/>
          <w:i/>
        </w:rPr>
      </w:pPr>
      <w:r>
        <w:rPr>
          <w:rFonts w:ascii="Times New Roman" w:hAnsi="Times New Roman" w:cs="Times New Roman"/>
          <w:i/>
        </w:rPr>
        <w:t>ФИО обучающегося,  дата рождения</w:t>
      </w:r>
    </w:p>
    <w:p w14:paraId="115CE7C5">
      <w:pPr>
        <w:spacing w:after="0" w:line="240" w:lineRule="atLeast"/>
        <w:rPr>
          <w:rFonts w:ascii="Times New Roman" w:hAnsi="Times New Roman" w:cs="Times New Roman"/>
          <w:sz w:val="28"/>
          <w:szCs w:val="28"/>
        </w:rPr>
      </w:pPr>
    </w:p>
    <w:p w14:paraId="1F1DAAE0">
      <w:pPr>
        <w:spacing w:after="0" w:line="240" w:lineRule="atLeast"/>
        <w:rPr>
          <w:rFonts w:ascii="Times New Roman" w:hAnsi="Times New Roman" w:cs="Times New Roman"/>
          <w:b/>
          <w:sz w:val="28"/>
          <w:szCs w:val="28"/>
        </w:rPr>
      </w:pPr>
      <w:r>
        <w:rPr>
          <w:rFonts w:ascii="Times New Roman" w:hAnsi="Times New Roman" w:cs="Times New Roman"/>
          <w:b/>
          <w:sz w:val="28"/>
          <w:szCs w:val="28"/>
        </w:rPr>
        <w:t>Логопедическое обследование ребенка включает в себя:</w:t>
      </w:r>
    </w:p>
    <w:p w14:paraId="250F4DBA">
      <w:pPr>
        <w:spacing w:after="0" w:line="240" w:lineRule="atLeast"/>
        <w:ind w:left="284" w:hanging="284"/>
        <w:rPr>
          <w:rFonts w:ascii="Times New Roman" w:hAnsi="Times New Roman" w:cs="Times New Roman"/>
          <w:sz w:val="28"/>
          <w:szCs w:val="28"/>
        </w:rPr>
      </w:pPr>
      <w:r>
        <w:rPr>
          <w:rFonts w:ascii="Times New Roman" w:hAnsi="Times New Roman" w:cs="Times New Roman"/>
          <w:sz w:val="28"/>
          <w:szCs w:val="28"/>
        </w:rPr>
        <w:t>-  логопедическое обследование;</w:t>
      </w:r>
    </w:p>
    <w:p w14:paraId="57187C14">
      <w:pPr>
        <w:spacing w:after="0" w:line="240" w:lineRule="atLeast"/>
        <w:ind w:left="284" w:hanging="284"/>
        <w:rPr>
          <w:rFonts w:ascii="Times New Roman" w:hAnsi="Times New Roman" w:cs="Times New Roman"/>
          <w:sz w:val="28"/>
          <w:szCs w:val="28"/>
        </w:rPr>
      </w:pPr>
      <w:r>
        <w:rPr>
          <w:rFonts w:ascii="Times New Roman" w:hAnsi="Times New Roman" w:cs="Times New Roman"/>
          <w:sz w:val="28"/>
          <w:szCs w:val="28"/>
        </w:rPr>
        <w:t>-  участие ребенка в развивающих занятиях;</w:t>
      </w:r>
    </w:p>
    <w:p w14:paraId="631293B8">
      <w:pPr>
        <w:spacing w:after="0" w:line="240" w:lineRule="atLeast"/>
        <w:ind w:left="284" w:hanging="284"/>
        <w:rPr>
          <w:rFonts w:ascii="Times New Roman" w:hAnsi="Times New Roman" w:cs="Times New Roman"/>
          <w:sz w:val="28"/>
          <w:szCs w:val="28"/>
        </w:rPr>
      </w:pPr>
      <w:r>
        <w:rPr>
          <w:rFonts w:ascii="Times New Roman" w:hAnsi="Times New Roman" w:cs="Times New Roman"/>
          <w:sz w:val="28"/>
          <w:szCs w:val="28"/>
        </w:rPr>
        <w:t>-  консультирование родителей (по желанию);</w:t>
      </w:r>
    </w:p>
    <w:p w14:paraId="268972EE">
      <w:pPr>
        <w:spacing w:after="0" w:line="240" w:lineRule="atLeast"/>
        <w:ind w:left="284" w:hanging="284"/>
        <w:rPr>
          <w:rFonts w:ascii="Times New Roman" w:hAnsi="Times New Roman" w:cs="Times New Roman"/>
          <w:sz w:val="28"/>
          <w:szCs w:val="28"/>
        </w:rPr>
      </w:pPr>
    </w:p>
    <w:p w14:paraId="77C43961">
      <w:pPr>
        <w:spacing w:after="0" w:line="240" w:lineRule="atLeast"/>
        <w:rPr>
          <w:rFonts w:ascii="Times New Roman" w:hAnsi="Times New Roman" w:cs="Times New Roman"/>
          <w:sz w:val="28"/>
          <w:szCs w:val="28"/>
          <w:u w:val="single"/>
        </w:rPr>
      </w:pPr>
      <w:r>
        <w:rPr>
          <w:rFonts w:ascii="Times New Roman" w:hAnsi="Times New Roman" w:cs="Times New Roman"/>
          <w:sz w:val="28"/>
          <w:szCs w:val="28"/>
          <w:u w:val="single"/>
        </w:rPr>
        <w:t>Учитель-логопед обязуется:</w:t>
      </w:r>
    </w:p>
    <w:p w14:paraId="5306EB91">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представлять информацию о результатах логопедического обследования ребенка при обращении родителей (законных представителей);</w:t>
      </w:r>
    </w:p>
    <w:p w14:paraId="39AE4AD9">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не разглашать личную информацию, полученную в процессе индивидуальной беседы с ребенком и его родителями (законными представителями).</w:t>
      </w:r>
    </w:p>
    <w:p w14:paraId="4056FFEB">
      <w:pPr>
        <w:spacing w:after="0" w:line="240" w:lineRule="atLeast"/>
        <w:rPr>
          <w:rFonts w:ascii="Times New Roman" w:hAnsi="Times New Roman" w:cs="Times New Roman"/>
        </w:rPr>
      </w:pPr>
    </w:p>
    <w:tbl>
      <w:tblPr>
        <w:tblStyle w:val="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5"/>
      </w:tblGrid>
      <w:tr w14:paraId="1F15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755" w:type="dxa"/>
          </w:tcPr>
          <w:p w14:paraId="2787CA8A">
            <w:pPr>
              <w:spacing w:after="0" w:line="240" w:lineRule="atLeast"/>
              <w:rPr>
                <w:rFonts w:ascii="Times New Roman" w:hAnsi="Times New Roman" w:cs="Times New Roman"/>
                <w:b/>
                <w:i/>
                <w:sz w:val="20"/>
                <w:szCs w:val="20"/>
              </w:rPr>
            </w:pPr>
            <w:r>
              <w:rPr>
                <w:rFonts w:ascii="Times New Roman" w:hAnsi="Times New Roman" w:cs="Times New Roman"/>
                <w:b/>
                <w:i/>
                <w:sz w:val="20"/>
                <w:szCs w:val="20"/>
              </w:rPr>
              <w:t>Конфиденциальность может быть нарушена в следующих ситуациях:</w:t>
            </w:r>
          </w:p>
          <w:p w14:paraId="69B411FC">
            <w:pPr>
              <w:numPr>
                <w:ilvl w:val="0"/>
                <w:numId w:val="37"/>
              </w:numPr>
              <w:spacing w:after="0" w:line="240" w:lineRule="atLeast"/>
              <w:contextualSpacing/>
              <w:jc w:val="both"/>
              <w:rPr>
                <w:rFonts w:ascii="Times New Roman" w:hAnsi="Times New Roman" w:cs="Times New Roman"/>
                <w:b/>
                <w:sz w:val="20"/>
                <w:szCs w:val="20"/>
              </w:rPr>
            </w:pPr>
            <w:r>
              <w:rPr>
                <w:rFonts w:ascii="Times New Roman" w:hAnsi="Times New Roman" w:cs="Times New Roman"/>
                <w:b/>
                <w:sz w:val="20"/>
                <w:szCs w:val="20"/>
              </w:rPr>
              <w:t>Если ребенок сообщит о намерении нанести серьезный вред себе или другим лицам.</w:t>
            </w:r>
          </w:p>
          <w:p w14:paraId="4AD50BD7">
            <w:pPr>
              <w:numPr>
                <w:ilvl w:val="0"/>
                <w:numId w:val="37"/>
              </w:numPr>
              <w:spacing w:after="0" w:line="240" w:lineRule="atLeast"/>
              <w:contextualSpacing/>
              <w:jc w:val="both"/>
              <w:rPr>
                <w:rFonts w:ascii="Times New Roman" w:hAnsi="Times New Roman" w:cs="Times New Roman"/>
                <w:b/>
                <w:sz w:val="20"/>
                <w:szCs w:val="20"/>
              </w:rPr>
            </w:pPr>
            <w:r>
              <w:rPr>
                <w:rFonts w:ascii="Times New Roman" w:hAnsi="Times New Roman" w:cs="Times New Roman"/>
                <w:b/>
                <w:sz w:val="20"/>
                <w:szCs w:val="20"/>
              </w:rPr>
              <w:t>Если ребенок сообщит о жестоком обращении с ним или другими.</w:t>
            </w:r>
          </w:p>
          <w:p w14:paraId="589F010D">
            <w:pPr>
              <w:numPr>
                <w:ilvl w:val="0"/>
                <w:numId w:val="37"/>
              </w:numPr>
              <w:spacing w:after="0" w:line="240" w:lineRule="atLeast"/>
              <w:contextualSpacing/>
              <w:jc w:val="both"/>
              <w:rPr>
                <w:rFonts w:ascii="Times New Roman" w:hAnsi="Times New Roman" w:cs="Times New Roman"/>
                <w:b/>
                <w:sz w:val="20"/>
                <w:szCs w:val="20"/>
              </w:rPr>
            </w:pPr>
            <w:r>
              <w:rPr>
                <w:rFonts w:ascii="Times New Roman" w:hAnsi="Times New Roman" w:cs="Times New Roman"/>
                <w:b/>
                <w:sz w:val="20"/>
                <w:szCs w:val="20"/>
              </w:rPr>
              <w:t>Если материалы индивидуальной работы будут затребованы правоохранительными органами.</w:t>
            </w:r>
          </w:p>
          <w:p w14:paraId="714D3389">
            <w:pPr>
              <w:spacing w:after="0" w:line="240" w:lineRule="atLeast"/>
              <w:rPr>
                <w:rFonts w:ascii="Times New Roman" w:hAnsi="Times New Roman" w:cs="Times New Roman"/>
              </w:rPr>
            </w:pPr>
            <w:r>
              <w:rPr>
                <w:rFonts w:ascii="Times New Roman" w:hAnsi="Times New Roman" w:cs="Times New Roman"/>
                <w:b/>
                <w:i/>
                <w:sz w:val="20"/>
                <w:szCs w:val="20"/>
              </w:rPr>
              <w:t>О таких ситуациях Вы будете информированы.</w:t>
            </w:r>
          </w:p>
        </w:tc>
      </w:tr>
    </w:tbl>
    <w:p w14:paraId="504E502B">
      <w:pPr>
        <w:spacing w:after="0" w:line="240" w:lineRule="atLeast"/>
        <w:rPr>
          <w:rFonts w:ascii="Times New Roman" w:hAnsi="Times New Roman" w:cs="Times New Roman"/>
          <w:b/>
        </w:rPr>
      </w:pPr>
    </w:p>
    <w:p w14:paraId="4C2A33F4">
      <w:pPr>
        <w:spacing w:after="0" w:line="240" w:lineRule="atLeast"/>
        <w:rPr>
          <w:rFonts w:ascii="Times New Roman" w:hAnsi="Times New Roman" w:cs="Times New Roman"/>
          <w:b/>
          <w:sz w:val="28"/>
          <w:szCs w:val="28"/>
          <w:u w:val="single"/>
        </w:rPr>
      </w:pPr>
      <w:r>
        <w:rPr>
          <w:rFonts w:ascii="Times New Roman" w:hAnsi="Times New Roman" w:cs="Times New Roman"/>
          <w:b/>
          <w:sz w:val="28"/>
          <w:szCs w:val="28"/>
          <w:u w:val="single"/>
        </w:rPr>
        <w:t>Родители (законные представители) имеют право:</w:t>
      </w:r>
    </w:p>
    <w:p w14:paraId="462A9F82">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обратиться к учителю-логопеду ДОУ по интересующему вопросу;</w:t>
      </w:r>
    </w:p>
    <w:p w14:paraId="2A4EB4D3">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отказаться от логопедического обследования ребенка (или отдельных его компонентов указанных выше), предоставив учителю-логопеду заявление об отказе на имя заведующего ДОУ.</w:t>
      </w:r>
    </w:p>
    <w:p w14:paraId="2CB004F5">
      <w:pPr>
        <w:spacing w:after="0" w:line="240" w:lineRule="atLeast"/>
        <w:jc w:val="both"/>
        <w:rPr>
          <w:rFonts w:ascii="Times New Roman" w:hAnsi="Times New Roman" w:cs="Times New Roman"/>
          <w:sz w:val="28"/>
          <w:szCs w:val="28"/>
        </w:rPr>
      </w:pPr>
    </w:p>
    <w:p w14:paraId="59562E8D">
      <w:pPr>
        <w:spacing w:after="0" w:line="240" w:lineRule="atLeast"/>
        <w:jc w:val="both"/>
        <w:rPr>
          <w:rFonts w:ascii="Times New Roman" w:hAnsi="Times New Roman" w:cs="Times New Roman"/>
          <w:sz w:val="28"/>
          <w:szCs w:val="28"/>
        </w:rPr>
      </w:pPr>
    </w:p>
    <w:p w14:paraId="016CED0C">
      <w:pPr>
        <w:spacing w:after="0" w:line="240" w:lineRule="atLeast"/>
        <w:jc w:val="both"/>
        <w:rPr>
          <w:rFonts w:ascii="Times New Roman" w:hAnsi="Times New Roman" w:cs="Times New Roman"/>
          <w:sz w:val="28"/>
          <w:szCs w:val="28"/>
        </w:rPr>
      </w:pPr>
    </w:p>
    <w:p w14:paraId="0F7AEC0F">
      <w:pPr>
        <w:spacing w:after="0" w:line="240" w:lineRule="atLeast"/>
        <w:rPr>
          <w:rFonts w:ascii="Times New Roman" w:hAnsi="Times New Roman" w:cs="Times New Roman"/>
          <w:sz w:val="28"/>
          <w:szCs w:val="28"/>
        </w:rPr>
      </w:pPr>
      <w:r>
        <w:rPr>
          <w:rFonts w:ascii="Times New Roman" w:hAnsi="Times New Roman" w:cs="Times New Roman"/>
          <w:sz w:val="28"/>
          <w:szCs w:val="28"/>
        </w:rPr>
        <w:t>«____»_______________20__ г.                  __________ / ____________________/</w:t>
      </w:r>
    </w:p>
    <w:p w14:paraId="2CDE4EDB">
      <w:pPr>
        <w:spacing w:after="0" w:line="240" w:lineRule="atLeast"/>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подпись       расшифровка подписи</w:t>
      </w:r>
    </w:p>
    <w:p w14:paraId="7C0082BC">
      <w:pPr>
        <w:widowControl w:val="0"/>
        <w:autoSpaceDE w:val="0"/>
        <w:autoSpaceDN w:val="0"/>
        <w:adjustRightInd w:val="0"/>
        <w:spacing w:after="0" w:line="240" w:lineRule="auto"/>
        <w:rPr>
          <w:rFonts w:ascii="Times New Roman" w:hAnsi="Times New Roman" w:eastAsia="Times New Roman" w:cs="Times New Roman"/>
        </w:rPr>
      </w:pPr>
    </w:p>
    <w:p w14:paraId="35E44025">
      <w:pPr>
        <w:spacing w:after="0"/>
        <w:rPr>
          <w:rFonts w:ascii="Times New Roman" w:hAnsi="Times New Roman" w:eastAsia="Times New Roman" w:cs="Times New Roman"/>
        </w:rPr>
      </w:pPr>
    </w:p>
    <w:p w14:paraId="364763A3">
      <w:pPr>
        <w:spacing w:after="0"/>
        <w:jc w:val="right"/>
        <w:rPr>
          <w:rStyle w:val="57"/>
          <w:sz w:val="28"/>
          <w:szCs w:val="28"/>
        </w:rPr>
      </w:pPr>
    </w:p>
    <w:p w14:paraId="1CECBEB1">
      <w:pPr>
        <w:spacing w:after="0"/>
        <w:jc w:val="right"/>
        <w:rPr>
          <w:rStyle w:val="57"/>
          <w:sz w:val="28"/>
          <w:szCs w:val="28"/>
        </w:rPr>
      </w:pPr>
    </w:p>
    <w:p w14:paraId="61701622">
      <w:pPr>
        <w:spacing w:after="0"/>
        <w:jc w:val="right"/>
        <w:rPr>
          <w:rStyle w:val="57"/>
          <w:sz w:val="28"/>
          <w:szCs w:val="28"/>
        </w:rPr>
      </w:pPr>
    </w:p>
    <w:p w14:paraId="2F9F4302">
      <w:pPr>
        <w:spacing w:after="0"/>
        <w:jc w:val="right"/>
        <w:rPr>
          <w:rFonts w:ascii="Times New Roman" w:hAnsi="Times New Roman" w:cs="Times New Roman"/>
          <w:b/>
          <w:sz w:val="28"/>
          <w:szCs w:val="28"/>
        </w:rPr>
      </w:pPr>
      <w:r>
        <w:rPr>
          <w:rStyle w:val="57"/>
          <w:sz w:val="28"/>
          <w:szCs w:val="28"/>
        </w:rPr>
        <w:t>Приложение №2</w:t>
      </w:r>
    </w:p>
    <w:p w14:paraId="72BA9ED2">
      <w:pPr>
        <w:spacing w:after="0" w:line="240" w:lineRule="auto"/>
        <w:jc w:val="center"/>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p>
    <w:p w14:paraId="73A8DFAC">
      <w:pPr>
        <w:spacing w:after="0" w:line="240" w:lineRule="auto"/>
        <w:jc w:val="right"/>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Заведующему МАДОУ</w:t>
      </w:r>
    </w:p>
    <w:p w14:paraId="04E29F22">
      <w:pPr>
        <w:spacing w:after="0" w:line="240" w:lineRule="auto"/>
        <w:jc w:val="right"/>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«Колокольчик» Р.К. Яхиной </w:t>
      </w:r>
    </w:p>
    <w:p w14:paraId="4B005DA7">
      <w:pPr>
        <w:spacing w:after="0" w:line="240" w:lineRule="auto"/>
        <w:jc w:val="right"/>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________________________</w:t>
      </w:r>
    </w:p>
    <w:p w14:paraId="460CFB6A">
      <w:pPr>
        <w:spacing w:after="0" w:line="240" w:lineRule="auto"/>
        <w:jc w:val="right"/>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________________________</w:t>
      </w:r>
    </w:p>
    <w:p w14:paraId="6155A994">
      <w:pPr>
        <w:rPr>
          <w:rFonts w:ascii="Calibri" w:hAnsi="Calibri" w:eastAsia="Calibri" w:cs="Times New Roman"/>
          <w:sz w:val="28"/>
          <w:szCs w:val="28"/>
          <w:lang w:eastAsia="en-US"/>
        </w:rPr>
      </w:pPr>
    </w:p>
    <w:p w14:paraId="2DD816BF">
      <w:pPr>
        <w:jc w:val="center"/>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заявление</w:t>
      </w:r>
    </w:p>
    <w:p w14:paraId="0DD855D4">
      <w:pPr>
        <w:spacing w:after="0"/>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Я,______________________________________________________________________________________________________________________________,</w:t>
      </w:r>
    </w:p>
    <w:p w14:paraId="5CCDB4FD">
      <w:pPr>
        <w:spacing w:after="0"/>
        <w:jc w:val="center"/>
        <w:rPr>
          <w:rFonts w:ascii="Times New Roman" w:hAnsi="Times New Roman" w:eastAsia="Calibri" w:cs="Times New Roman"/>
          <w:i/>
          <w:sz w:val="28"/>
          <w:szCs w:val="28"/>
          <w:lang w:eastAsia="en-US"/>
        </w:rPr>
      </w:pPr>
      <w:r>
        <w:rPr>
          <w:rFonts w:ascii="Times New Roman" w:hAnsi="Times New Roman" w:eastAsia="Calibri" w:cs="Times New Roman"/>
          <w:i/>
          <w:sz w:val="28"/>
          <w:szCs w:val="28"/>
          <w:lang w:eastAsia="en-US"/>
        </w:rPr>
        <w:t xml:space="preserve">ФИО родителя (законного представителя) </w:t>
      </w:r>
    </w:p>
    <w:p w14:paraId="4BC2A3A1">
      <w:pPr>
        <w:spacing w:after="0"/>
        <w:jc w:val="center"/>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p>
    <w:p w14:paraId="7C931544">
      <w:pPr>
        <w:spacing w:after="0"/>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прошу организовать для моего ребенка</w:t>
      </w:r>
    </w:p>
    <w:p w14:paraId="100FFFD4">
      <w:pPr>
        <w:spacing w:after="0"/>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_____________________________________________________________________________________________________________________________</w:t>
      </w:r>
    </w:p>
    <w:p w14:paraId="4B4AF667">
      <w:pPr>
        <w:spacing w:after="0"/>
        <w:jc w:val="center"/>
        <w:rPr>
          <w:rFonts w:ascii="Times New Roman" w:hAnsi="Times New Roman" w:eastAsia="Calibri" w:cs="Times New Roman"/>
          <w:i/>
          <w:sz w:val="28"/>
          <w:szCs w:val="28"/>
          <w:lang w:eastAsia="en-US"/>
        </w:rPr>
      </w:pPr>
      <w:r>
        <w:rPr>
          <w:rFonts w:ascii="Times New Roman" w:hAnsi="Times New Roman" w:eastAsia="Calibri" w:cs="Times New Roman"/>
          <w:i/>
          <w:sz w:val="28"/>
          <w:szCs w:val="28"/>
          <w:lang w:eastAsia="en-US"/>
        </w:rPr>
        <w:t>(ФИО обучающегося, группа, дата рождения)</w:t>
      </w:r>
    </w:p>
    <w:p w14:paraId="5A93EA0F">
      <w:pPr>
        <w:spacing w:after="0"/>
        <w:jc w:val="center"/>
        <w:rPr>
          <w:rFonts w:ascii="Times New Roman" w:hAnsi="Times New Roman" w:eastAsia="Calibri" w:cs="Times New Roman"/>
          <w:i/>
          <w:sz w:val="28"/>
          <w:szCs w:val="28"/>
          <w:lang w:eastAsia="en-US"/>
        </w:rPr>
      </w:pPr>
    </w:p>
    <w:p w14:paraId="4467B476">
      <w:pPr>
        <w:spacing w:after="0"/>
        <w:jc w:val="both"/>
        <w:rPr>
          <w:rFonts w:ascii="Times New Roman" w:hAnsi="Times New Roman" w:eastAsia="Calibri" w:cs="Times New Roman"/>
          <w:i/>
          <w:sz w:val="28"/>
          <w:szCs w:val="28"/>
          <w:lang w:eastAsia="en-US"/>
        </w:rPr>
      </w:pPr>
      <w:r>
        <w:rPr>
          <w:rFonts w:ascii="Times New Roman" w:hAnsi="Times New Roman" w:eastAsia="Calibri" w:cs="Times New Roman"/>
          <w:sz w:val="28"/>
          <w:szCs w:val="28"/>
          <w:lang w:eastAsia="en-US"/>
        </w:rPr>
        <w:t xml:space="preserve">коррекционно-развивающие занятия с учителем-логопедом в соответствии с рекомендациями психолого-медико-педагогической комиссии/психолого-педагогического консилиума </w:t>
      </w:r>
      <w:r>
        <w:rPr>
          <w:rFonts w:ascii="Times New Roman" w:hAnsi="Times New Roman" w:eastAsia="Calibri" w:cs="Times New Roman"/>
          <w:i/>
          <w:sz w:val="28"/>
          <w:szCs w:val="28"/>
          <w:lang w:eastAsia="en-US"/>
        </w:rPr>
        <w:t>(нужное подчеркнуть).</w:t>
      </w:r>
    </w:p>
    <w:p w14:paraId="6A0E92F9">
      <w:pPr>
        <w:spacing w:after="0"/>
        <w:jc w:val="center"/>
        <w:rPr>
          <w:rFonts w:ascii="Times New Roman" w:hAnsi="Times New Roman" w:eastAsia="Calibri" w:cs="Times New Roman"/>
          <w:i/>
          <w:sz w:val="28"/>
          <w:szCs w:val="28"/>
          <w:lang w:eastAsia="en-US"/>
        </w:rPr>
      </w:pPr>
    </w:p>
    <w:p w14:paraId="4C3E25E6">
      <w:pPr>
        <w:spacing w:after="0"/>
        <w:jc w:val="both"/>
        <w:rPr>
          <w:rFonts w:ascii="Times New Roman" w:hAnsi="Times New Roman" w:eastAsia="Calibri" w:cs="Times New Roman"/>
          <w:i/>
          <w:sz w:val="28"/>
          <w:szCs w:val="28"/>
          <w:lang w:eastAsia="en-US"/>
        </w:rPr>
      </w:pPr>
    </w:p>
    <w:p w14:paraId="17BD1C75">
      <w:pPr>
        <w:spacing w:after="0"/>
        <w:jc w:val="both"/>
        <w:rPr>
          <w:rFonts w:ascii="Times New Roman" w:hAnsi="Times New Roman" w:eastAsia="Calibri" w:cs="Times New Roman"/>
          <w:i/>
          <w:sz w:val="28"/>
          <w:szCs w:val="28"/>
          <w:lang w:eastAsia="en-US"/>
        </w:rPr>
      </w:pPr>
    </w:p>
    <w:p w14:paraId="19FB1BEA">
      <w:pPr>
        <w:spacing w:after="0"/>
        <w:jc w:val="both"/>
        <w:rPr>
          <w:rFonts w:ascii="Times New Roman" w:hAnsi="Times New Roman" w:eastAsia="Calibri" w:cs="Times New Roman"/>
          <w:i/>
          <w:sz w:val="28"/>
          <w:szCs w:val="28"/>
          <w:lang w:eastAsia="en-US"/>
        </w:rPr>
      </w:pPr>
    </w:p>
    <w:p w14:paraId="57958148">
      <w:pPr>
        <w:spacing w:after="0"/>
        <w:jc w:val="both"/>
        <w:rPr>
          <w:rFonts w:ascii="Times New Roman" w:hAnsi="Times New Roman" w:eastAsia="Calibri" w:cs="Times New Roman"/>
          <w:i/>
          <w:sz w:val="28"/>
          <w:szCs w:val="28"/>
          <w:lang w:eastAsia="en-US"/>
        </w:rPr>
      </w:pPr>
    </w:p>
    <w:p w14:paraId="7C01804E">
      <w:pPr>
        <w:spacing w:after="0"/>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«____»___________20__г.                     __________/___________________/</w:t>
      </w:r>
    </w:p>
    <w:p w14:paraId="2F2CCC64">
      <w:pPr>
        <w:spacing w:after="0"/>
        <w:jc w:val="both"/>
        <w:rPr>
          <w:rFonts w:ascii="Times New Roman" w:hAnsi="Times New Roman" w:eastAsia="Calibri" w:cs="Times New Roman"/>
          <w:i/>
          <w:sz w:val="28"/>
          <w:szCs w:val="28"/>
          <w:lang w:eastAsia="en-US"/>
        </w:rPr>
      </w:pPr>
      <w:r>
        <w:rPr>
          <w:rFonts w:ascii="Times New Roman" w:hAnsi="Times New Roman" w:eastAsia="Calibri" w:cs="Times New Roman"/>
          <w:sz w:val="28"/>
          <w:szCs w:val="28"/>
          <w:lang w:eastAsia="en-US"/>
        </w:rPr>
        <w:t xml:space="preserve">                                                                   (</w:t>
      </w:r>
      <w:r>
        <w:rPr>
          <w:rFonts w:ascii="Times New Roman" w:hAnsi="Times New Roman" w:eastAsia="Calibri" w:cs="Times New Roman"/>
          <w:i/>
          <w:sz w:val="28"/>
          <w:szCs w:val="28"/>
          <w:lang w:eastAsia="en-US"/>
        </w:rPr>
        <w:t>подпись)   (расшифровка подписи)</w:t>
      </w:r>
    </w:p>
    <w:p w14:paraId="399E6CE4">
      <w:pPr>
        <w:spacing w:after="0"/>
        <w:jc w:val="both"/>
        <w:rPr>
          <w:rFonts w:ascii="Times New Roman" w:hAnsi="Times New Roman" w:eastAsia="Calibri" w:cs="Times New Roman"/>
          <w:i/>
          <w:sz w:val="28"/>
          <w:szCs w:val="28"/>
          <w:lang w:eastAsia="en-US"/>
        </w:rPr>
      </w:pPr>
    </w:p>
    <w:p w14:paraId="1E677E9D">
      <w:pPr>
        <w:spacing w:after="0"/>
        <w:jc w:val="both"/>
        <w:rPr>
          <w:rFonts w:ascii="Times New Roman" w:hAnsi="Times New Roman" w:eastAsia="Calibri" w:cs="Times New Roman"/>
          <w:i/>
          <w:sz w:val="28"/>
          <w:szCs w:val="28"/>
          <w:lang w:eastAsia="en-US"/>
        </w:rPr>
      </w:pPr>
    </w:p>
    <w:p w14:paraId="6E93876C">
      <w:pPr>
        <w:spacing w:after="0"/>
        <w:jc w:val="center"/>
        <w:rPr>
          <w:rFonts w:ascii="Times New Roman" w:hAnsi="Times New Roman" w:cs="Times New Roman"/>
          <w:sz w:val="28"/>
          <w:szCs w:val="28"/>
        </w:rPr>
      </w:pPr>
    </w:p>
    <w:p w14:paraId="6774FEAD">
      <w:pPr>
        <w:spacing w:after="0" w:line="240" w:lineRule="atLeast"/>
        <w:rPr>
          <w:rFonts w:ascii="Times New Roman" w:hAnsi="Times New Roman" w:eastAsia="Times New Roman" w:cs="Times New Roman"/>
          <w:sz w:val="28"/>
          <w:szCs w:val="28"/>
        </w:rPr>
      </w:pPr>
      <w:r>
        <w:rPr>
          <w:rFonts w:ascii="Times New Roman" w:hAnsi="Times New Roman" w:cs="Times New Roman"/>
          <w:sz w:val="28"/>
          <w:szCs w:val="28"/>
        </w:rPr>
        <w:t xml:space="preserve"> </w:t>
      </w:r>
    </w:p>
    <w:p w14:paraId="7CB7C67A">
      <w:pPr>
        <w:spacing w:after="0" w:line="240" w:lineRule="auto"/>
        <w:jc w:val="center"/>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                                                       </w:t>
      </w:r>
    </w:p>
    <w:p w14:paraId="27466415">
      <w:pPr>
        <w:spacing w:after="0" w:line="240" w:lineRule="auto"/>
        <w:jc w:val="center"/>
        <w:rPr>
          <w:rFonts w:ascii="Times New Roman" w:hAnsi="Times New Roman" w:eastAsia="Calibri" w:cs="Times New Roman"/>
          <w:sz w:val="28"/>
          <w:szCs w:val="28"/>
          <w:lang w:eastAsia="en-US"/>
        </w:rPr>
      </w:pPr>
    </w:p>
    <w:p w14:paraId="16EC5908">
      <w:pPr>
        <w:spacing w:after="0" w:line="240" w:lineRule="auto"/>
        <w:jc w:val="center"/>
        <w:rPr>
          <w:rFonts w:ascii="Times New Roman" w:hAnsi="Times New Roman" w:eastAsia="Calibri" w:cs="Times New Roman"/>
          <w:sz w:val="28"/>
          <w:szCs w:val="28"/>
          <w:lang w:eastAsia="en-US"/>
        </w:rPr>
      </w:pPr>
    </w:p>
    <w:p w14:paraId="5CD51372">
      <w:pPr>
        <w:spacing w:after="0" w:line="240" w:lineRule="auto"/>
        <w:jc w:val="center"/>
        <w:rPr>
          <w:rFonts w:ascii="Times New Roman" w:hAnsi="Times New Roman" w:eastAsia="Calibri" w:cs="Times New Roman"/>
          <w:sz w:val="28"/>
          <w:szCs w:val="28"/>
          <w:lang w:eastAsia="en-US"/>
        </w:rPr>
      </w:pPr>
    </w:p>
    <w:p w14:paraId="73286D33">
      <w:pPr>
        <w:spacing w:after="0" w:line="240" w:lineRule="auto"/>
        <w:jc w:val="center"/>
        <w:rPr>
          <w:rFonts w:ascii="Times New Roman" w:hAnsi="Times New Roman" w:eastAsia="Calibri" w:cs="Times New Roman"/>
          <w:sz w:val="28"/>
          <w:szCs w:val="28"/>
          <w:lang w:eastAsia="en-US"/>
        </w:rPr>
      </w:pPr>
    </w:p>
    <w:p w14:paraId="4A468776">
      <w:pPr>
        <w:spacing w:after="0" w:line="240" w:lineRule="auto"/>
        <w:jc w:val="center"/>
        <w:rPr>
          <w:rFonts w:ascii="Times New Roman" w:hAnsi="Times New Roman" w:eastAsia="Calibri" w:cs="Times New Roman"/>
          <w:sz w:val="28"/>
          <w:szCs w:val="28"/>
          <w:lang w:eastAsia="en-US"/>
        </w:rPr>
      </w:pPr>
    </w:p>
    <w:p w14:paraId="09F886B3">
      <w:pPr>
        <w:spacing w:after="0" w:line="240" w:lineRule="auto"/>
        <w:rPr>
          <w:rFonts w:ascii="Times New Roman" w:hAnsi="Times New Roman" w:eastAsia="Calibri" w:cs="Times New Roman"/>
          <w:sz w:val="28"/>
          <w:szCs w:val="28"/>
          <w:lang w:eastAsia="en-US"/>
        </w:rPr>
      </w:pPr>
    </w:p>
    <w:p w14:paraId="563C44D9">
      <w:pPr>
        <w:spacing w:after="0"/>
        <w:jc w:val="right"/>
        <w:rPr>
          <w:rStyle w:val="57"/>
          <w:sz w:val="28"/>
          <w:szCs w:val="28"/>
        </w:rPr>
      </w:pPr>
    </w:p>
    <w:p w14:paraId="24634780">
      <w:pPr>
        <w:spacing w:after="0"/>
        <w:jc w:val="right"/>
        <w:rPr>
          <w:rStyle w:val="57"/>
          <w:sz w:val="28"/>
          <w:szCs w:val="28"/>
        </w:rPr>
      </w:pPr>
    </w:p>
    <w:p w14:paraId="69B9E3AD">
      <w:pPr>
        <w:spacing w:after="0"/>
        <w:jc w:val="right"/>
        <w:rPr>
          <w:rStyle w:val="57"/>
          <w:sz w:val="28"/>
          <w:szCs w:val="28"/>
        </w:rPr>
      </w:pPr>
      <w:r>
        <w:rPr>
          <w:rStyle w:val="57"/>
          <w:sz w:val="28"/>
          <w:szCs w:val="28"/>
        </w:rPr>
        <w:t>Приложение №3</w:t>
      </w:r>
    </w:p>
    <w:p w14:paraId="025FB3BC">
      <w:pPr>
        <w:spacing w:after="0" w:line="240" w:lineRule="auto"/>
        <w:jc w:val="right"/>
        <w:rPr>
          <w:rFonts w:ascii="Times New Roman" w:hAnsi="Times New Roman" w:eastAsia="Calibri" w:cs="Times New Roman"/>
          <w:lang w:eastAsia="en-US"/>
        </w:rPr>
      </w:pPr>
      <w:r>
        <w:rPr>
          <w:rFonts w:ascii="Times New Roman" w:hAnsi="Times New Roman" w:eastAsia="Calibri" w:cs="Times New Roman"/>
          <w:lang w:eastAsia="en-US"/>
        </w:rPr>
        <w:t>УТВЕРЖДАЮ</w:t>
      </w:r>
    </w:p>
    <w:p w14:paraId="3016C2D1">
      <w:pPr>
        <w:spacing w:after="0" w:line="240" w:lineRule="auto"/>
        <w:jc w:val="right"/>
        <w:outlineLvl w:val="0"/>
        <w:rPr>
          <w:rFonts w:ascii="Times New Roman" w:hAnsi="Times New Roman" w:eastAsia="Calibri" w:cs="Times New Roman"/>
          <w:lang w:eastAsia="en-US"/>
        </w:rPr>
      </w:pPr>
      <w:r>
        <w:rPr>
          <w:rFonts w:ascii="Times New Roman" w:hAnsi="Times New Roman" w:eastAsia="Calibri" w:cs="Times New Roman"/>
          <w:lang w:eastAsia="en-US"/>
        </w:rPr>
        <w:t xml:space="preserve">             Заведующий МАДОУ</w:t>
      </w:r>
    </w:p>
    <w:p w14:paraId="130E6064">
      <w:pPr>
        <w:spacing w:after="0" w:line="240" w:lineRule="auto"/>
        <w:jc w:val="right"/>
        <w:rPr>
          <w:rFonts w:ascii="Times New Roman" w:hAnsi="Times New Roman" w:eastAsia="Calibri" w:cs="Times New Roman"/>
          <w:lang w:eastAsia="en-US"/>
        </w:rPr>
      </w:pPr>
      <w:r>
        <w:rPr>
          <w:rFonts w:ascii="Times New Roman" w:hAnsi="Times New Roman" w:eastAsia="Calibri" w:cs="Times New Roman"/>
          <w:lang w:eastAsia="en-US"/>
        </w:rPr>
        <w:t xml:space="preserve">           «Колокольчик»</w:t>
      </w:r>
    </w:p>
    <w:p w14:paraId="35CFAB8D">
      <w:pPr>
        <w:spacing w:after="0" w:line="240" w:lineRule="auto"/>
        <w:jc w:val="right"/>
        <w:rPr>
          <w:rFonts w:ascii="Times New Roman" w:hAnsi="Times New Roman" w:eastAsia="Calibri" w:cs="Times New Roman"/>
          <w:lang w:eastAsia="en-US"/>
        </w:rPr>
      </w:pPr>
      <w:r>
        <w:rPr>
          <w:rFonts w:ascii="Times New Roman" w:hAnsi="Times New Roman" w:eastAsia="Calibri" w:cs="Times New Roman"/>
          <w:lang w:eastAsia="en-US"/>
        </w:rPr>
        <w:t>____________Р. К. Яхина</w:t>
      </w:r>
    </w:p>
    <w:p w14:paraId="0794410B">
      <w:pPr>
        <w:spacing w:after="0" w:line="240" w:lineRule="auto"/>
        <w:jc w:val="right"/>
        <w:outlineLvl w:val="0"/>
        <w:rPr>
          <w:rFonts w:ascii="Times New Roman" w:hAnsi="Times New Roman" w:eastAsia="Calibri" w:cs="Times New Roman"/>
          <w:u w:val="single"/>
          <w:lang w:eastAsia="en-US"/>
        </w:rPr>
      </w:pPr>
      <w:r>
        <w:rPr>
          <w:rFonts w:ascii="Times New Roman" w:hAnsi="Times New Roman" w:eastAsia="Calibri" w:cs="Times New Roman"/>
          <w:lang w:eastAsia="en-US"/>
        </w:rPr>
        <w:t>приказ  от «___» _____20</w:t>
      </w:r>
      <w:r>
        <w:rPr>
          <w:rFonts w:ascii="Times New Roman" w:hAnsi="Times New Roman" w:eastAsia="Calibri" w:cs="Times New Roman"/>
          <w:lang w:eastAsia="en-US"/>
        </w:rPr>
        <w:softHyphen/>
      </w:r>
      <w:r>
        <w:rPr>
          <w:rFonts w:ascii="Times New Roman" w:hAnsi="Times New Roman" w:eastAsia="Calibri" w:cs="Times New Roman"/>
          <w:lang w:eastAsia="en-US"/>
        </w:rPr>
        <w:softHyphen/>
      </w:r>
      <w:r>
        <w:rPr>
          <w:rFonts w:ascii="Times New Roman" w:hAnsi="Times New Roman" w:eastAsia="Calibri" w:cs="Times New Roman"/>
          <w:lang w:eastAsia="en-US"/>
        </w:rPr>
        <w:t>___г.  № ____</w:t>
      </w:r>
    </w:p>
    <w:p w14:paraId="43E4299A">
      <w:pPr>
        <w:tabs>
          <w:tab w:val="left" w:pos="7371"/>
        </w:tabs>
        <w:spacing w:after="0" w:line="240" w:lineRule="auto"/>
        <w:rPr>
          <w:rFonts w:ascii="Times New Roman" w:hAnsi="Times New Roman" w:cs="Times New Roman"/>
        </w:rPr>
      </w:pPr>
      <w:r>
        <w:rPr>
          <w:rFonts w:ascii="Times New Roman" w:hAnsi="Times New Roman" w:cs="Times New Roman"/>
        </w:rPr>
        <w:t xml:space="preserve"> </w:t>
      </w:r>
    </w:p>
    <w:p w14:paraId="2E01A5A9">
      <w:pPr>
        <w:tabs>
          <w:tab w:val="left" w:pos="6300"/>
        </w:tabs>
        <w:spacing w:after="0" w:line="240" w:lineRule="auto"/>
        <w:rPr>
          <w:rFonts w:ascii="Times New Roman" w:hAnsi="Times New Roman" w:cs="Times New Roman"/>
        </w:rPr>
      </w:pPr>
      <w:r>
        <w:rPr>
          <w:rFonts w:ascii="Times New Roman" w:hAnsi="Times New Roman" w:cs="Times New Roman"/>
        </w:rPr>
        <w:t xml:space="preserve">                </w:t>
      </w:r>
    </w:p>
    <w:p w14:paraId="2E0D68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Циклограмма работы учителя-логопеда </w:t>
      </w:r>
    </w:p>
    <w:p w14:paraId="792D73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Гарифуллиной Ляйсан Камиловны</w:t>
      </w:r>
    </w:p>
    <w:p w14:paraId="44FB2788">
      <w:pPr>
        <w:spacing w:after="0" w:line="240" w:lineRule="auto"/>
        <w:jc w:val="center"/>
        <w:rPr>
          <w:rFonts w:ascii="Times New Roman" w:hAnsi="Times New Roman" w:cs="Times New Roman"/>
          <w:i/>
        </w:rPr>
      </w:pPr>
      <w:r>
        <w:rPr>
          <w:rFonts w:ascii="Times New Roman" w:hAnsi="Times New Roman" w:cs="Times New Roman"/>
          <w:i/>
        </w:rPr>
        <w:t>(Распределение времени</w:t>
      </w:r>
      <w:r>
        <w:rPr>
          <w:rFonts w:ascii="Times New Roman" w:hAnsi="Times New Roman" w:cs="Times New Roman"/>
          <w:sz w:val="28"/>
          <w:szCs w:val="28"/>
        </w:rPr>
        <w:t xml:space="preserve"> </w:t>
      </w:r>
      <w:r>
        <w:rPr>
          <w:rFonts w:ascii="Times New Roman" w:hAnsi="Times New Roman" w:cs="Times New Roman"/>
          <w:i/>
        </w:rPr>
        <w:t>на 1  ставку -20 часов)</w:t>
      </w:r>
    </w:p>
    <w:p w14:paraId="3ECDD1D5">
      <w:pPr>
        <w:spacing w:after="0" w:line="240" w:lineRule="auto"/>
        <w:jc w:val="center"/>
        <w:rPr>
          <w:rFonts w:ascii="Times New Roman" w:hAnsi="Times New Roman" w:cs="Times New Roman"/>
          <w:i/>
        </w:rPr>
      </w:pPr>
    </w:p>
    <w:tbl>
      <w:tblPr>
        <w:tblStyle w:val="6"/>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110"/>
        <w:gridCol w:w="1982"/>
        <w:gridCol w:w="1846"/>
      </w:tblGrid>
      <w:tr w14:paraId="3523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6C9BE78">
            <w:pPr>
              <w:spacing w:after="0" w:line="240" w:lineRule="auto"/>
              <w:jc w:val="center"/>
              <w:outlineLvl w:val="2"/>
              <w:rPr>
                <w:rFonts w:ascii="Times New Roman" w:hAnsi="Times New Roman" w:cs="Times New Roman"/>
                <w:b/>
                <w:bCs/>
                <w:caps/>
                <w:sz w:val="24"/>
                <w:szCs w:val="24"/>
              </w:rPr>
            </w:pPr>
          </w:p>
        </w:tc>
        <w:tc>
          <w:tcPr>
            <w:tcW w:w="4110" w:type="dxa"/>
            <w:shd w:val="clear" w:color="auto" w:fill="auto"/>
          </w:tcPr>
          <w:p w14:paraId="12FBCBD1">
            <w:pPr>
              <w:spacing w:after="0" w:line="240" w:lineRule="auto"/>
              <w:jc w:val="center"/>
              <w:outlineLvl w:val="2"/>
              <w:rPr>
                <w:rFonts w:ascii="Times New Roman" w:hAnsi="Times New Roman" w:cs="Times New Roman"/>
                <w:b/>
                <w:caps/>
                <w:sz w:val="24"/>
                <w:szCs w:val="24"/>
              </w:rPr>
            </w:pPr>
            <w:r>
              <w:rPr>
                <w:rFonts w:ascii="Times New Roman" w:hAnsi="Times New Roman" w:cs="Times New Roman"/>
                <w:b/>
                <w:bCs/>
                <w:caps/>
                <w:sz w:val="24"/>
                <w:szCs w:val="24"/>
              </w:rPr>
              <w:t>Понедельник</w:t>
            </w:r>
          </w:p>
        </w:tc>
        <w:tc>
          <w:tcPr>
            <w:tcW w:w="1982" w:type="dxa"/>
            <w:vMerge w:val="restart"/>
            <w:shd w:val="clear" w:color="auto" w:fill="auto"/>
          </w:tcPr>
          <w:p w14:paraId="5BD26903">
            <w:pPr>
              <w:tabs>
                <w:tab w:val="right" w:leader="underscore" w:pos="9072"/>
              </w:tabs>
              <w:spacing w:after="0" w:line="240" w:lineRule="auto"/>
              <w:jc w:val="center"/>
              <w:rPr>
                <w:rFonts w:ascii="Times New Roman" w:hAnsi="Times New Roman" w:cs="Times New Roman"/>
                <w:b/>
                <w:caps/>
                <w:sz w:val="24"/>
                <w:szCs w:val="24"/>
              </w:rPr>
            </w:pPr>
            <w:r>
              <w:rPr>
                <w:rFonts w:ascii="Times New Roman" w:hAnsi="Times New Roman" w:cs="Times New Roman"/>
                <w:sz w:val="24"/>
                <w:szCs w:val="24"/>
              </w:rPr>
              <w:t>Практические часы</w:t>
            </w:r>
          </w:p>
        </w:tc>
        <w:tc>
          <w:tcPr>
            <w:tcW w:w="1846" w:type="dxa"/>
            <w:vMerge w:val="restart"/>
            <w:shd w:val="clear" w:color="auto" w:fill="auto"/>
          </w:tcPr>
          <w:p w14:paraId="788D291F">
            <w:pPr>
              <w:tabs>
                <w:tab w:val="right" w:leader="underscore" w:pos="9072"/>
              </w:tabs>
              <w:spacing w:after="0" w:line="240" w:lineRule="auto"/>
              <w:jc w:val="center"/>
              <w:rPr>
                <w:rFonts w:ascii="Times New Roman" w:hAnsi="Times New Roman" w:cs="Times New Roman"/>
                <w:b/>
                <w:caps/>
                <w:sz w:val="24"/>
                <w:szCs w:val="24"/>
              </w:rPr>
            </w:pPr>
            <w:r>
              <w:rPr>
                <w:rFonts w:ascii="Times New Roman" w:hAnsi="Times New Roman" w:cs="Times New Roman"/>
                <w:sz w:val="24"/>
                <w:szCs w:val="24"/>
              </w:rPr>
              <w:t>Методические часы</w:t>
            </w:r>
          </w:p>
        </w:tc>
      </w:tr>
      <w:tr w14:paraId="5B35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263A92F9">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Время</w:t>
            </w:r>
          </w:p>
        </w:tc>
        <w:tc>
          <w:tcPr>
            <w:tcW w:w="4110" w:type="dxa"/>
            <w:shd w:val="clear" w:color="auto" w:fill="auto"/>
          </w:tcPr>
          <w:p w14:paraId="451F3AC6">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1982" w:type="dxa"/>
            <w:vMerge w:val="continue"/>
          </w:tcPr>
          <w:p w14:paraId="71AC01FF">
            <w:pPr>
              <w:tabs>
                <w:tab w:val="right" w:leader="underscore" w:pos="9072"/>
              </w:tabs>
              <w:spacing w:after="0" w:line="240" w:lineRule="auto"/>
              <w:jc w:val="center"/>
              <w:rPr>
                <w:rFonts w:ascii="Times New Roman" w:hAnsi="Times New Roman" w:cs="Times New Roman"/>
                <w:sz w:val="24"/>
                <w:szCs w:val="24"/>
              </w:rPr>
            </w:pPr>
          </w:p>
        </w:tc>
        <w:tc>
          <w:tcPr>
            <w:tcW w:w="1846" w:type="dxa"/>
            <w:vMerge w:val="continue"/>
            <w:shd w:val="clear" w:color="auto" w:fill="auto"/>
          </w:tcPr>
          <w:p w14:paraId="67C864EB">
            <w:pPr>
              <w:tabs>
                <w:tab w:val="right" w:leader="underscore" w:pos="9072"/>
              </w:tabs>
              <w:spacing w:after="0" w:line="240" w:lineRule="auto"/>
              <w:jc w:val="center"/>
              <w:rPr>
                <w:rFonts w:ascii="Times New Roman" w:hAnsi="Times New Roman" w:cs="Times New Roman"/>
                <w:sz w:val="24"/>
                <w:szCs w:val="24"/>
              </w:rPr>
            </w:pPr>
          </w:p>
        </w:tc>
      </w:tr>
      <w:tr w14:paraId="441F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35A1E309">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8.00 - 12.00</w:t>
            </w:r>
          </w:p>
        </w:tc>
        <w:tc>
          <w:tcPr>
            <w:tcW w:w="4110" w:type="dxa"/>
            <w:shd w:val="clear" w:color="auto" w:fill="auto"/>
          </w:tcPr>
          <w:p w14:paraId="22AF7D62">
            <w:pPr>
              <w:tabs>
                <w:tab w:val="right" w:leader="underscore" w:pos="9072"/>
              </w:tabs>
              <w:spacing w:after="0" w:line="240" w:lineRule="auto"/>
              <w:ind w:firstLine="36"/>
              <w:jc w:val="center"/>
              <w:rPr>
                <w:rFonts w:ascii="Times New Roman" w:hAnsi="Times New Roman" w:cs="Times New Roman"/>
                <w:sz w:val="24"/>
                <w:szCs w:val="24"/>
              </w:rPr>
            </w:pPr>
            <w:r>
              <w:rPr>
                <w:rFonts w:ascii="Times New Roman" w:hAnsi="Times New Roman" w:cs="Times New Roman"/>
                <w:sz w:val="24"/>
                <w:szCs w:val="24"/>
              </w:rPr>
              <w:t>Индивидуальные занятия (15 гр)</w:t>
            </w:r>
          </w:p>
        </w:tc>
        <w:tc>
          <w:tcPr>
            <w:tcW w:w="1982" w:type="dxa"/>
          </w:tcPr>
          <w:p w14:paraId="4AFBC1DC">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775770F7">
            <w:pPr>
              <w:tabs>
                <w:tab w:val="right" w:leader="underscore" w:pos="9072"/>
              </w:tabs>
              <w:spacing w:after="0" w:line="240" w:lineRule="auto"/>
              <w:jc w:val="center"/>
              <w:rPr>
                <w:rFonts w:ascii="Times New Roman" w:hAnsi="Times New Roman" w:cs="Times New Roman"/>
                <w:sz w:val="24"/>
                <w:szCs w:val="24"/>
              </w:rPr>
            </w:pPr>
          </w:p>
        </w:tc>
      </w:tr>
      <w:tr w14:paraId="1A5F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400692B3">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Итого  </w:t>
            </w:r>
            <w:r>
              <w:rPr>
                <w:rFonts w:ascii="Times New Roman" w:hAnsi="Times New Roman" w:cs="Times New Roman"/>
                <w:b/>
                <w:sz w:val="24"/>
                <w:szCs w:val="24"/>
              </w:rPr>
              <w:t>4 часа</w:t>
            </w:r>
          </w:p>
        </w:tc>
        <w:tc>
          <w:tcPr>
            <w:tcW w:w="4110" w:type="dxa"/>
            <w:shd w:val="clear" w:color="auto" w:fill="auto"/>
          </w:tcPr>
          <w:p w14:paraId="516120DF">
            <w:pPr>
              <w:tabs>
                <w:tab w:val="right" w:leader="underscore" w:pos="9072"/>
              </w:tabs>
              <w:spacing w:after="0" w:line="240" w:lineRule="auto"/>
              <w:jc w:val="center"/>
              <w:rPr>
                <w:rFonts w:ascii="Times New Roman" w:hAnsi="Times New Roman" w:cs="Times New Roman"/>
                <w:sz w:val="24"/>
                <w:szCs w:val="24"/>
              </w:rPr>
            </w:pPr>
          </w:p>
        </w:tc>
        <w:tc>
          <w:tcPr>
            <w:tcW w:w="1982" w:type="dxa"/>
          </w:tcPr>
          <w:p w14:paraId="55AF9026">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часа</w:t>
            </w:r>
          </w:p>
        </w:tc>
        <w:tc>
          <w:tcPr>
            <w:tcW w:w="1846" w:type="dxa"/>
            <w:shd w:val="clear" w:color="auto" w:fill="auto"/>
          </w:tcPr>
          <w:p w14:paraId="5D44696D">
            <w:pPr>
              <w:tabs>
                <w:tab w:val="right" w:leader="underscore" w:pos="9072"/>
              </w:tabs>
              <w:spacing w:after="0" w:line="240" w:lineRule="auto"/>
              <w:jc w:val="center"/>
              <w:rPr>
                <w:rFonts w:ascii="Times New Roman" w:hAnsi="Times New Roman" w:cs="Times New Roman"/>
                <w:sz w:val="24"/>
                <w:szCs w:val="24"/>
              </w:rPr>
            </w:pPr>
          </w:p>
        </w:tc>
      </w:tr>
      <w:tr w14:paraId="11A9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635D4254">
            <w:pPr>
              <w:spacing w:after="0" w:line="240" w:lineRule="auto"/>
              <w:jc w:val="center"/>
              <w:outlineLvl w:val="2"/>
              <w:rPr>
                <w:rFonts w:ascii="Times New Roman" w:hAnsi="Times New Roman" w:cs="Times New Roman"/>
                <w:b/>
                <w:caps/>
                <w:sz w:val="24"/>
                <w:szCs w:val="24"/>
              </w:rPr>
            </w:pPr>
          </w:p>
        </w:tc>
        <w:tc>
          <w:tcPr>
            <w:tcW w:w="4110" w:type="dxa"/>
            <w:shd w:val="clear" w:color="auto" w:fill="auto"/>
          </w:tcPr>
          <w:p w14:paraId="666DA26D">
            <w:pPr>
              <w:spacing w:after="0" w:line="240" w:lineRule="auto"/>
              <w:jc w:val="center"/>
              <w:outlineLvl w:val="2"/>
              <w:rPr>
                <w:rFonts w:ascii="Times New Roman" w:hAnsi="Times New Roman" w:cs="Times New Roman"/>
                <w:b/>
                <w:caps/>
                <w:sz w:val="24"/>
                <w:szCs w:val="24"/>
              </w:rPr>
            </w:pPr>
            <w:r>
              <w:rPr>
                <w:rFonts w:ascii="Times New Roman" w:hAnsi="Times New Roman" w:cs="Times New Roman"/>
                <w:b/>
                <w:bCs/>
                <w:caps/>
                <w:sz w:val="24"/>
                <w:szCs w:val="24"/>
              </w:rPr>
              <w:t>Вторник</w:t>
            </w:r>
          </w:p>
        </w:tc>
        <w:tc>
          <w:tcPr>
            <w:tcW w:w="1982" w:type="dxa"/>
          </w:tcPr>
          <w:p w14:paraId="091FBB56">
            <w:pPr>
              <w:spacing w:after="0" w:line="240" w:lineRule="auto"/>
              <w:jc w:val="center"/>
              <w:outlineLvl w:val="2"/>
              <w:rPr>
                <w:rFonts w:ascii="Times New Roman" w:hAnsi="Times New Roman" w:cs="Times New Roman"/>
                <w:b/>
                <w:caps/>
                <w:sz w:val="24"/>
                <w:szCs w:val="24"/>
              </w:rPr>
            </w:pPr>
          </w:p>
        </w:tc>
        <w:tc>
          <w:tcPr>
            <w:tcW w:w="1846" w:type="dxa"/>
            <w:shd w:val="clear" w:color="auto" w:fill="auto"/>
          </w:tcPr>
          <w:p w14:paraId="335EC674">
            <w:pPr>
              <w:spacing w:after="0" w:line="240" w:lineRule="auto"/>
              <w:jc w:val="center"/>
              <w:outlineLvl w:val="2"/>
              <w:rPr>
                <w:rFonts w:ascii="Times New Roman" w:hAnsi="Times New Roman" w:cs="Times New Roman"/>
                <w:b/>
                <w:caps/>
                <w:sz w:val="24"/>
                <w:szCs w:val="24"/>
              </w:rPr>
            </w:pPr>
          </w:p>
        </w:tc>
      </w:tr>
      <w:tr w14:paraId="7EA1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773C4B72">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Время</w:t>
            </w:r>
          </w:p>
        </w:tc>
        <w:tc>
          <w:tcPr>
            <w:tcW w:w="4110" w:type="dxa"/>
            <w:shd w:val="clear" w:color="auto" w:fill="auto"/>
          </w:tcPr>
          <w:p w14:paraId="415E1DC4">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1982" w:type="dxa"/>
          </w:tcPr>
          <w:p w14:paraId="2DA57E83">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53AFC7EB">
            <w:pPr>
              <w:tabs>
                <w:tab w:val="right" w:leader="underscore" w:pos="9072"/>
              </w:tabs>
              <w:spacing w:after="0" w:line="240" w:lineRule="auto"/>
              <w:jc w:val="center"/>
              <w:rPr>
                <w:rFonts w:ascii="Times New Roman" w:hAnsi="Times New Roman" w:cs="Times New Roman"/>
                <w:sz w:val="24"/>
                <w:szCs w:val="24"/>
              </w:rPr>
            </w:pPr>
          </w:p>
        </w:tc>
      </w:tr>
      <w:tr w14:paraId="00B3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71068710">
            <w:pPr>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8.00 – 12.00</w:t>
            </w:r>
          </w:p>
        </w:tc>
        <w:tc>
          <w:tcPr>
            <w:tcW w:w="4110" w:type="dxa"/>
            <w:shd w:val="clear" w:color="auto" w:fill="auto"/>
          </w:tcPr>
          <w:p w14:paraId="6EDB07EF">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Индивидуальные занятия (15 гр)</w:t>
            </w:r>
          </w:p>
        </w:tc>
        <w:tc>
          <w:tcPr>
            <w:tcW w:w="1982" w:type="dxa"/>
          </w:tcPr>
          <w:p w14:paraId="7CBD94F4">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2F3ACC60">
            <w:pPr>
              <w:tabs>
                <w:tab w:val="right" w:leader="underscore" w:pos="9072"/>
              </w:tabs>
              <w:spacing w:after="0" w:line="240" w:lineRule="auto"/>
              <w:jc w:val="center"/>
              <w:rPr>
                <w:rFonts w:ascii="Times New Roman" w:hAnsi="Times New Roman" w:cs="Times New Roman"/>
                <w:sz w:val="24"/>
                <w:szCs w:val="24"/>
              </w:rPr>
            </w:pPr>
          </w:p>
        </w:tc>
      </w:tr>
      <w:tr w14:paraId="7CC4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3DBC889A">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Итого  </w:t>
            </w:r>
            <w:r>
              <w:rPr>
                <w:rFonts w:ascii="Times New Roman" w:hAnsi="Times New Roman" w:cs="Times New Roman"/>
                <w:b/>
                <w:sz w:val="24"/>
                <w:szCs w:val="24"/>
              </w:rPr>
              <w:t>4 часа</w:t>
            </w:r>
          </w:p>
        </w:tc>
        <w:tc>
          <w:tcPr>
            <w:tcW w:w="4110" w:type="dxa"/>
            <w:shd w:val="clear" w:color="auto" w:fill="auto"/>
          </w:tcPr>
          <w:p w14:paraId="326FE6AA">
            <w:pPr>
              <w:tabs>
                <w:tab w:val="right" w:leader="underscore" w:pos="9072"/>
              </w:tabs>
              <w:spacing w:after="0" w:line="240" w:lineRule="auto"/>
              <w:jc w:val="center"/>
              <w:rPr>
                <w:rFonts w:ascii="Times New Roman" w:hAnsi="Times New Roman" w:cs="Times New Roman"/>
                <w:sz w:val="24"/>
                <w:szCs w:val="24"/>
              </w:rPr>
            </w:pPr>
          </w:p>
        </w:tc>
        <w:tc>
          <w:tcPr>
            <w:tcW w:w="1982" w:type="dxa"/>
          </w:tcPr>
          <w:p w14:paraId="728DE69E">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часа</w:t>
            </w:r>
          </w:p>
        </w:tc>
        <w:tc>
          <w:tcPr>
            <w:tcW w:w="1846" w:type="dxa"/>
            <w:shd w:val="clear" w:color="auto" w:fill="auto"/>
          </w:tcPr>
          <w:p w14:paraId="6666491D">
            <w:pPr>
              <w:tabs>
                <w:tab w:val="right" w:leader="underscore" w:pos="9072"/>
              </w:tabs>
              <w:spacing w:after="0" w:line="240" w:lineRule="auto"/>
              <w:jc w:val="center"/>
              <w:rPr>
                <w:rFonts w:ascii="Times New Roman" w:hAnsi="Times New Roman" w:cs="Times New Roman"/>
                <w:sz w:val="24"/>
                <w:szCs w:val="24"/>
              </w:rPr>
            </w:pPr>
          </w:p>
        </w:tc>
      </w:tr>
      <w:tr w14:paraId="459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661FC034">
            <w:pPr>
              <w:spacing w:after="0" w:line="240" w:lineRule="auto"/>
              <w:jc w:val="center"/>
              <w:outlineLvl w:val="2"/>
              <w:rPr>
                <w:rFonts w:ascii="Times New Roman" w:hAnsi="Times New Roman" w:cs="Times New Roman"/>
                <w:b/>
                <w:bCs/>
                <w:caps/>
                <w:sz w:val="24"/>
                <w:szCs w:val="24"/>
              </w:rPr>
            </w:pPr>
          </w:p>
        </w:tc>
        <w:tc>
          <w:tcPr>
            <w:tcW w:w="4110" w:type="dxa"/>
            <w:shd w:val="clear" w:color="auto" w:fill="auto"/>
          </w:tcPr>
          <w:p w14:paraId="3581529A">
            <w:pPr>
              <w:spacing w:after="0" w:line="240" w:lineRule="auto"/>
              <w:jc w:val="center"/>
              <w:outlineLvl w:val="2"/>
              <w:rPr>
                <w:rFonts w:ascii="Times New Roman" w:hAnsi="Times New Roman" w:cs="Times New Roman"/>
                <w:b/>
                <w:bCs/>
                <w:caps/>
                <w:sz w:val="24"/>
                <w:szCs w:val="24"/>
              </w:rPr>
            </w:pPr>
            <w:r>
              <w:rPr>
                <w:rFonts w:ascii="Times New Roman" w:hAnsi="Times New Roman" w:cs="Times New Roman"/>
                <w:b/>
                <w:bCs/>
                <w:caps/>
                <w:sz w:val="24"/>
                <w:szCs w:val="24"/>
              </w:rPr>
              <w:t>Среда</w:t>
            </w:r>
          </w:p>
        </w:tc>
        <w:tc>
          <w:tcPr>
            <w:tcW w:w="1982" w:type="dxa"/>
          </w:tcPr>
          <w:p w14:paraId="5A88E1DF">
            <w:pPr>
              <w:spacing w:after="0" w:line="240" w:lineRule="auto"/>
              <w:jc w:val="center"/>
              <w:outlineLvl w:val="2"/>
              <w:rPr>
                <w:rFonts w:ascii="Times New Roman" w:hAnsi="Times New Roman" w:cs="Times New Roman"/>
                <w:b/>
                <w:bCs/>
                <w:caps/>
                <w:sz w:val="24"/>
                <w:szCs w:val="24"/>
              </w:rPr>
            </w:pPr>
          </w:p>
        </w:tc>
        <w:tc>
          <w:tcPr>
            <w:tcW w:w="1846" w:type="dxa"/>
            <w:shd w:val="clear" w:color="auto" w:fill="auto"/>
          </w:tcPr>
          <w:p w14:paraId="5E785E61">
            <w:pPr>
              <w:spacing w:after="0" w:line="240" w:lineRule="auto"/>
              <w:jc w:val="center"/>
              <w:outlineLvl w:val="2"/>
              <w:rPr>
                <w:rFonts w:ascii="Times New Roman" w:hAnsi="Times New Roman" w:cs="Times New Roman"/>
                <w:b/>
                <w:bCs/>
                <w:caps/>
                <w:sz w:val="24"/>
                <w:szCs w:val="24"/>
              </w:rPr>
            </w:pPr>
          </w:p>
        </w:tc>
      </w:tr>
      <w:tr w14:paraId="2953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366BCFC1">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Время</w:t>
            </w:r>
          </w:p>
        </w:tc>
        <w:tc>
          <w:tcPr>
            <w:tcW w:w="4110" w:type="dxa"/>
            <w:shd w:val="clear" w:color="auto" w:fill="auto"/>
          </w:tcPr>
          <w:p w14:paraId="67A83415">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1982" w:type="dxa"/>
          </w:tcPr>
          <w:p w14:paraId="1453F7A3">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0F3CE1F8">
            <w:pPr>
              <w:tabs>
                <w:tab w:val="right" w:leader="underscore" w:pos="9072"/>
              </w:tabs>
              <w:spacing w:after="0" w:line="240" w:lineRule="auto"/>
              <w:jc w:val="center"/>
              <w:rPr>
                <w:rFonts w:ascii="Times New Roman" w:hAnsi="Times New Roman" w:cs="Times New Roman"/>
                <w:sz w:val="24"/>
                <w:szCs w:val="24"/>
              </w:rPr>
            </w:pPr>
          </w:p>
        </w:tc>
      </w:tr>
      <w:tr w14:paraId="4EFF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24D37983">
            <w:pPr>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8.00 – 12.00</w:t>
            </w:r>
          </w:p>
        </w:tc>
        <w:tc>
          <w:tcPr>
            <w:tcW w:w="4110" w:type="dxa"/>
            <w:shd w:val="clear" w:color="auto" w:fill="auto"/>
          </w:tcPr>
          <w:p w14:paraId="57708D5B">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Индивидуальные занятия (18 гр)</w:t>
            </w:r>
          </w:p>
        </w:tc>
        <w:tc>
          <w:tcPr>
            <w:tcW w:w="1982" w:type="dxa"/>
          </w:tcPr>
          <w:p w14:paraId="4CA5B9C9">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159CFB2A">
            <w:pPr>
              <w:tabs>
                <w:tab w:val="right" w:leader="underscore" w:pos="9072"/>
              </w:tabs>
              <w:spacing w:after="0" w:line="240" w:lineRule="auto"/>
              <w:jc w:val="center"/>
              <w:rPr>
                <w:rFonts w:ascii="Times New Roman" w:hAnsi="Times New Roman" w:cs="Times New Roman"/>
                <w:sz w:val="24"/>
                <w:szCs w:val="24"/>
              </w:rPr>
            </w:pPr>
          </w:p>
        </w:tc>
      </w:tr>
      <w:tr w14:paraId="6F4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082D43D3">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Итого  </w:t>
            </w:r>
            <w:r>
              <w:rPr>
                <w:rFonts w:ascii="Times New Roman" w:hAnsi="Times New Roman" w:cs="Times New Roman"/>
                <w:b/>
                <w:sz w:val="24"/>
                <w:szCs w:val="24"/>
              </w:rPr>
              <w:t>4 часа</w:t>
            </w:r>
          </w:p>
        </w:tc>
        <w:tc>
          <w:tcPr>
            <w:tcW w:w="4110" w:type="dxa"/>
            <w:shd w:val="clear" w:color="auto" w:fill="auto"/>
          </w:tcPr>
          <w:p w14:paraId="040F6207">
            <w:pPr>
              <w:tabs>
                <w:tab w:val="right" w:leader="underscore" w:pos="9072"/>
              </w:tabs>
              <w:spacing w:after="0" w:line="240" w:lineRule="auto"/>
              <w:jc w:val="center"/>
              <w:rPr>
                <w:rFonts w:ascii="Times New Roman" w:hAnsi="Times New Roman" w:cs="Times New Roman"/>
                <w:sz w:val="24"/>
                <w:szCs w:val="24"/>
              </w:rPr>
            </w:pPr>
          </w:p>
        </w:tc>
        <w:tc>
          <w:tcPr>
            <w:tcW w:w="1982" w:type="dxa"/>
          </w:tcPr>
          <w:p w14:paraId="57A9A1B5">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часа</w:t>
            </w:r>
          </w:p>
        </w:tc>
        <w:tc>
          <w:tcPr>
            <w:tcW w:w="1846" w:type="dxa"/>
            <w:shd w:val="clear" w:color="auto" w:fill="auto"/>
          </w:tcPr>
          <w:p w14:paraId="5460FF49">
            <w:pPr>
              <w:tabs>
                <w:tab w:val="right" w:leader="underscore" w:pos="9072"/>
              </w:tabs>
              <w:spacing w:after="0" w:line="240" w:lineRule="auto"/>
              <w:jc w:val="center"/>
              <w:rPr>
                <w:rFonts w:ascii="Times New Roman" w:hAnsi="Times New Roman" w:cs="Times New Roman"/>
                <w:sz w:val="24"/>
                <w:szCs w:val="24"/>
              </w:rPr>
            </w:pPr>
          </w:p>
        </w:tc>
      </w:tr>
      <w:tr w14:paraId="6831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17FC02B6">
            <w:pPr>
              <w:spacing w:after="0" w:line="240" w:lineRule="auto"/>
              <w:jc w:val="center"/>
              <w:outlineLvl w:val="2"/>
              <w:rPr>
                <w:rFonts w:ascii="Times New Roman" w:hAnsi="Times New Roman" w:cs="Times New Roman"/>
                <w:b/>
                <w:bCs/>
                <w:caps/>
                <w:sz w:val="24"/>
                <w:szCs w:val="24"/>
              </w:rPr>
            </w:pPr>
          </w:p>
        </w:tc>
        <w:tc>
          <w:tcPr>
            <w:tcW w:w="4110" w:type="dxa"/>
            <w:shd w:val="clear" w:color="auto" w:fill="auto"/>
          </w:tcPr>
          <w:p w14:paraId="09176783">
            <w:pPr>
              <w:spacing w:after="0" w:line="240" w:lineRule="auto"/>
              <w:jc w:val="center"/>
              <w:outlineLvl w:val="2"/>
              <w:rPr>
                <w:rFonts w:ascii="Times New Roman" w:hAnsi="Times New Roman" w:cs="Times New Roman"/>
                <w:b/>
                <w:bCs/>
                <w:caps/>
                <w:sz w:val="24"/>
                <w:szCs w:val="24"/>
              </w:rPr>
            </w:pPr>
            <w:r>
              <w:rPr>
                <w:rFonts w:ascii="Times New Roman" w:hAnsi="Times New Roman" w:cs="Times New Roman"/>
                <w:b/>
                <w:bCs/>
                <w:caps/>
                <w:sz w:val="24"/>
                <w:szCs w:val="24"/>
              </w:rPr>
              <w:t>Четверг</w:t>
            </w:r>
          </w:p>
        </w:tc>
        <w:tc>
          <w:tcPr>
            <w:tcW w:w="1982" w:type="dxa"/>
          </w:tcPr>
          <w:p w14:paraId="05518B99">
            <w:pPr>
              <w:spacing w:after="0" w:line="240" w:lineRule="auto"/>
              <w:jc w:val="center"/>
              <w:outlineLvl w:val="2"/>
              <w:rPr>
                <w:rFonts w:ascii="Times New Roman" w:hAnsi="Times New Roman" w:cs="Times New Roman"/>
                <w:b/>
                <w:bCs/>
                <w:caps/>
                <w:sz w:val="24"/>
                <w:szCs w:val="24"/>
              </w:rPr>
            </w:pPr>
          </w:p>
        </w:tc>
        <w:tc>
          <w:tcPr>
            <w:tcW w:w="1846" w:type="dxa"/>
            <w:shd w:val="clear" w:color="auto" w:fill="auto"/>
          </w:tcPr>
          <w:p w14:paraId="2C8DF336">
            <w:pPr>
              <w:spacing w:after="0" w:line="240" w:lineRule="auto"/>
              <w:jc w:val="center"/>
              <w:outlineLvl w:val="2"/>
              <w:rPr>
                <w:rFonts w:ascii="Times New Roman" w:hAnsi="Times New Roman" w:cs="Times New Roman"/>
                <w:b/>
                <w:bCs/>
                <w:caps/>
                <w:sz w:val="24"/>
                <w:szCs w:val="24"/>
              </w:rPr>
            </w:pPr>
          </w:p>
        </w:tc>
      </w:tr>
      <w:tr w14:paraId="4659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60" w:type="dxa"/>
            <w:shd w:val="clear" w:color="auto" w:fill="auto"/>
          </w:tcPr>
          <w:p w14:paraId="16107DB4">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Время</w:t>
            </w:r>
          </w:p>
        </w:tc>
        <w:tc>
          <w:tcPr>
            <w:tcW w:w="4110" w:type="dxa"/>
            <w:shd w:val="clear" w:color="auto" w:fill="auto"/>
          </w:tcPr>
          <w:p w14:paraId="28D09929">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1982" w:type="dxa"/>
          </w:tcPr>
          <w:p w14:paraId="01F35079">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6F0F82CC">
            <w:pPr>
              <w:tabs>
                <w:tab w:val="right" w:leader="underscore" w:pos="9072"/>
              </w:tabs>
              <w:spacing w:after="0" w:line="240" w:lineRule="auto"/>
              <w:jc w:val="center"/>
              <w:rPr>
                <w:rFonts w:ascii="Times New Roman" w:hAnsi="Times New Roman" w:cs="Times New Roman"/>
                <w:sz w:val="24"/>
                <w:szCs w:val="24"/>
              </w:rPr>
            </w:pPr>
          </w:p>
        </w:tc>
      </w:tr>
      <w:tr w14:paraId="09A1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541BD4A5">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15.00-15.40</w:t>
            </w:r>
          </w:p>
        </w:tc>
        <w:tc>
          <w:tcPr>
            <w:tcW w:w="4110" w:type="dxa"/>
            <w:shd w:val="clear" w:color="auto" w:fill="auto"/>
          </w:tcPr>
          <w:p w14:paraId="065D7E96">
            <w:pPr>
              <w:tabs>
                <w:tab w:val="right" w:leader="underscore" w:pos="9072"/>
              </w:tabs>
              <w:spacing w:after="0" w:line="240" w:lineRule="auto"/>
              <w:ind w:firstLine="36"/>
              <w:jc w:val="center"/>
              <w:rPr>
                <w:rFonts w:ascii="Times New Roman" w:hAnsi="Times New Roman" w:cs="Times New Roman"/>
                <w:sz w:val="24"/>
                <w:szCs w:val="24"/>
              </w:rPr>
            </w:pPr>
            <w:r>
              <w:rPr>
                <w:rFonts w:ascii="Times New Roman" w:hAnsi="Times New Roman" w:cs="Times New Roman"/>
                <w:sz w:val="24"/>
                <w:szCs w:val="24"/>
              </w:rPr>
              <w:t>Консультативно-методическая работа</w:t>
            </w:r>
          </w:p>
        </w:tc>
        <w:tc>
          <w:tcPr>
            <w:tcW w:w="1982" w:type="dxa"/>
          </w:tcPr>
          <w:p w14:paraId="08067DB6">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14B21853">
            <w:pPr>
              <w:tabs>
                <w:tab w:val="right" w:leader="underscore" w:pos="9072"/>
              </w:tabs>
              <w:spacing w:after="0" w:line="240" w:lineRule="auto"/>
              <w:jc w:val="center"/>
              <w:rPr>
                <w:rFonts w:ascii="Times New Roman" w:hAnsi="Times New Roman" w:cs="Times New Roman"/>
                <w:sz w:val="24"/>
                <w:szCs w:val="24"/>
              </w:rPr>
            </w:pPr>
          </w:p>
        </w:tc>
      </w:tr>
      <w:tr w14:paraId="03DE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23506BF5">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15.40-17.00</w:t>
            </w:r>
          </w:p>
        </w:tc>
        <w:tc>
          <w:tcPr>
            <w:tcW w:w="4110" w:type="dxa"/>
            <w:shd w:val="clear" w:color="auto" w:fill="auto"/>
          </w:tcPr>
          <w:p w14:paraId="2334BF51">
            <w:pPr>
              <w:tabs>
                <w:tab w:val="right" w:leader="underscore" w:pos="9072"/>
              </w:tabs>
              <w:spacing w:after="0" w:line="240" w:lineRule="auto"/>
              <w:ind w:firstLine="36"/>
              <w:jc w:val="center"/>
              <w:rPr>
                <w:rFonts w:ascii="Times New Roman" w:hAnsi="Times New Roman" w:cs="Times New Roman"/>
                <w:sz w:val="24"/>
                <w:szCs w:val="24"/>
              </w:rPr>
            </w:pPr>
            <w:r>
              <w:rPr>
                <w:rFonts w:ascii="Times New Roman" w:hAnsi="Times New Roman" w:cs="Times New Roman"/>
                <w:sz w:val="24"/>
                <w:szCs w:val="24"/>
              </w:rPr>
              <w:t>Индивидуальные занятия (15 гр)</w:t>
            </w:r>
          </w:p>
        </w:tc>
        <w:tc>
          <w:tcPr>
            <w:tcW w:w="1982" w:type="dxa"/>
          </w:tcPr>
          <w:p w14:paraId="6756A474">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3D362F37">
            <w:pPr>
              <w:tabs>
                <w:tab w:val="right" w:leader="underscore" w:pos="9072"/>
              </w:tabs>
              <w:spacing w:after="0" w:line="240" w:lineRule="auto"/>
              <w:jc w:val="center"/>
              <w:rPr>
                <w:rFonts w:ascii="Times New Roman" w:hAnsi="Times New Roman" w:cs="Times New Roman"/>
                <w:sz w:val="24"/>
                <w:szCs w:val="24"/>
              </w:rPr>
            </w:pPr>
          </w:p>
        </w:tc>
      </w:tr>
      <w:tr w14:paraId="6B40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4F2D39A1">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17.00-19.00</w:t>
            </w:r>
          </w:p>
        </w:tc>
        <w:tc>
          <w:tcPr>
            <w:tcW w:w="4110" w:type="dxa"/>
            <w:shd w:val="clear" w:color="auto" w:fill="auto"/>
          </w:tcPr>
          <w:p w14:paraId="501CF260">
            <w:pPr>
              <w:tabs>
                <w:tab w:val="right" w:leader="underscore" w:pos="9072"/>
              </w:tabs>
              <w:spacing w:after="0" w:line="240" w:lineRule="auto"/>
              <w:ind w:firstLine="36"/>
              <w:jc w:val="center"/>
              <w:rPr>
                <w:rFonts w:ascii="Times New Roman" w:hAnsi="Times New Roman" w:cs="Times New Roman"/>
                <w:sz w:val="24"/>
                <w:szCs w:val="24"/>
              </w:rPr>
            </w:pPr>
            <w:r>
              <w:rPr>
                <w:rFonts w:ascii="Times New Roman" w:hAnsi="Times New Roman" w:cs="Times New Roman"/>
                <w:sz w:val="24"/>
                <w:szCs w:val="24"/>
              </w:rPr>
              <w:t>Индивидуальные занятия с детьми в присутствии родителей  оказание консультационной помощи родителям воспитанников (15,18 гр) (в случае отсутствия родителей до 17.40 индивидуальные занятия и до 19.00 методическая  работа)</w:t>
            </w:r>
          </w:p>
        </w:tc>
        <w:tc>
          <w:tcPr>
            <w:tcW w:w="1982" w:type="dxa"/>
          </w:tcPr>
          <w:p w14:paraId="6A1637CD">
            <w:pPr>
              <w:spacing w:after="0" w:line="240" w:lineRule="auto"/>
              <w:jc w:val="center"/>
              <w:rPr>
                <w:rFonts w:ascii="Times New Roman" w:hAnsi="Times New Roman" w:cs="Times New Roman"/>
                <w:sz w:val="24"/>
                <w:szCs w:val="24"/>
              </w:rPr>
            </w:pPr>
          </w:p>
        </w:tc>
        <w:tc>
          <w:tcPr>
            <w:tcW w:w="1846" w:type="dxa"/>
            <w:shd w:val="clear" w:color="auto" w:fill="auto"/>
          </w:tcPr>
          <w:p w14:paraId="58C6D0EE">
            <w:pPr>
              <w:spacing w:after="0" w:line="240" w:lineRule="auto"/>
              <w:jc w:val="center"/>
              <w:rPr>
                <w:rFonts w:ascii="Times New Roman" w:hAnsi="Times New Roman" w:cs="Times New Roman"/>
                <w:sz w:val="24"/>
                <w:szCs w:val="24"/>
              </w:rPr>
            </w:pPr>
          </w:p>
          <w:p w14:paraId="19F97D49">
            <w:pPr>
              <w:tabs>
                <w:tab w:val="right" w:leader="underscore" w:pos="9072"/>
              </w:tabs>
              <w:spacing w:after="0" w:line="240" w:lineRule="auto"/>
              <w:jc w:val="center"/>
              <w:rPr>
                <w:rFonts w:ascii="Times New Roman" w:hAnsi="Times New Roman" w:cs="Times New Roman"/>
                <w:sz w:val="24"/>
                <w:szCs w:val="24"/>
              </w:rPr>
            </w:pPr>
          </w:p>
        </w:tc>
      </w:tr>
      <w:tr w14:paraId="71BD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5D6095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Итого </w:t>
            </w:r>
            <w:r>
              <w:rPr>
                <w:rFonts w:ascii="Times New Roman" w:hAnsi="Times New Roman" w:cs="Times New Roman"/>
                <w:b/>
                <w:sz w:val="24"/>
                <w:szCs w:val="24"/>
              </w:rPr>
              <w:t>4 часа</w:t>
            </w:r>
          </w:p>
        </w:tc>
        <w:tc>
          <w:tcPr>
            <w:tcW w:w="4110" w:type="dxa"/>
            <w:shd w:val="clear" w:color="auto" w:fill="auto"/>
          </w:tcPr>
          <w:p w14:paraId="41BAC8E1">
            <w:pPr>
              <w:spacing w:after="0" w:line="240" w:lineRule="auto"/>
              <w:rPr>
                <w:rFonts w:ascii="Times New Roman" w:hAnsi="Times New Roman" w:cs="Times New Roman"/>
                <w:sz w:val="24"/>
                <w:szCs w:val="24"/>
              </w:rPr>
            </w:pPr>
          </w:p>
        </w:tc>
        <w:tc>
          <w:tcPr>
            <w:tcW w:w="1982" w:type="dxa"/>
          </w:tcPr>
          <w:p w14:paraId="2DD2CA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часа</w:t>
            </w:r>
          </w:p>
          <w:p w14:paraId="1C79A7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 минут</w:t>
            </w:r>
          </w:p>
        </w:tc>
        <w:tc>
          <w:tcPr>
            <w:tcW w:w="1846" w:type="dxa"/>
            <w:shd w:val="clear" w:color="auto" w:fill="auto"/>
          </w:tcPr>
          <w:p w14:paraId="72D5C1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 минут</w:t>
            </w:r>
          </w:p>
        </w:tc>
      </w:tr>
      <w:tr w14:paraId="7EA7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199F49AC">
            <w:pPr>
              <w:spacing w:after="0" w:line="240" w:lineRule="auto"/>
              <w:jc w:val="center"/>
              <w:outlineLvl w:val="2"/>
              <w:rPr>
                <w:rFonts w:ascii="Times New Roman" w:hAnsi="Times New Roman" w:cs="Times New Roman"/>
                <w:b/>
                <w:caps/>
                <w:sz w:val="24"/>
                <w:szCs w:val="24"/>
              </w:rPr>
            </w:pPr>
          </w:p>
        </w:tc>
        <w:tc>
          <w:tcPr>
            <w:tcW w:w="4110" w:type="dxa"/>
            <w:shd w:val="clear" w:color="auto" w:fill="auto"/>
          </w:tcPr>
          <w:p w14:paraId="6AE1F958">
            <w:pPr>
              <w:spacing w:after="0" w:line="240" w:lineRule="auto"/>
              <w:jc w:val="center"/>
              <w:outlineLvl w:val="2"/>
              <w:rPr>
                <w:rFonts w:ascii="Times New Roman" w:hAnsi="Times New Roman" w:cs="Times New Roman"/>
                <w:b/>
                <w:caps/>
                <w:sz w:val="24"/>
                <w:szCs w:val="24"/>
              </w:rPr>
            </w:pPr>
            <w:r>
              <w:rPr>
                <w:rFonts w:ascii="Times New Roman" w:hAnsi="Times New Roman" w:cs="Times New Roman"/>
                <w:b/>
                <w:bCs/>
                <w:caps/>
                <w:sz w:val="24"/>
                <w:szCs w:val="24"/>
              </w:rPr>
              <w:t>пятница</w:t>
            </w:r>
          </w:p>
        </w:tc>
        <w:tc>
          <w:tcPr>
            <w:tcW w:w="1982" w:type="dxa"/>
          </w:tcPr>
          <w:p w14:paraId="7F3B82FB">
            <w:pPr>
              <w:spacing w:after="0" w:line="240" w:lineRule="auto"/>
              <w:jc w:val="center"/>
              <w:outlineLvl w:val="2"/>
              <w:rPr>
                <w:rFonts w:ascii="Times New Roman" w:hAnsi="Times New Roman" w:cs="Times New Roman"/>
                <w:b/>
                <w:caps/>
                <w:sz w:val="24"/>
                <w:szCs w:val="24"/>
              </w:rPr>
            </w:pPr>
          </w:p>
        </w:tc>
        <w:tc>
          <w:tcPr>
            <w:tcW w:w="1846" w:type="dxa"/>
            <w:shd w:val="clear" w:color="auto" w:fill="auto"/>
          </w:tcPr>
          <w:p w14:paraId="1241575A">
            <w:pPr>
              <w:spacing w:after="0" w:line="240" w:lineRule="auto"/>
              <w:jc w:val="center"/>
              <w:outlineLvl w:val="2"/>
              <w:rPr>
                <w:rFonts w:ascii="Times New Roman" w:hAnsi="Times New Roman" w:cs="Times New Roman"/>
                <w:b/>
                <w:caps/>
                <w:sz w:val="24"/>
                <w:szCs w:val="24"/>
              </w:rPr>
            </w:pPr>
          </w:p>
        </w:tc>
      </w:tr>
      <w:tr w14:paraId="72C2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7FDD5A54">
            <w:pPr>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Время</w:t>
            </w:r>
          </w:p>
        </w:tc>
        <w:tc>
          <w:tcPr>
            <w:tcW w:w="4110" w:type="dxa"/>
            <w:shd w:val="clear" w:color="auto" w:fill="auto"/>
          </w:tcPr>
          <w:p w14:paraId="503064D4">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деятельности</w:t>
            </w:r>
          </w:p>
        </w:tc>
        <w:tc>
          <w:tcPr>
            <w:tcW w:w="1982" w:type="dxa"/>
          </w:tcPr>
          <w:p w14:paraId="266D5E42">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3017DA0A">
            <w:pPr>
              <w:tabs>
                <w:tab w:val="right" w:leader="underscore" w:pos="9072"/>
              </w:tabs>
              <w:spacing w:after="0" w:line="240" w:lineRule="auto"/>
              <w:jc w:val="center"/>
              <w:rPr>
                <w:rFonts w:ascii="Times New Roman" w:hAnsi="Times New Roman" w:cs="Times New Roman"/>
                <w:sz w:val="24"/>
                <w:szCs w:val="24"/>
              </w:rPr>
            </w:pPr>
          </w:p>
        </w:tc>
      </w:tr>
      <w:tr w14:paraId="3B13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4A2A7A61">
            <w:pPr>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8.00 – 12.00</w:t>
            </w:r>
          </w:p>
        </w:tc>
        <w:tc>
          <w:tcPr>
            <w:tcW w:w="4110" w:type="dxa"/>
            <w:shd w:val="clear" w:color="auto" w:fill="auto"/>
          </w:tcPr>
          <w:p w14:paraId="5BD55504">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Индивидуальные занятия  (18 гр)</w:t>
            </w:r>
          </w:p>
        </w:tc>
        <w:tc>
          <w:tcPr>
            <w:tcW w:w="1982" w:type="dxa"/>
          </w:tcPr>
          <w:p w14:paraId="66417C3C">
            <w:pPr>
              <w:tabs>
                <w:tab w:val="right" w:leader="underscore" w:pos="9072"/>
              </w:tabs>
              <w:spacing w:after="0" w:line="240" w:lineRule="auto"/>
              <w:jc w:val="center"/>
              <w:rPr>
                <w:rFonts w:ascii="Times New Roman" w:hAnsi="Times New Roman" w:cs="Times New Roman"/>
                <w:sz w:val="24"/>
                <w:szCs w:val="24"/>
              </w:rPr>
            </w:pPr>
          </w:p>
        </w:tc>
        <w:tc>
          <w:tcPr>
            <w:tcW w:w="1846" w:type="dxa"/>
            <w:shd w:val="clear" w:color="auto" w:fill="auto"/>
          </w:tcPr>
          <w:p w14:paraId="7A00642C">
            <w:pPr>
              <w:tabs>
                <w:tab w:val="right" w:leader="underscore" w:pos="9072"/>
              </w:tabs>
              <w:spacing w:after="0" w:line="240" w:lineRule="auto"/>
              <w:jc w:val="center"/>
              <w:rPr>
                <w:rFonts w:ascii="Times New Roman" w:hAnsi="Times New Roman" w:cs="Times New Roman"/>
                <w:sz w:val="24"/>
                <w:szCs w:val="24"/>
              </w:rPr>
            </w:pPr>
          </w:p>
        </w:tc>
      </w:tr>
      <w:tr w14:paraId="365C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14:paraId="77D68C34">
            <w:pPr>
              <w:tabs>
                <w:tab w:val="right" w:leader="underscore"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  </w:t>
            </w:r>
            <w:r>
              <w:rPr>
                <w:rFonts w:ascii="Times New Roman" w:hAnsi="Times New Roman" w:cs="Times New Roman"/>
                <w:b/>
                <w:sz w:val="24"/>
                <w:szCs w:val="24"/>
              </w:rPr>
              <w:t>4 часа</w:t>
            </w:r>
          </w:p>
        </w:tc>
        <w:tc>
          <w:tcPr>
            <w:tcW w:w="4110" w:type="dxa"/>
            <w:shd w:val="clear" w:color="auto" w:fill="auto"/>
          </w:tcPr>
          <w:p w14:paraId="46681773">
            <w:pPr>
              <w:tabs>
                <w:tab w:val="right" w:leader="underscore" w:pos="9072"/>
              </w:tabs>
              <w:spacing w:after="0" w:line="240" w:lineRule="auto"/>
              <w:rPr>
                <w:rFonts w:ascii="Times New Roman" w:hAnsi="Times New Roman" w:cs="Times New Roman"/>
                <w:sz w:val="24"/>
                <w:szCs w:val="24"/>
              </w:rPr>
            </w:pPr>
          </w:p>
        </w:tc>
        <w:tc>
          <w:tcPr>
            <w:tcW w:w="1982" w:type="dxa"/>
          </w:tcPr>
          <w:p w14:paraId="63E20B89">
            <w:pPr>
              <w:tabs>
                <w:tab w:val="right" w:leader="underscore" w:pos="90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 часа</w:t>
            </w:r>
          </w:p>
        </w:tc>
        <w:tc>
          <w:tcPr>
            <w:tcW w:w="1846" w:type="dxa"/>
            <w:shd w:val="clear" w:color="auto" w:fill="auto"/>
          </w:tcPr>
          <w:p w14:paraId="5E245C86">
            <w:pPr>
              <w:tabs>
                <w:tab w:val="right" w:leader="underscore" w:pos="9072"/>
              </w:tabs>
              <w:spacing w:after="0" w:line="240" w:lineRule="auto"/>
              <w:jc w:val="center"/>
              <w:rPr>
                <w:rFonts w:ascii="Times New Roman" w:hAnsi="Times New Roman" w:cs="Times New Roman"/>
                <w:sz w:val="24"/>
                <w:szCs w:val="24"/>
              </w:rPr>
            </w:pPr>
          </w:p>
        </w:tc>
      </w:tr>
      <w:tr w14:paraId="0CD9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670" w:type="dxa"/>
            <w:gridSpan w:val="2"/>
            <w:shd w:val="clear" w:color="auto" w:fill="auto"/>
          </w:tcPr>
          <w:p w14:paraId="1C4E8B58">
            <w:pPr>
              <w:tabs>
                <w:tab w:val="right" w:leader="underscore" w:pos="9072"/>
              </w:tabs>
              <w:spacing w:after="0" w:line="240" w:lineRule="auto"/>
              <w:jc w:val="right"/>
              <w:rPr>
                <w:rFonts w:ascii="Times New Roman" w:hAnsi="Times New Roman" w:cs="Times New Roman"/>
                <w:b/>
                <w:sz w:val="24"/>
                <w:szCs w:val="24"/>
              </w:rPr>
            </w:pPr>
          </w:p>
          <w:p w14:paraId="03BF6E7A">
            <w:pPr>
              <w:tabs>
                <w:tab w:val="right" w:leader="underscore" w:pos="9072"/>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 за неделю – 20часов</w:t>
            </w:r>
          </w:p>
        </w:tc>
        <w:tc>
          <w:tcPr>
            <w:tcW w:w="1982" w:type="dxa"/>
          </w:tcPr>
          <w:p w14:paraId="1AE4AAB7">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 часов</w:t>
            </w:r>
          </w:p>
          <w:p w14:paraId="38861157">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 минут</w:t>
            </w:r>
          </w:p>
        </w:tc>
        <w:tc>
          <w:tcPr>
            <w:tcW w:w="1846" w:type="dxa"/>
            <w:shd w:val="clear" w:color="auto" w:fill="auto"/>
          </w:tcPr>
          <w:p w14:paraId="2038AB6E">
            <w:pPr>
              <w:tabs>
                <w:tab w:val="right" w:leader="underscore" w:pos="907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 минут</w:t>
            </w:r>
          </w:p>
        </w:tc>
      </w:tr>
    </w:tbl>
    <w:p w14:paraId="1598DBD7">
      <w:pPr>
        <w:spacing w:after="0" w:line="240" w:lineRule="auto"/>
        <w:rPr>
          <w:rFonts w:ascii="Times New Roman" w:hAnsi="Times New Roman" w:cs="Times New Roman"/>
          <w:sz w:val="24"/>
          <w:szCs w:val="24"/>
        </w:rPr>
      </w:pPr>
    </w:p>
    <w:p w14:paraId="48A89051">
      <w:pPr>
        <w:spacing w:after="0" w:line="240" w:lineRule="auto"/>
        <w:rPr>
          <w:rFonts w:ascii="Times New Roman" w:hAnsi="Times New Roman" w:cs="Times New Roman"/>
          <w:sz w:val="24"/>
          <w:szCs w:val="24"/>
        </w:rPr>
      </w:pPr>
    </w:p>
    <w:p w14:paraId="0B40C2A0">
      <w:pPr>
        <w:spacing w:after="0" w:line="240" w:lineRule="auto"/>
        <w:rPr>
          <w:rFonts w:ascii="Times New Roman" w:hAnsi="Times New Roman" w:cs="Times New Roman"/>
        </w:rPr>
      </w:pPr>
    </w:p>
    <w:p w14:paraId="28F15A3A">
      <w:pPr>
        <w:spacing w:after="0" w:line="240" w:lineRule="auto"/>
        <w:ind w:firstLine="567"/>
        <w:jc w:val="both"/>
        <w:rPr>
          <w:rFonts w:ascii="Times New Roman" w:hAnsi="Times New Roman" w:cs="Times New Roman"/>
          <w:bCs/>
          <w:sz w:val="28"/>
          <w:szCs w:val="28"/>
        </w:rPr>
      </w:pPr>
    </w:p>
    <w:p w14:paraId="1963ADE3">
      <w:pPr>
        <w:spacing w:after="0" w:line="240" w:lineRule="auto"/>
        <w:rPr>
          <w:rFonts w:ascii="Times New Roman" w:hAnsi="Times New Roman" w:cs="Times New Roman"/>
          <w:bCs/>
          <w:sz w:val="28"/>
          <w:szCs w:val="28"/>
        </w:rPr>
        <w:sectPr>
          <w:footerReference r:id="rId5" w:type="default"/>
          <w:pgSz w:w="11906" w:h="16838"/>
          <w:pgMar w:top="851" w:right="1134" w:bottom="851" w:left="1134" w:header="709" w:footer="709" w:gutter="0"/>
          <w:cols w:space="708" w:num="1"/>
          <w:docGrid w:linePitch="360" w:charSpace="0"/>
        </w:sectPr>
      </w:pPr>
    </w:p>
    <w:p w14:paraId="257ED53D">
      <w:pPr>
        <w:spacing w:after="0"/>
        <w:jc w:val="right"/>
        <w:rPr>
          <w:rStyle w:val="57"/>
          <w:sz w:val="28"/>
          <w:szCs w:val="28"/>
        </w:rPr>
      </w:pPr>
      <w:r>
        <w:rPr>
          <w:rStyle w:val="57"/>
          <w:sz w:val="28"/>
          <w:szCs w:val="28"/>
        </w:rPr>
        <w:t>Приложение №4</w:t>
      </w:r>
    </w:p>
    <w:p w14:paraId="685ABCB7">
      <w:pPr>
        <w:spacing w:after="0" w:line="240" w:lineRule="auto"/>
        <w:ind w:firstLine="5245"/>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4"/>
          <w:szCs w:val="24"/>
        </w:rPr>
        <w:t>УТВЕРЖДАЮ</w:t>
      </w:r>
    </w:p>
    <w:p w14:paraId="30BEBB51">
      <w:pPr>
        <w:spacing w:after="0" w:line="240" w:lineRule="auto"/>
        <w:ind w:firstLine="5245"/>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Заведующий МАДОУ  «Колокольчик»</w:t>
      </w:r>
    </w:p>
    <w:p w14:paraId="668D6D1D">
      <w:pPr>
        <w:spacing w:after="0" w:line="240" w:lineRule="auto"/>
        <w:ind w:firstLine="5245"/>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_________________Р.К.Яхина</w:t>
      </w:r>
    </w:p>
    <w:p w14:paraId="1B56D8B3">
      <w:pPr>
        <w:spacing w:after="0" w:line="240" w:lineRule="auto"/>
        <w:ind w:firstLine="5245"/>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приказ от «_»_____2022 года № __</w:t>
      </w:r>
    </w:p>
    <w:p w14:paraId="25CB5290">
      <w:pPr>
        <w:spacing w:after="0" w:line="240" w:lineRule="auto"/>
        <w:jc w:val="right"/>
        <w:rPr>
          <w:rFonts w:ascii="Times New Roman" w:hAnsi="Times New Roman" w:cs="Times New Roman"/>
          <w:sz w:val="24"/>
          <w:szCs w:val="24"/>
        </w:rPr>
      </w:pPr>
    </w:p>
    <w:p w14:paraId="08EDB3DD">
      <w:pPr>
        <w:spacing w:after="0" w:line="240" w:lineRule="auto"/>
        <w:jc w:val="center"/>
        <w:rPr>
          <w:rFonts w:ascii="Times New Roman" w:hAnsi="Times New Roman" w:cs="Times New Roman"/>
          <w:b/>
          <w:sz w:val="28"/>
          <w:szCs w:val="28"/>
        </w:rPr>
      </w:pPr>
    </w:p>
    <w:p w14:paraId="0D6F63B8">
      <w:pPr>
        <w:spacing w:after="0" w:line="240" w:lineRule="auto"/>
        <w:jc w:val="center"/>
        <w:rPr>
          <w:rFonts w:ascii="Times New Roman" w:hAnsi="Times New Roman" w:cs="Times New Roman"/>
          <w:b/>
          <w:sz w:val="28"/>
          <w:szCs w:val="28"/>
        </w:rPr>
      </w:pPr>
    </w:p>
    <w:p w14:paraId="530FF1C2">
      <w:pPr>
        <w:spacing w:after="0" w:line="240" w:lineRule="auto"/>
        <w:jc w:val="center"/>
        <w:rPr>
          <w:rFonts w:ascii="Times New Roman" w:hAnsi="Times New Roman" w:cs="Times New Roman"/>
          <w:b/>
          <w:sz w:val="28"/>
          <w:szCs w:val="28"/>
        </w:rPr>
      </w:pPr>
    </w:p>
    <w:p w14:paraId="62ECC5BB">
      <w:pPr>
        <w:spacing w:after="0" w:line="240" w:lineRule="auto"/>
        <w:jc w:val="center"/>
        <w:rPr>
          <w:rFonts w:ascii="Times New Roman" w:hAnsi="Times New Roman" w:cs="Times New Roman"/>
          <w:b/>
          <w:sz w:val="28"/>
          <w:szCs w:val="28"/>
        </w:rPr>
      </w:pPr>
    </w:p>
    <w:p w14:paraId="14A63B89">
      <w:pPr>
        <w:spacing w:after="0" w:line="240" w:lineRule="auto"/>
        <w:jc w:val="center"/>
        <w:rPr>
          <w:rFonts w:ascii="Times New Roman" w:hAnsi="Times New Roman" w:cs="Times New Roman"/>
          <w:b/>
          <w:sz w:val="28"/>
          <w:szCs w:val="28"/>
        </w:rPr>
      </w:pPr>
    </w:p>
    <w:p w14:paraId="22B49ABF">
      <w:pPr>
        <w:spacing w:after="0" w:line="240" w:lineRule="auto"/>
        <w:jc w:val="center"/>
        <w:rPr>
          <w:rFonts w:ascii="Times New Roman" w:hAnsi="Times New Roman" w:cs="Times New Roman"/>
          <w:b/>
          <w:sz w:val="28"/>
          <w:szCs w:val="28"/>
        </w:rPr>
      </w:pPr>
    </w:p>
    <w:p w14:paraId="68A1B78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Перспективный план </w:t>
      </w:r>
    </w:p>
    <w:p w14:paraId="3807A24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организационно – методической и коррекционной работы</w:t>
      </w:r>
    </w:p>
    <w:p w14:paraId="31D3D46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учителя - логопеда Гарифуллиной Ляйсан Камиловны</w:t>
      </w:r>
    </w:p>
    <w:p w14:paraId="11D7A36F">
      <w:pPr>
        <w:spacing w:after="0" w:line="240" w:lineRule="auto"/>
        <w:jc w:val="center"/>
        <w:rPr>
          <w:rFonts w:ascii="Times New Roman" w:hAnsi="Times New Roman" w:cs="Times New Roman"/>
          <w:b/>
          <w:i/>
          <w:sz w:val="32"/>
          <w:szCs w:val="32"/>
        </w:rPr>
      </w:pPr>
      <w:r>
        <w:rPr>
          <w:rFonts w:ascii="Times New Roman" w:hAnsi="Times New Roman" w:cs="Times New Roman"/>
          <w:b/>
          <w:sz w:val="32"/>
          <w:szCs w:val="32"/>
        </w:rPr>
        <w:t xml:space="preserve">МАДОУ  «Колокольчик» </w:t>
      </w:r>
    </w:p>
    <w:p w14:paraId="2BB4DAFC">
      <w:pPr>
        <w:spacing w:after="0" w:line="240" w:lineRule="auto"/>
        <w:jc w:val="center"/>
        <w:rPr>
          <w:rFonts w:ascii="Times New Roman" w:hAnsi="Times New Roman" w:cs="Times New Roman"/>
          <w:b/>
          <w:i/>
          <w:sz w:val="36"/>
          <w:szCs w:val="36"/>
        </w:rPr>
      </w:pPr>
    </w:p>
    <w:p w14:paraId="7643A4DE">
      <w:pPr>
        <w:spacing w:after="0" w:line="240" w:lineRule="auto"/>
        <w:jc w:val="center"/>
        <w:rPr>
          <w:rFonts w:ascii="Times New Roman" w:hAnsi="Times New Roman" w:cs="Times New Roman"/>
          <w:b/>
          <w:i/>
          <w:sz w:val="28"/>
          <w:szCs w:val="28"/>
        </w:rPr>
      </w:pPr>
    </w:p>
    <w:p w14:paraId="3C23984C">
      <w:pPr>
        <w:spacing w:after="0" w:line="240" w:lineRule="auto"/>
        <w:jc w:val="center"/>
        <w:rPr>
          <w:rFonts w:ascii="Times New Roman" w:hAnsi="Times New Roman" w:cs="Times New Roman"/>
          <w:b/>
          <w:i/>
          <w:sz w:val="28"/>
          <w:szCs w:val="28"/>
        </w:rPr>
      </w:pPr>
    </w:p>
    <w:p w14:paraId="4C9291EB">
      <w:pPr>
        <w:spacing w:after="0" w:line="240" w:lineRule="auto"/>
        <w:jc w:val="center"/>
        <w:rPr>
          <w:rFonts w:ascii="Times New Roman" w:hAnsi="Times New Roman" w:cs="Times New Roman"/>
          <w:b/>
          <w:i/>
          <w:sz w:val="28"/>
          <w:szCs w:val="28"/>
        </w:rPr>
      </w:pPr>
    </w:p>
    <w:p w14:paraId="6253E4A0">
      <w:pPr>
        <w:spacing w:after="0" w:line="240" w:lineRule="auto"/>
        <w:jc w:val="center"/>
        <w:rPr>
          <w:rFonts w:ascii="Times New Roman" w:hAnsi="Times New Roman" w:cs="Times New Roman"/>
          <w:b/>
          <w:i/>
          <w:sz w:val="28"/>
          <w:szCs w:val="28"/>
        </w:rPr>
      </w:pPr>
    </w:p>
    <w:p w14:paraId="26990469">
      <w:pPr>
        <w:spacing w:after="0" w:line="240" w:lineRule="auto"/>
        <w:jc w:val="center"/>
        <w:rPr>
          <w:rFonts w:ascii="Times New Roman" w:hAnsi="Times New Roman" w:cs="Times New Roman"/>
          <w:b/>
          <w:i/>
          <w:sz w:val="28"/>
          <w:szCs w:val="28"/>
        </w:rPr>
      </w:pPr>
    </w:p>
    <w:p w14:paraId="5C9C41E9">
      <w:pPr>
        <w:spacing w:after="0" w:line="240" w:lineRule="auto"/>
        <w:jc w:val="center"/>
        <w:rPr>
          <w:rFonts w:ascii="Times New Roman" w:hAnsi="Times New Roman" w:cs="Times New Roman"/>
          <w:b/>
          <w:i/>
          <w:sz w:val="28"/>
          <w:szCs w:val="28"/>
        </w:rPr>
      </w:pPr>
    </w:p>
    <w:p w14:paraId="41C94BC0">
      <w:pPr>
        <w:spacing w:after="0" w:line="240" w:lineRule="auto"/>
        <w:jc w:val="center"/>
        <w:rPr>
          <w:rFonts w:ascii="Times New Roman" w:hAnsi="Times New Roman" w:cs="Times New Roman"/>
          <w:b/>
          <w:i/>
          <w:sz w:val="28"/>
          <w:szCs w:val="28"/>
        </w:rPr>
      </w:pPr>
    </w:p>
    <w:p w14:paraId="0337D9CE">
      <w:pPr>
        <w:spacing w:after="0" w:line="240" w:lineRule="auto"/>
        <w:jc w:val="center"/>
        <w:rPr>
          <w:rFonts w:ascii="Times New Roman" w:hAnsi="Times New Roman" w:cs="Times New Roman"/>
          <w:b/>
          <w:i/>
          <w:sz w:val="28"/>
          <w:szCs w:val="28"/>
        </w:rPr>
      </w:pPr>
    </w:p>
    <w:p w14:paraId="500457D0">
      <w:pPr>
        <w:spacing w:after="0" w:line="240" w:lineRule="auto"/>
        <w:jc w:val="center"/>
        <w:rPr>
          <w:rFonts w:ascii="Times New Roman" w:hAnsi="Times New Roman" w:cs="Times New Roman"/>
          <w:b/>
          <w:i/>
          <w:sz w:val="28"/>
          <w:szCs w:val="28"/>
        </w:rPr>
      </w:pPr>
    </w:p>
    <w:p w14:paraId="13A1C258">
      <w:pPr>
        <w:spacing w:after="0" w:line="240" w:lineRule="auto"/>
        <w:jc w:val="center"/>
        <w:rPr>
          <w:rFonts w:ascii="Times New Roman" w:hAnsi="Times New Roman" w:cs="Times New Roman"/>
          <w:b/>
          <w:i/>
          <w:sz w:val="28"/>
          <w:szCs w:val="28"/>
        </w:rPr>
      </w:pPr>
    </w:p>
    <w:p w14:paraId="696DC88C">
      <w:pPr>
        <w:spacing w:after="0" w:line="240" w:lineRule="auto"/>
        <w:jc w:val="center"/>
        <w:rPr>
          <w:rFonts w:ascii="Times New Roman" w:hAnsi="Times New Roman" w:cs="Times New Roman"/>
          <w:b/>
          <w:i/>
          <w:sz w:val="28"/>
          <w:szCs w:val="28"/>
        </w:rPr>
      </w:pPr>
    </w:p>
    <w:p w14:paraId="47772981">
      <w:pPr>
        <w:spacing w:after="0" w:line="240" w:lineRule="auto"/>
        <w:jc w:val="center"/>
        <w:rPr>
          <w:rFonts w:ascii="Times New Roman" w:hAnsi="Times New Roman" w:cs="Times New Roman"/>
          <w:b/>
          <w:i/>
          <w:sz w:val="28"/>
          <w:szCs w:val="28"/>
        </w:rPr>
      </w:pPr>
    </w:p>
    <w:p w14:paraId="1A01F609">
      <w:pPr>
        <w:spacing w:after="0" w:line="240" w:lineRule="auto"/>
        <w:jc w:val="center"/>
        <w:rPr>
          <w:rFonts w:ascii="Times New Roman" w:hAnsi="Times New Roman" w:cs="Times New Roman"/>
          <w:b/>
          <w:i/>
          <w:sz w:val="28"/>
          <w:szCs w:val="28"/>
        </w:rPr>
      </w:pPr>
    </w:p>
    <w:p w14:paraId="09E79D8F">
      <w:pPr>
        <w:spacing w:after="0" w:line="240" w:lineRule="auto"/>
        <w:jc w:val="center"/>
        <w:rPr>
          <w:rFonts w:ascii="Times New Roman" w:hAnsi="Times New Roman" w:cs="Times New Roman"/>
          <w:b/>
          <w:i/>
          <w:sz w:val="28"/>
          <w:szCs w:val="28"/>
        </w:rPr>
      </w:pPr>
    </w:p>
    <w:tbl>
      <w:tblPr>
        <w:tblStyle w:val="17"/>
        <w:tblW w:w="158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58"/>
        <w:gridCol w:w="7652"/>
        <w:gridCol w:w="4056"/>
      </w:tblGrid>
      <w:tr w14:paraId="5E8A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169" w:type="dxa"/>
            <w:gridSpan w:val="2"/>
            <w:tcBorders>
              <w:top w:val="single" w:color="auto" w:sz="4" w:space="0"/>
              <w:left w:val="single" w:color="auto" w:sz="4" w:space="0"/>
              <w:bottom w:val="single" w:color="auto" w:sz="4" w:space="0"/>
              <w:right w:val="single" w:color="auto" w:sz="4" w:space="0"/>
            </w:tcBorders>
          </w:tcPr>
          <w:p w14:paraId="5586A4DF">
            <w:pPr>
              <w:spacing w:after="0" w:line="240" w:lineRule="auto"/>
              <w:jc w:val="center"/>
              <w:rPr>
                <w:rFonts w:ascii="Times New Roman" w:hAnsi="Times New Roman" w:cs="Times New Roman"/>
                <w:b/>
                <w:sz w:val="28"/>
                <w:szCs w:val="28"/>
                <w:lang w:eastAsia="en-US"/>
              </w:rPr>
            </w:pPr>
          </w:p>
          <w:p w14:paraId="7F654F71">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Направления</w:t>
            </w:r>
          </w:p>
        </w:tc>
        <w:tc>
          <w:tcPr>
            <w:tcW w:w="7652" w:type="dxa"/>
            <w:tcBorders>
              <w:top w:val="single" w:color="auto" w:sz="4" w:space="0"/>
              <w:left w:val="single" w:color="auto" w:sz="4" w:space="0"/>
              <w:bottom w:val="single" w:color="auto" w:sz="4" w:space="0"/>
              <w:right w:val="single" w:color="auto" w:sz="4" w:space="0"/>
            </w:tcBorders>
          </w:tcPr>
          <w:p w14:paraId="3F1AB439">
            <w:pPr>
              <w:spacing w:after="0" w:line="240" w:lineRule="auto"/>
              <w:rPr>
                <w:rFonts w:ascii="Times New Roman" w:hAnsi="Times New Roman" w:cs="Times New Roman"/>
                <w:b/>
                <w:sz w:val="28"/>
                <w:szCs w:val="28"/>
                <w:lang w:eastAsia="en-US"/>
              </w:rPr>
            </w:pPr>
          </w:p>
          <w:p w14:paraId="33FDB83A">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Содержание</w:t>
            </w:r>
          </w:p>
        </w:tc>
        <w:tc>
          <w:tcPr>
            <w:tcW w:w="4056" w:type="dxa"/>
            <w:tcBorders>
              <w:top w:val="single" w:color="auto" w:sz="4" w:space="0"/>
              <w:left w:val="single" w:color="auto" w:sz="4" w:space="0"/>
              <w:bottom w:val="single" w:color="auto" w:sz="4" w:space="0"/>
              <w:right w:val="single" w:color="auto" w:sz="4" w:space="0"/>
            </w:tcBorders>
          </w:tcPr>
          <w:p w14:paraId="04EB9D6B">
            <w:pPr>
              <w:spacing w:after="0" w:line="240" w:lineRule="auto"/>
              <w:jc w:val="center"/>
              <w:rPr>
                <w:rFonts w:ascii="Times New Roman" w:hAnsi="Times New Roman" w:cs="Times New Roman"/>
                <w:b/>
                <w:sz w:val="28"/>
                <w:szCs w:val="28"/>
                <w:lang w:eastAsia="en-US"/>
              </w:rPr>
            </w:pPr>
          </w:p>
          <w:p w14:paraId="003C7034">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Сроки исполнения</w:t>
            </w:r>
          </w:p>
        </w:tc>
      </w:tr>
      <w:tr w14:paraId="1C9C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877" w:type="dxa"/>
            <w:gridSpan w:val="4"/>
            <w:tcBorders>
              <w:top w:val="single" w:color="auto" w:sz="4" w:space="0"/>
              <w:left w:val="single" w:color="auto" w:sz="4" w:space="0"/>
              <w:bottom w:val="single" w:color="auto" w:sz="4" w:space="0"/>
              <w:right w:val="single" w:color="auto" w:sz="4" w:space="0"/>
            </w:tcBorders>
          </w:tcPr>
          <w:p w14:paraId="3D72B245">
            <w:pPr>
              <w:spacing w:after="0" w:line="240" w:lineRule="auto"/>
              <w:rPr>
                <w:rFonts w:ascii="Times New Roman" w:hAnsi="Times New Roman" w:cs="Times New Roman"/>
                <w:sz w:val="28"/>
                <w:szCs w:val="28"/>
                <w:lang w:eastAsia="en-US"/>
              </w:rPr>
            </w:pPr>
          </w:p>
        </w:tc>
      </w:tr>
      <w:tr w14:paraId="233E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trPr>
        <w:tc>
          <w:tcPr>
            <w:tcW w:w="4111" w:type="dxa"/>
            <w:tcBorders>
              <w:top w:val="single" w:color="auto" w:sz="4" w:space="0"/>
              <w:left w:val="single" w:color="auto" w:sz="4" w:space="0"/>
              <w:bottom w:val="single" w:color="auto" w:sz="4" w:space="0"/>
              <w:right w:val="single" w:color="auto" w:sz="4" w:space="0"/>
            </w:tcBorders>
          </w:tcPr>
          <w:p w14:paraId="401DF453">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1. Диагностическое направление</w:t>
            </w:r>
          </w:p>
        </w:tc>
        <w:tc>
          <w:tcPr>
            <w:tcW w:w="7710" w:type="dxa"/>
            <w:gridSpan w:val="2"/>
            <w:vMerge w:val="restart"/>
            <w:tcBorders>
              <w:top w:val="single" w:color="auto" w:sz="4" w:space="0"/>
              <w:left w:val="single" w:color="auto" w:sz="4" w:space="0"/>
              <w:bottom w:val="single" w:color="auto" w:sz="4" w:space="0"/>
              <w:right w:val="single" w:color="auto" w:sz="4" w:space="0"/>
            </w:tcBorders>
          </w:tcPr>
          <w:p w14:paraId="103F68BC">
            <w:pPr>
              <w:spacing w:after="0" w:line="240" w:lineRule="auto"/>
              <w:jc w:val="both"/>
              <w:rPr>
                <w:rFonts w:ascii="Times New Roman" w:hAnsi="Times New Roman" w:cs="Times New Roman"/>
                <w:i/>
                <w:sz w:val="28"/>
                <w:szCs w:val="28"/>
                <w:lang w:eastAsia="en-US"/>
              </w:rPr>
            </w:pPr>
            <w:r>
              <w:rPr>
                <w:rFonts w:ascii="Times New Roman" w:hAnsi="Times New Roman" w:cs="Times New Roman"/>
                <w:sz w:val="28"/>
                <w:szCs w:val="28"/>
                <w:lang w:eastAsia="en-US"/>
              </w:rPr>
              <w:t xml:space="preserve">Сбор медицинских и педагогических сведений о раннем развитии детей </w:t>
            </w:r>
            <w:r>
              <w:rPr>
                <w:rFonts w:ascii="Times New Roman" w:hAnsi="Times New Roman" w:cs="Times New Roman"/>
                <w:i/>
                <w:sz w:val="28"/>
                <w:szCs w:val="28"/>
                <w:lang w:eastAsia="en-US"/>
              </w:rPr>
              <w:t>(по показаниям).</w:t>
            </w:r>
          </w:p>
          <w:p w14:paraId="365EBA3E">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1. Комплексное обследование детей:</w:t>
            </w:r>
          </w:p>
          <w:p w14:paraId="0FCA219C">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Выявление уровня развития общения;</w:t>
            </w:r>
          </w:p>
          <w:p w14:paraId="33DB56A4">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Исследование артикуляционной и мимической моторики;</w:t>
            </w:r>
          </w:p>
          <w:p w14:paraId="2290A0DB">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Исследование дыхания;</w:t>
            </w:r>
          </w:p>
          <w:p w14:paraId="399CD7B1">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 xml:space="preserve">Исследование </w:t>
            </w:r>
            <w:r>
              <w:rPr>
                <w:rFonts w:ascii="Times New Roman" w:hAnsi="Times New Roman" w:cs="Times New Roman"/>
                <w:sz w:val="28"/>
                <w:szCs w:val="28"/>
                <w:lang w:eastAsia="en-US"/>
              </w:rPr>
              <w:t>голоса;</w:t>
            </w:r>
          </w:p>
          <w:p w14:paraId="3B83D305">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Диагностика нарушений моторного развития;</w:t>
            </w:r>
          </w:p>
          <w:p w14:paraId="2054C10B">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Исследование грамматического строя речи;</w:t>
            </w:r>
          </w:p>
          <w:p w14:paraId="61EEEB5E">
            <w:pPr>
              <w:pStyle w:val="23"/>
              <w:numPr>
                <w:ilvl w:val="1"/>
                <w:numId w:val="38"/>
              </w:numPr>
              <w:spacing w:after="0" w:line="240" w:lineRule="auto"/>
              <w:jc w:val="both"/>
              <w:rPr>
                <w:rFonts w:ascii="Times New Roman" w:hAnsi="Times New Roman" w:cs="Times New Roman"/>
                <w:sz w:val="28"/>
                <w:szCs w:val="28"/>
                <w:lang w:eastAsia="en-US"/>
              </w:rPr>
            </w:pPr>
            <w:r>
              <w:rPr>
                <w:rFonts w:ascii="Times New Roman" w:hAnsi="Times New Roman" w:eastAsia="Calibri" w:cs="Times New Roman"/>
                <w:sz w:val="28"/>
                <w:szCs w:val="28"/>
                <w:lang w:eastAsia="en-US"/>
              </w:rPr>
              <w:t>Исследование фонетико - фонетической системы речи;</w:t>
            </w:r>
          </w:p>
          <w:p w14:paraId="3BDD311B">
            <w:pPr>
              <w:spacing w:after="0" w:line="240" w:lineRule="auto"/>
              <w:rPr>
                <w:rFonts w:ascii="Times New Roman" w:hAnsi="Times New Roman" w:eastAsia="Calibri" w:cs="Times New Roman"/>
                <w:sz w:val="24"/>
                <w:szCs w:val="24"/>
                <w:lang w:eastAsia="en-US"/>
              </w:rPr>
            </w:pPr>
            <w:r>
              <w:rPr>
                <w:rFonts w:ascii="Times New Roman" w:hAnsi="Times New Roman" w:eastAsia="Calibri" w:cs="Times New Roman"/>
                <w:sz w:val="28"/>
                <w:szCs w:val="28"/>
                <w:lang w:eastAsia="en-US"/>
              </w:rPr>
              <w:t xml:space="preserve">      1. 8. Исследование лексической</w:t>
            </w:r>
            <w:r>
              <w:rPr>
                <w:rFonts w:ascii="Times New Roman" w:hAnsi="Times New Roman" w:eastAsia="Calibri" w:cs="Times New Roman"/>
                <w:sz w:val="24"/>
                <w:szCs w:val="24"/>
                <w:lang w:eastAsia="en-US"/>
              </w:rPr>
              <w:t xml:space="preserve"> стороны речи.</w:t>
            </w:r>
          </w:p>
          <w:p w14:paraId="32599D8F">
            <w:pPr>
              <w:spacing w:after="0" w:line="240" w:lineRule="auto"/>
              <w:rPr>
                <w:rFonts w:ascii="Times New Roman" w:hAnsi="Times New Roman" w:eastAsia="Calibri" w:cs="Times New Roman"/>
                <w:sz w:val="24"/>
                <w:szCs w:val="24"/>
                <w:lang w:eastAsia="en-US"/>
              </w:rPr>
            </w:pPr>
          </w:p>
          <w:p w14:paraId="51C17655">
            <w:pPr>
              <w:tabs>
                <w:tab w:val="left" w:pos="1579"/>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Обследование состояния речи детей ДОУ, для направления на ТПМПК.</w:t>
            </w:r>
          </w:p>
          <w:p w14:paraId="549A7CEA">
            <w:pPr>
              <w:tabs>
                <w:tab w:val="left" w:pos="1579"/>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Проведение промежуточной диагностики для детей, посещающих коррекционно- развивающие занятия.</w:t>
            </w:r>
          </w:p>
          <w:p w14:paraId="205C275B">
            <w:pPr>
              <w:tabs>
                <w:tab w:val="left" w:pos="1579"/>
              </w:tabs>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Проведение итоговой диагностики для детей, посещающих коррекционно- развивающие занятия.</w:t>
            </w:r>
          </w:p>
          <w:p w14:paraId="6F5B933D">
            <w:pPr>
              <w:tabs>
                <w:tab w:val="left" w:pos="1579"/>
              </w:tabs>
              <w:spacing w:after="0" w:line="240" w:lineRule="auto"/>
              <w:rPr>
                <w:rFonts w:ascii="Times New Roman" w:hAnsi="Times New Roman" w:cs="Times New Roman"/>
                <w:sz w:val="28"/>
                <w:szCs w:val="28"/>
                <w:lang w:eastAsia="en-US"/>
              </w:rPr>
            </w:pPr>
          </w:p>
        </w:tc>
        <w:tc>
          <w:tcPr>
            <w:tcW w:w="4056" w:type="dxa"/>
            <w:vMerge w:val="restart"/>
            <w:tcBorders>
              <w:top w:val="single" w:color="auto" w:sz="4" w:space="0"/>
              <w:left w:val="single" w:color="auto" w:sz="4" w:space="0"/>
              <w:bottom w:val="single" w:color="auto" w:sz="4" w:space="0"/>
              <w:right w:val="single" w:color="auto" w:sz="4" w:space="0"/>
            </w:tcBorders>
            <w:vAlign w:val="center"/>
          </w:tcPr>
          <w:p w14:paraId="42251511">
            <w:pPr>
              <w:spacing w:after="0" w:line="240" w:lineRule="auto"/>
              <w:jc w:val="center"/>
              <w:rPr>
                <w:rFonts w:ascii="Times New Roman" w:hAnsi="Times New Roman" w:cs="Times New Roman"/>
                <w:sz w:val="28"/>
                <w:szCs w:val="28"/>
                <w:lang w:eastAsia="en-US"/>
              </w:rPr>
            </w:pPr>
          </w:p>
          <w:p w14:paraId="20ECC2D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14 - 30 сентября</w:t>
            </w:r>
          </w:p>
          <w:p w14:paraId="372293F0">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 мере поступления детей в ДОУ. В течение года по запросам педагогов, специалистов и родителей)</w:t>
            </w:r>
          </w:p>
          <w:p w14:paraId="15471F36">
            <w:pPr>
              <w:spacing w:after="0" w:line="240" w:lineRule="auto"/>
              <w:jc w:val="center"/>
              <w:rPr>
                <w:rFonts w:ascii="Times New Roman" w:hAnsi="Times New Roman" w:cs="Times New Roman"/>
                <w:sz w:val="28"/>
                <w:szCs w:val="28"/>
                <w:lang w:eastAsia="en-US"/>
              </w:rPr>
            </w:pPr>
          </w:p>
          <w:p w14:paraId="094A79D4">
            <w:pPr>
              <w:spacing w:after="0" w:line="240" w:lineRule="auto"/>
              <w:jc w:val="center"/>
              <w:rPr>
                <w:rFonts w:ascii="Times New Roman" w:hAnsi="Times New Roman" w:cs="Times New Roman"/>
                <w:sz w:val="28"/>
                <w:szCs w:val="28"/>
                <w:lang w:eastAsia="en-US"/>
              </w:rPr>
            </w:pPr>
          </w:p>
          <w:p w14:paraId="5BE8A557">
            <w:pPr>
              <w:spacing w:after="0" w:line="240" w:lineRule="auto"/>
              <w:jc w:val="center"/>
              <w:rPr>
                <w:rFonts w:ascii="Times New Roman" w:hAnsi="Times New Roman" w:cs="Times New Roman"/>
                <w:sz w:val="28"/>
                <w:szCs w:val="28"/>
                <w:lang w:eastAsia="en-US"/>
              </w:rPr>
            </w:pPr>
          </w:p>
          <w:p w14:paraId="7DE1760D">
            <w:pPr>
              <w:spacing w:after="0" w:line="240" w:lineRule="auto"/>
              <w:jc w:val="center"/>
              <w:rPr>
                <w:rFonts w:ascii="Times New Roman" w:hAnsi="Times New Roman" w:cs="Times New Roman"/>
                <w:sz w:val="28"/>
                <w:szCs w:val="28"/>
                <w:lang w:eastAsia="en-US"/>
              </w:rPr>
            </w:pPr>
          </w:p>
          <w:p w14:paraId="66EC4354">
            <w:pPr>
              <w:spacing w:after="0" w:line="240" w:lineRule="auto"/>
              <w:rPr>
                <w:rFonts w:ascii="Times New Roman" w:hAnsi="Times New Roman" w:cs="Times New Roman"/>
                <w:sz w:val="28"/>
                <w:szCs w:val="28"/>
                <w:lang w:eastAsia="en-US"/>
              </w:rPr>
            </w:pPr>
          </w:p>
          <w:p w14:paraId="7B22BC66">
            <w:pPr>
              <w:spacing w:after="0" w:line="240" w:lineRule="auto"/>
              <w:jc w:val="center"/>
              <w:rPr>
                <w:rFonts w:ascii="Times New Roman" w:hAnsi="Times New Roman" w:cs="Times New Roman"/>
                <w:sz w:val="28"/>
                <w:szCs w:val="28"/>
                <w:lang w:eastAsia="en-US"/>
              </w:rPr>
            </w:pPr>
          </w:p>
          <w:p w14:paraId="58CBD347">
            <w:pPr>
              <w:spacing w:after="0" w:line="240" w:lineRule="auto"/>
              <w:jc w:val="center"/>
              <w:rPr>
                <w:rFonts w:ascii="Times New Roman" w:hAnsi="Times New Roman" w:cs="Times New Roman"/>
                <w:sz w:val="28"/>
                <w:szCs w:val="28"/>
                <w:lang w:eastAsia="en-US"/>
              </w:rPr>
            </w:pPr>
          </w:p>
          <w:p w14:paraId="66A24038">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года</w:t>
            </w:r>
          </w:p>
          <w:p w14:paraId="508C0EE7">
            <w:pPr>
              <w:spacing w:after="0" w:line="240" w:lineRule="auto"/>
              <w:jc w:val="center"/>
              <w:rPr>
                <w:rFonts w:ascii="Times New Roman" w:hAnsi="Times New Roman" w:cs="Times New Roman"/>
                <w:sz w:val="28"/>
                <w:szCs w:val="28"/>
                <w:lang w:eastAsia="en-US"/>
              </w:rPr>
            </w:pPr>
          </w:p>
          <w:p w14:paraId="4F4EF8E6">
            <w:pPr>
              <w:spacing w:after="0" w:line="240" w:lineRule="auto"/>
              <w:jc w:val="center"/>
              <w:rPr>
                <w:rFonts w:ascii="Times New Roman" w:hAnsi="Times New Roman" w:cs="Times New Roman"/>
                <w:sz w:val="28"/>
                <w:szCs w:val="28"/>
                <w:lang w:eastAsia="en-US"/>
              </w:rPr>
            </w:pPr>
          </w:p>
          <w:p w14:paraId="65208BD0">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Декабрь – январь</w:t>
            </w:r>
          </w:p>
          <w:p w14:paraId="141FF95A">
            <w:pPr>
              <w:spacing w:after="0" w:line="240" w:lineRule="auto"/>
              <w:jc w:val="center"/>
              <w:rPr>
                <w:rFonts w:ascii="Times New Roman" w:hAnsi="Times New Roman" w:cs="Times New Roman"/>
                <w:sz w:val="28"/>
                <w:szCs w:val="28"/>
                <w:lang w:eastAsia="en-US"/>
              </w:rPr>
            </w:pPr>
          </w:p>
          <w:p w14:paraId="10308634">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Май</w:t>
            </w:r>
          </w:p>
        </w:tc>
      </w:tr>
      <w:tr w14:paraId="40CA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4111" w:type="dxa"/>
            <w:tcBorders>
              <w:top w:val="single" w:color="auto" w:sz="4" w:space="0"/>
              <w:left w:val="single" w:color="auto" w:sz="4" w:space="0"/>
              <w:bottom w:val="single" w:color="auto" w:sz="4" w:space="0"/>
              <w:right w:val="single" w:color="auto" w:sz="4" w:space="0"/>
            </w:tcBorders>
          </w:tcPr>
          <w:p w14:paraId="2DEE7928">
            <w:pPr>
              <w:spacing w:after="0" w:line="240" w:lineRule="auto"/>
              <w:rPr>
                <w:rFonts w:ascii="Times New Roman" w:hAnsi="Times New Roman" w:cs="Times New Roman"/>
                <w:b/>
                <w:sz w:val="28"/>
                <w:szCs w:val="28"/>
                <w:lang w:eastAsia="en-US"/>
              </w:rPr>
            </w:pPr>
          </w:p>
          <w:p w14:paraId="48C7FFAF">
            <w:pPr>
              <w:spacing w:after="0" w:line="240" w:lineRule="auto"/>
              <w:rPr>
                <w:rFonts w:ascii="Times New Roman" w:hAnsi="Times New Roman" w:cs="Times New Roman"/>
                <w:b/>
                <w:sz w:val="28"/>
                <w:szCs w:val="28"/>
                <w:lang w:eastAsia="en-US"/>
              </w:rPr>
            </w:pPr>
          </w:p>
          <w:p w14:paraId="7F87BC6A">
            <w:pPr>
              <w:spacing w:after="0" w:line="240" w:lineRule="auto"/>
              <w:rPr>
                <w:rFonts w:ascii="Times New Roman" w:hAnsi="Times New Roman" w:cs="Times New Roman"/>
                <w:b/>
                <w:sz w:val="28"/>
                <w:szCs w:val="28"/>
                <w:lang w:eastAsia="en-US"/>
              </w:rPr>
            </w:pPr>
          </w:p>
        </w:tc>
        <w:tc>
          <w:tcPr>
            <w:tcW w:w="7710" w:type="dxa"/>
            <w:gridSpan w:val="2"/>
            <w:vMerge w:val="continue"/>
            <w:tcBorders>
              <w:top w:val="single" w:color="auto" w:sz="4" w:space="0"/>
              <w:left w:val="single" w:color="auto" w:sz="4" w:space="0"/>
              <w:bottom w:val="single" w:color="auto" w:sz="4" w:space="0"/>
              <w:right w:val="single" w:color="auto" w:sz="4" w:space="0"/>
            </w:tcBorders>
            <w:vAlign w:val="center"/>
          </w:tcPr>
          <w:p w14:paraId="039FA33E">
            <w:pPr>
              <w:spacing w:after="0" w:line="240" w:lineRule="auto"/>
              <w:rPr>
                <w:rFonts w:ascii="Times New Roman" w:hAnsi="Times New Roman" w:cs="Times New Roman"/>
                <w:sz w:val="28"/>
                <w:szCs w:val="28"/>
                <w:lang w:eastAsia="en-US"/>
              </w:rPr>
            </w:pPr>
          </w:p>
        </w:tc>
        <w:tc>
          <w:tcPr>
            <w:tcW w:w="4056" w:type="dxa"/>
            <w:vMerge w:val="continue"/>
            <w:tcBorders>
              <w:top w:val="single" w:color="auto" w:sz="4" w:space="0"/>
              <w:left w:val="single" w:color="auto" w:sz="4" w:space="0"/>
              <w:bottom w:val="single" w:color="auto" w:sz="4" w:space="0"/>
              <w:right w:val="single" w:color="auto" w:sz="4" w:space="0"/>
            </w:tcBorders>
            <w:vAlign w:val="center"/>
          </w:tcPr>
          <w:p w14:paraId="1DD1238D">
            <w:pPr>
              <w:spacing w:after="0" w:line="240" w:lineRule="auto"/>
              <w:rPr>
                <w:rFonts w:ascii="Times New Roman" w:hAnsi="Times New Roman" w:cs="Times New Roman"/>
                <w:sz w:val="28"/>
                <w:szCs w:val="28"/>
                <w:lang w:eastAsia="en-US"/>
              </w:rPr>
            </w:pPr>
          </w:p>
        </w:tc>
      </w:tr>
      <w:tr w14:paraId="57EB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2" w:hRule="atLeast"/>
        </w:trPr>
        <w:tc>
          <w:tcPr>
            <w:tcW w:w="4111" w:type="dxa"/>
            <w:vMerge w:val="restart"/>
            <w:tcBorders>
              <w:top w:val="single" w:color="auto" w:sz="4" w:space="0"/>
              <w:left w:val="single" w:color="auto" w:sz="4" w:space="0"/>
              <w:bottom w:val="single" w:color="auto" w:sz="4" w:space="0"/>
              <w:right w:val="single" w:color="auto" w:sz="4" w:space="0"/>
            </w:tcBorders>
          </w:tcPr>
          <w:p w14:paraId="69FD2B79">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2. Работа с документацией</w:t>
            </w:r>
          </w:p>
        </w:tc>
        <w:tc>
          <w:tcPr>
            <w:tcW w:w="7710" w:type="dxa"/>
            <w:gridSpan w:val="2"/>
            <w:tcBorders>
              <w:top w:val="single" w:color="auto" w:sz="4" w:space="0"/>
              <w:left w:val="single" w:color="auto" w:sz="4" w:space="0"/>
              <w:bottom w:val="single" w:color="auto" w:sz="4" w:space="0"/>
              <w:right w:val="single" w:color="auto" w:sz="4" w:space="0"/>
            </w:tcBorders>
          </w:tcPr>
          <w:p w14:paraId="03FF80FD">
            <w:pPr>
              <w:numPr>
                <w:ilvl w:val="0"/>
                <w:numId w:val="39"/>
              </w:numPr>
              <w:tabs>
                <w:tab w:val="left" w:pos="269"/>
              </w:tabs>
              <w:spacing w:after="120" w:line="240" w:lineRule="auto"/>
              <w:ind w:left="266" w:hanging="238"/>
              <w:jc w:val="both"/>
              <w:rPr>
                <w:rFonts w:ascii="Times New Roman" w:hAnsi="Times New Roman" w:cs="Times New Roman"/>
                <w:sz w:val="28"/>
                <w:szCs w:val="28"/>
                <w:lang w:eastAsia="en-US"/>
              </w:rPr>
            </w:pPr>
            <w:r>
              <w:rPr>
                <w:rFonts w:ascii="Times New Roman" w:hAnsi="Times New Roman" w:cs="Times New Roman"/>
                <w:sz w:val="28"/>
                <w:szCs w:val="28"/>
                <w:lang w:eastAsia="en-US"/>
              </w:rPr>
              <w:t>Анализ результатов диагностики, и планирования логопедической работы, индивидуальных коррекционных программ, рекомендаций. Составление годового и перспективного планов.</w:t>
            </w:r>
          </w:p>
          <w:p w14:paraId="7DAD3B0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Зачисление детей  на логопедические занятия с учителем-логопедом  ДОУ.</w:t>
            </w:r>
          </w:p>
          <w:p w14:paraId="7430EC62">
            <w:pPr>
              <w:spacing w:after="0" w:line="240" w:lineRule="auto"/>
              <w:rPr>
                <w:rFonts w:ascii="Times New Roman" w:hAnsi="Times New Roman" w:cs="Times New Roman"/>
                <w:snapToGrid w:val="0"/>
                <w:sz w:val="28"/>
                <w:szCs w:val="28"/>
                <w:lang w:eastAsia="en-US"/>
              </w:rPr>
            </w:pPr>
            <w:r>
              <w:rPr>
                <w:rFonts w:ascii="Times New Roman" w:hAnsi="Times New Roman" w:cs="Times New Roman"/>
                <w:snapToGrid w:val="0"/>
                <w:sz w:val="28"/>
                <w:szCs w:val="28"/>
                <w:lang w:eastAsia="en-US"/>
              </w:rPr>
              <w:t>3. Сдача списков зачисленных и поставленных на очередь детей, нуждающихся в коррекционной (логопедической помощи) на коррекционно-развивающие занятия, заведующему детского сада.</w:t>
            </w:r>
          </w:p>
          <w:p w14:paraId="75B2E079">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Заполнение перспективных, индивидуальных и календарных планов коррекционно-развивающей работы развивающих логопедических занятий с детьми, зачисленными на занятия (на учебный год). Составление циклограммы деятельности, расписание занятий. Заполнение индивидуальных речевых карт. </w:t>
            </w:r>
          </w:p>
          <w:p w14:paraId="3607852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Составление графика работы на учебный год.</w:t>
            </w:r>
          </w:p>
          <w:p w14:paraId="5CCBC72B">
            <w:pPr>
              <w:spacing w:after="0" w:line="240" w:lineRule="auto"/>
              <w:rPr>
                <w:rFonts w:ascii="Times New Roman" w:hAnsi="Times New Roman" w:cs="Times New Roman"/>
                <w:snapToGrid w:val="0"/>
                <w:sz w:val="28"/>
                <w:szCs w:val="28"/>
                <w:lang w:eastAsia="en-US"/>
              </w:rPr>
            </w:pPr>
            <w:r>
              <w:rPr>
                <w:rFonts w:ascii="Times New Roman" w:hAnsi="Times New Roman" w:cs="Times New Roman"/>
                <w:sz w:val="28"/>
                <w:szCs w:val="28"/>
                <w:lang w:eastAsia="en-US"/>
              </w:rPr>
              <w:t xml:space="preserve">6. </w:t>
            </w:r>
            <w:r>
              <w:rPr>
                <w:rFonts w:ascii="Times New Roman" w:hAnsi="Times New Roman" w:cs="Times New Roman"/>
                <w:snapToGrid w:val="0"/>
                <w:sz w:val="28"/>
                <w:szCs w:val="28"/>
                <w:lang w:eastAsia="en-US"/>
              </w:rPr>
              <w:t xml:space="preserve">Составление циклограммы рабочего времени, расписания занятий с детьми, зачисленными на логопедические коррекционно-развивающие занятия. </w:t>
            </w:r>
          </w:p>
          <w:p w14:paraId="6E919DA8">
            <w:pPr>
              <w:spacing w:after="0" w:line="240" w:lineRule="auto"/>
              <w:contextualSpacing/>
              <w:rPr>
                <w:rFonts w:ascii="Times New Roman" w:hAnsi="Times New Roman" w:cs="Times New Roman"/>
                <w:snapToGrid w:val="0"/>
                <w:sz w:val="28"/>
                <w:szCs w:val="28"/>
                <w:lang w:eastAsia="en-US"/>
              </w:rPr>
            </w:pPr>
            <w:r>
              <w:rPr>
                <w:rFonts w:ascii="Times New Roman" w:hAnsi="Times New Roman" w:cs="Times New Roman"/>
                <w:snapToGrid w:val="0"/>
                <w:sz w:val="28"/>
                <w:szCs w:val="28"/>
                <w:lang w:eastAsia="en-US"/>
              </w:rPr>
              <w:t>7. Ознакомление воспитателей со списками детей, зачисленных на логопедические коррекционно-развивающие занятия и расписанием проведения занятий.</w:t>
            </w:r>
          </w:p>
          <w:p w14:paraId="51EFA3D2">
            <w:pPr>
              <w:spacing w:after="0" w:line="240" w:lineRule="auto"/>
              <w:contextualSpacing/>
              <w:rPr>
                <w:rFonts w:ascii="Times New Roman" w:hAnsi="Times New Roman" w:cs="Times New Roman"/>
                <w:sz w:val="28"/>
                <w:szCs w:val="28"/>
                <w:lang w:eastAsia="en-US"/>
              </w:rPr>
            </w:pPr>
            <w:r>
              <w:rPr>
                <w:rFonts w:ascii="Times New Roman" w:hAnsi="Times New Roman" w:cs="Times New Roman"/>
                <w:snapToGrid w:val="0"/>
                <w:sz w:val="28"/>
                <w:szCs w:val="28"/>
                <w:lang w:eastAsia="en-US"/>
              </w:rPr>
              <w:t>8. Работа с документацией на детей, направленных на ТПМПК</w:t>
            </w:r>
          </w:p>
        </w:tc>
        <w:tc>
          <w:tcPr>
            <w:tcW w:w="4056" w:type="dxa"/>
            <w:tcBorders>
              <w:top w:val="single" w:color="auto" w:sz="4" w:space="0"/>
              <w:left w:val="single" w:color="auto" w:sz="4" w:space="0"/>
              <w:bottom w:val="single" w:color="auto" w:sz="4" w:space="0"/>
              <w:right w:val="single" w:color="auto" w:sz="4" w:space="0"/>
            </w:tcBorders>
          </w:tcPr>
          <w:p w14:paraId="231664C6">
            <w:pPr>
              <w:spacing w:after="0" w:line="240" w:lineRule="auto"/>
              <w:jc w:val="center"/>
              <w:rPr>
                <w:rFonts w:ascii="Times New Roman" w:hAnsi="Times New Roman" w:cs="Times New Roman"/>
                <w:sz w:val="28"/>
                <w:szCs w:val="28"/>
                <w:lang w:eastAsia="en-US"/>
              </w:rPr>
            </w:pPr>
          </w:p>
          <w:p w14:paraId="5F532A32">
            <w:pPr>
              <w:spacing w:after="0" w:line="240" w:lineRule="auto"/>
              <w:jc w:val="center"/>
              <w:rPr>
                <w:rFonts w:ascii="Times New Roman" w:hAnsi="Times New Roman" w:cs="Times New Roman"/>
                <w:sz w:val="28"/>
                <w:szCs w:val="28"/>
                <w:lang w:eastAsia="en-US"/>
              </w:rPr>
            </w:pPr>
          </w:p>
          <w:p w14:paraId="0A4F1234">
            <w:pPr>
              <w:spacing w:after="0" w:line="240" w:lineRule="auto"/>
              <w:jc w:val="center"/>
              <w:rPr>
                <w:rFonts w:ascii="Times New Roman" w:hAnsi="Times New Roman" w:cs="Times New Roman"/>
                <w:sz w:val="28"/>
                <w:szCs w:val="28"/>
                <w:lang w:eastAsia="en-US"/>
              </w:rPr>
            </w:pPr>
          </w:p>
          <w:p w14:paraId="00AF6DC9">
            <w:pPr>
              <w:spacing w:after="0" w:line="240" w:lineRule="auto"/>
              <w:jc w:val="center"/>
              <w:rPr>
                <w:rFonts w:ascii="Times New Roman" w:hAnsi="Times New Roman" w:cs="Times New Roman"/>
                <w:sz w:val="28"/>
                <w:szCs w:val="28"/>
                <w:lang w:eastAsia="en-US"/>
              </w:rPr>
            </w:pPr>
          </w:p>
          <w:p w14:paraId="0C591145">
            <w:pPr>
              <w:spacing w:after="0" w:line="240" w:lineRule="auto"/>
              <w:jc w:val="center"/>
              <w:rPr>
                <w:rFonts w:ascii="Times New Roman" w:hAnsi="Times New Roman" w:cs="Times New Roman"/>
                <w:sz w:val="28"/>
                <w:szCs w:val="28"/>
                <w:lang w:eastAsia="en-US"/>
              </w:rPr>
            </w:pPr>
          </w:p>
          <w:p w14:paraId="5AAD00B5">
            <w:pPr>
              <w:spacing w:after="0" w:line="240" w:lineRule="auto"/>
              <w:jc w:val="center"/>
              <w:rPr>
                <w:rFonts w:ascii="Times New Roman" w:hAnsi="Times New Roman" w:cs="Times New Roman"/>
                <w:sz w:val="28"/>
                <w:szCs w:val="28"/>
                <w:lang w:eastAsia="en-US"/>
              </w:rPr>
            </w:pPr>
          </w:p>
          <w:p w14:paraId="45D1EF06">
            <w:pPr>
              <w:spacing w:after="0" w:line="240" w:lineRule="auto"/>
              <w:jc w:val="center"/>
              <w:rPr>
                <w:rFonts w:ascii="Times New Roman" w:hAnsi="Times New Roman" w:cs="Times New Roman"/>
                <w:sz w:val="28"/>
                <w:szCs w:val="28"/>
                <w:lang w:eastAsia="en-US"/>
              </w:rPr>
            </w:pPr>
          </w:p>
          <w:p w14:paraId="7473D8BE">
            <w:pPr>
              <w:spacing w:after="0" w:line="240" w:lineRule="auto"/>
              <w:jc w:val="center"/>
              <w:rPr>
                <w:rFonts w:ascii="Times New Roman" w:hAnsi="Times New Roman" w:cs="Times New Roman"/>
                <w:sz w:val="28"/>
                <w:szCs w:val="28"/>
                <w:lang w:eastAsia="en-US"/>
              </w:rPr>
            </w:pPr>
          </w:p>
          <w:p w14:paraId="5336DF55">
            <w:pPr>
              <w:spacing w:after="0" w:line="240" w:lineRule="auto"/>
              <w:jc w:val="center"/>
              <w:rPr>
                <w:rFonts w:ascii="Times New Roman" w:hAnsi="Times New Roman" w:cs="Times New Roman"/>
                <w:sz w:val="28"/>
                <w:szCs w:val="28"/>
                <w:lang w:eastAsia="en-US"/>
              </w:rPr>
            </w:pPr>
          </w:p>
          <w:p w14:paraId="621658DE">
            <w:pPr>
              <w:spacing w:after="0" w:line="240" w:lineRule="auto"/>
              <w:jc w:val="center"/>
              <w:rPr>
                <w:rFonts w:ascii="Times New Roman" w:hAnsi="Times New Roman" w:cs="Times New Roman"/>
                <w:sz w:val="28"/>
                <w:szCs w:val="28"/>
                <w:lang w:eastAsia="en-US"/>
              </w:rPr>
            </w:pPr>
          </w:p>
          <w:p w14:paraId="1C1C9A76">
            <w:pPr>
              <w:spacing w:after="0" w:line="240" w:lineRule="auto"/>
              <w:jc w:val="center"/>
              <w:rPr>
                <w:rFonts w:ascii="Times New Roman" w:hAnsi="Times New Roman" w:cs="Times New Roman"/>
                <w:sz w:val="28"/>
                <w:szCs w:val="28"/>
                <w:lang w:eastAsia="en-US"/>
              </w:rPr>
            </w:pPr>
          </w:p>
          <w:p w14:paraId="2553B75D">
            <w:pPr>
              <w:spacing w:after="0" w:line="240" w:lineRule="auto"/>
              <w:jc w:val="center"/>
              <w:rPr>
                <w:rFonts w:ascii="Times New Roman" w:hAnsi="Times New Roman" w:cs="Times New Roman"/>
                <w:sz w:val="28"/>
                <w:szCs w:val="28"/>
                <w:lang w:eastAsia="en-US"/>
              </w:rPr>
            </w:pPr>
          </w:p>
          <w:p w14:paraId="39470CB7">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3 - 7 октября   </w:t>
            </w:r>
          </w:p>
          <w:p w14:paraId="7AA8D9E9">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года по запросам педагогов, специалистов и родителей)</w:t>
            </w:r>
          </w:p>
          <w:p w14:paraId="7CD14C74">
            <w:pPr>
              <w:spacing w:after="0" w:line="240" w:lineRule="auto"/>
              <w:jc w:val="center"/>
              <w:rPr>
                <w:rFonts w:ascii="Times New Roman" w:hAnsi="Times New Roman" w:cs="Times New Roman"/>
                <w:sz w:val="28"/>
                <w:szCs w:val="28"/>
                <w:lang w:eastAsia="en-US"/>
              </w:rPr>
            </w:pPr>
          </w:p>
        </w:tc>
      </w:tr>
      <w:tr w14:paraId="141A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111" w:type="dxa"/>
            <w:vMerge w:val="continue"/>
            <w:tcBorders>
              <w:top w:val="single" w:color="auto" w:sz="4" w:space="0"/>
              <w:left w:val="single" w:color="auto" w:sz="4" w:space="0"/>
              <w:bottom w:val="single" w:color="auto" w:sz="4" w:space="0"/>
              <w:right w:val="single" w:color="auto" w:sz="4" w:space="0"/>
            </w:tcBorders>
            <w:vAlign w:val="center"/>
          </w:tcPr>
          <w:p w14:paraId="400B56C8">
            <w:pPr>
              <w:spacing w:after="0" w:line="240" w:lineRule="auto"/>
              <w:rPr>
                <w:rFonts w:ascii="Times New Roman" w:hAnsi="Times New Roman" w:cs="Times New Roman"/>
                <w:b/>
                <w:sz w:val="28"/>
                <w:szCs w:val="28"/>
                <w:lang w:eastAsia="en-US"/>
              </w:rPr>
            </w:pPr>
          </w:p>
        </w:tc>
        <w:tc>
          <w:tcPr>
            <w:tcW w:w="7710" w:type="dxa"/>
            <w:gridSpan w:val="2"/>
            <w:tcBorders>
              <w:top w:val="single" w:color="auto" w:sz="4" w:space="0"/>
              <w:left w:val="single" w:color="auto" w:sz="4" w:space="0"/>
              <w:bottom w:val="single" w:color="auto" w:sz="4" w:space="0"/>
              <w:right w:val="single" w:color="auto" w:sz="4" w:space="0"/>
            </w:tcBorders>
          </w:tcPr>
          <w:p w14:paraId="032F4B7A">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9. Составление годового отчета о проделанной работе.</w:t>
            </w:r>
          </w:p>
        </w:tc>
        <w:tc>
          <w:tcPr>
            <w:tcW w:w="4056" w:type="dxa"/>
            <w:tcBorders>
              <w:top w:val="single" w:color="auto" w:sz="4" w:space="0"/>
              <w:left w:val="single" w:color="auto" w:sz="4" w:space="0"/>
              <w:bottom w:val="single" w:color="auto" w:sz="4" w:space="0"/>
              <w:right w:val="single" w:color="auto" w:sz="4" w:space="0"/>
            </w:tcBorders>
            <w:vAlign w:val="center"/>
          </w:tcPr>
          <w:p w14:paraId="22602B9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 28 мая по31 мая</w:t>
            </w:r>
          </w:p>
        </w:tc>
      </w:tr>
      <w:tr w14:paraId="4EEA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4111" w:type="dxa"/>
            <w:tcBorders>
              <w:top w:val="single" w:color="auto" w:sz="4" w:space="0"/>
              <w:left w:val="single" w:color="auto" w:sz="4" w:space="0"/>
              <w:bottom w:val="single" w:color="auto" w:sz="4" w:space="0"/>
              <w:right w:val="single" w:color="auto" w:sz="4" w:space="0"/>
            </w:tcBorders>
          </w:tcPr>
          <w:p w14:paraId="0C5DCF10">
            <w:pPr>
              <w:spacing w:after="0" w:line="240" w:lineRule="auto"/>
              <w:rPr>
                <w:rFonts w:ascii="Times New Roman" w:hAnsi="Times New Roman" w:cs="Times New Roman"/>
                <w:sz w:val="28"/>
                <w:szCs w:val="28"/>
                <w:lang w:eastAsia="en-US"/>
              </w:rPr>
            </w:pPr>
            <w:r>
              <w:rPr>
                <w:rFonts w:ascii="Times New Roman" w:hAnsi="Times New Roman" w:cs="Times New Roman"/>
                <w:b/>
                <w:sz w:val="28"/>
                <w:szCs w:val="28"/>
                <w:lang w:eastAsia="en-US"/>
              </w:rPr>
              <w:t>3. Коррекционное направление</w:t>
            </w:r>
          </w:p>
        </w:tc>
        <w:tc>
          <w:tcPr>
            <w:tcW w:w="7710" w:type="dxa"/>
            <w:gridSpan w:val="2"/>
            <w:tcBorders>
              <w:top w:val="single" w:color="auto" w:sz="4" w:space="0"/>
              <w:left w:val="single" w:color="auto" w:sz="4" w:space="0"/>
              <w:bottom w:val="single" w:color="auto" w:sz="4" w:space="0"/>
              <w:right w:val="single" w:color="auto" w:sz="4" w:space="0"/>
            </w:tcBorders>
          </w:tcPr>
          <w:p w14:paraId="1EC610F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1.Проведение индивидуальных и подгрупповых  занятий по формированию правильного звукопроизношения, фонематического восприятия, лексико-грамматических категорий и связной речи согласно  циклограмме рабочего времени.</w:t>
            </w:r>
          </w:p>
          <w:p w14:paraId="25A2A24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Участие в работе психолого-педагогического консилиума учреждения.</w:t>
            </w:r>
          </w:p>
          <w:p w14:paraId="7752F6A9">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Ведение индивидуальных тетрадей взаимосвязи с родителями по коррекции звукопроизношения, формированию лексико-грамматических средств языка, звуко-буквенного анализа и развитию мелкой моторики.</w:t>
            </w:r>
          </w:p>
        </w:tc>
        <w:tc>
          <w:tcPr>
            <w:tcW w:w="4056" w:type="dxa"/>
            <w:tcBorders>
              <w:top w:val="single" w:color="auto" w:sz="4" w:space="0"/>
              <w:left w:val="single" w:color="auto" w:sz="4" w:space="0"/>
              <w:bottom w:val="single" w:color="auto" w:sz="4" w:space="0"/>
              <w:right w:val="single" w:color="auto" w:sz="4" w:space="0"/>
            </w:tcBorders>
            <w:vAlign w:val="center"/>
          </w:tcPr>
          <w:p w14:paraId="1ACFAECF">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 12  октября</w:t>
            </w:r>
          </w:p>
          <w:p w14:paraId="0FA0A3A0">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(согласно расписанию занятий и периоду обучения)</w:t>
            </w:r>
          </w:p>
          <w:p w14:paraId="661781B4">
            <w:pPr>
              <w:spacing w:after="0" w:line="240" w:lineRule="auto"/>
              <w:jc w:val="center"/>
              <w:rPr>
                <w:rFonts w:ascii="Times New Roman" w:hAnsi="Times New Roman" w:cs="Times New Roman"/>
                <w:sz w:val="28"/>
                <w:szCs w:val="28"/>
                <w:lang w:eastAsia="en-US"/>
              </w:rPr>
            </w:pPr>
          </w:p>
          <w:p w14:paraId="17DA850B">
            <w:pPr>
              <w:spacing w:after="0" w:line="240" w:lineRule="auto"/>
              <w:jc w:val="center"/>
              <w:rPr>
                <w:rFonts w:ascii="Times New Roman" w:hAnsi="Times New Roman" w:cs="Times New Roman"/>
                <w:sz w:val="28"/>
                <w:szCs w:val="28"/>
                <w:lang w:eastAsia="en-US"/>
              </w:rPr>
            </w:pPr>
          </w:p>
          <w:p w14:paraId="568C0304">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года</w:t>
            </w:r>
          </w:p>
          <w:p w14:paraId="0DE76B68">
            <w:pPr>
              <w:spacing w:after="0" w:line="240" w:lineRule="auto"/>
              <w:jc w:val="center"/>
              <w:rPr>
                <w:rFonts w:ascii="Times New Roman" w:hAnsi="Times New Roman" w:cs="Times New Roman"/>
                <w:sz w:val="28"/>
                <w:szCs w:val="28"/>
                <w:lang w:eastAsia="en-US"/>
              </w:rPr>
            </w:pPr>
          </w:p>
          <w:p w14:paraId="21D9585B">
            <w:pPr>
              <w:spacing w:after="0" w:line="240" w:lineRule="auto"/>
              <w:jc w:val="center"/>
              <w:rPr>
                <w:rFonts w:ascii="Times New Roman" w:hAnsi="Times New Roman" w:cs="Times New Roman"/>
                <w:sz w:val="28"/>
                <w:szCs w:val="28"/>
                <w:lang w:eastAsia="en-US"/>
              </w:rPr>
            </w:pPr>
          </w:p>
          <w:p w14:paraId="1FB0E366">
            <w:pPr>
              <w:spacing w:after="0" w:line="240" w:lineRule="auto"/>
              <w:jc w:val="center"/>
              <w:rPr>
                <w:rFonts w:ascii="Times New Roman" w:hAnsi="Times New Roman" w:cs="Times New Roman"/>
                <w:sz w:val="28"/>
                <w:szCs w:val="28"/>
                <w:lang w:eastAsia="en-US"/>
              </w:rPr>
            </w:pPr>
          </w:p>
          <w:p w14:paraId="144A945B">
            <w:pPr>
              <w:spacing w:after="0" w:line="240" w:lineRule="auto"/>
              <w:jc w:val="center"/>
              <w:rPr>
                <w:rFonts w:ascii="Times New Roman" w:hAnsi="Times New Roman" w:cs="Times New Roman"/>
                <w:sz w:val="28"/>
                <w:szCs w:val="28"/>
                <w:lang w:eastAsia="en-US"/>
              </w:rPr>
            </w:pPr>
          </w:p>
          <w:p w14:paraId="32B275A3">
            <w:pPr>
              <w:spacing w:after="0" w:line="240" w:lineRule="auto"/>
              <w:rPr>
                <w:rFonts w:ascii="Times New Roman" w:hAnsi="Times New Roman" w:cs="Times New Roman"/>
                <w:sz w:val="28"/>
                <w:szCs w:val="28"/>
                <w:lang w:eastAsia="en-US"/>
              </w:rPr>
            </w:pPr>
          </w:p>
        </w:tc>
      </w:tr>
      <w:tr w14:paraId="56ED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4111" w:type="dxa"/>
            <w:tcBorders>
              <w:top w:val="single" w:color="auto" w:sz="4" w:space="0"/>
              <w:left w:val="single" w:color="auto" w:sz="4" w:space="0"/>
              <w:bottom w:val="single" w:color="auto" w:sz="4" w:space="0"/>
              <w:right w:val="single" w:color="auto" w:sz="4" w:space="0"/>
            </w:tcBorders>
          </w:tcPr>
          <w:p w14:paraId="36EE959B">
            <w:pPr>
              <w:spacing w:after="0" w:line="240" w:lineRule="auto"/>
              <w:rPr>
                <w:rFonts w:asciiTheme="minorHAnsi" w:hAnsiTheme="minorHAnsi" w:cstheme="minorBidi"/>
                <w:sz w:val="22"/>
                <w:szCs w:val="22"/>
                <w:lang w:eastAsia="en-US"/>
              </w:rPr>
            </w:pPr>
            <w:r>
              <w:rPr>
                <w:rFonts w:ascii="Times New Roman" w:hAnsi="Times New Roman" w:cs="Times New Roman"/>
                <w:b/>
                <w:sz w:val="28"/>
                <w:szCs w:val="28"/>
                <w:lang w:eastAsia="en-US"/>
              </w:rPr>
              <w:t xml:space="preserve">4. Работа с педагогами ДОУ </w:t>
            </w:r>
          </w:p>
        </w:tc>
        <w:tc>
          <w:tcPr>
            <w:tcW w:w="7710" w:type="dxa"/>
            <w:gridSpan w:val="2"/>
            <w:tcBorders>
              <w:top w:val="single" w:color="auto" w:sz="4" w:space="0"/>
              <w:left w:val="single" w:color="auto" w:sz="4" w:space="0"/>
              <w:bottom w:val="single" w:color="auto" w:sz="4" w:space="0"/>
              <w:right w:val="single" w:color="auto" w:sz="4" w:space="0"/>
            </w:tcBorders>
          </w:tcPr>
          <w:p w14:paraId="1B4390F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1.Анализ результатов обследования речи детей, практические рекомендации.</w:t>
            </w:r>
          </w:p>
          <w:p w14:paraId="5442C826">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2.Планирование коррекционной  и образовательной работы с учетом результатов обследования.</w:t>
            </w:r>
          </w:p>
          <w:p w14:paraId="5C202333">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Участие в педагогических часах, педагогических советах, в заседаниях методического совета.</w:t>
            </w:r>
          </w:p>
          <w:p w14:paraId="63690DD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Индивидуальное консультирование педагогов по запросу педагогов, учителя – логопеда.</w:t>
            </w:r>
          </w:p>
          <w:p w14:paraId="2D0C671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Сотрудничество с узкими специалистами ДОУ, педагогом-психологом, учителем-дефектологом, учителем – логопедом.</w:t>
            </w:r>
          </w:p>
          <w:p w14:paraId="4118DE3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Сотрудничество с узкими специалистами (при необходимости направление детей на консультацию к неврологу, сурдологу, психологу, хирургу-стоматологу).</w:t>
            </w:r>
          </w:p>
          <w:p w14:paraId="1114817A">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Организация методической помощи молодым специалистам ДОУ.</w:t>
            </w:r>
          </w:p>
          <w:p w14:paraId="4F3657F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Изготовление буклетов, листовок, консультаций на тему «Нейропсихология и речь» </w:t>
            </w:r>
          </w:p>
          <w:p w14:paraId="5D22F55D">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8. Совместное проведение мастер-класса с учителем – логопедом Михайловской О.А.   с педагогами в подгруппах на тему: «Приемы сочетания артикуляционной и пальчиковой гимнастики».</w:t>
            </w:r>
          </w:p>
          <w:p w14:paraId="48CCCAF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9. Сопровождение режимных моментов «Речевые игры везде и всюду».</w:t>
            </w:r>
          </w:p>
          <w:p w14:paraId="09B5BF4E">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10. Совместное проведение круглого стола с учителем – логопедом Михайловской О.А. с педагогами  в подгруппах на тему: «Использование пальчиковых игр при автоматизации звуков»</w:t>
            </w:r>
          </w:p>
          <w:p w14:paraId="6DB262D1">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11. Посещение открытых мероприятий, организованной образовательной деятельности воспитателей и логопедов ДОУ.</w:t>
            </w:r>
          </w:p>
          <w:p w14:paraId="2B0B26BF">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12.  Проведение мастер-класса с педагогами в подгруппах на тему: «Применение   элементов биоэнергопластики в речевых играх».</w:t>
            </w:r>
          </w:p>
        </w:tc>
        <w:tc>
          <w:tcPr>
            <w:tcW w:w="4056" w:type="dxa"/>
            <w:tcBorders>
              <w:top w:val="single" w:color="auto" w:sz="4" w:space="0"/>
              <w:left w:val="single" w:color="auto" w:sz="4" w:space="0"/>
              <w:bottom w:val="single" w:color="auto" w:sz="4" w:space="0"/>
              <w:right w:val="single" w:color="auto" w:sz="4" w:space="0"/>
            </w:tcBorders>
          </w:tcPr>
          <w:p w14:paraId="786EA12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Октябрь, январь, май</w:t>
            </w:r>
          </w:p>
          <w:p w14:paraId="22F2ED92">
            <w:pPr>
              <w:spacing w:after="0" w:line="240" w:lineRule="auto"/>
              <w:rPr>
                <w:rFonts w:ascii="Times New Roman" w:hAnsi="Times New Roman" w:cs="Times New Roman"/>
                <w:sz w:val="28"/>
                <w:szCs w:val="28"/>
                <w:lang w:eastAsia="en-US"/>
              </w:rPr>
            </w:pPr>
          </w:p>
          <w:p w14:paraId="6E337A0F">
            <w:pPr>
              <w:spacing w:after="0" w:line="240" w:lineRule="auto"/>
              <w:rPr>
                <w:rFonts w:ascii="Times New Roman" w:hAnsi="Times New Roman" w:cs="Times New Roman"/>
                <w:sz w:val="28"/>
                <w:szCs w:val="28"/>
                <w:lang w:eastAsia="en-US"/>
              </w:rPr>
            </w:pPr>
          </w:p>
          <w:p w14:paraId="7AD5EE92">
            <w:pPr>
              <w:spacing w:after="0" w:line="240" w:lineRule="auto"/>
              <w:jc w:val="center"/>
              <w:rPr>
                <w:rFonts w:ascii="Times New Roman" w:hAnsi="Times New Roman" w:cs="Times New Roman"/>
                <w:sz w:val="28"/>
                <w:szCs w:val="28"/>
                <w:lang w:eastAsia="en-US"/>
              </w:rPr>
            </w:pPr>
          </w:p>
          <w:p w14:paraId="0CDC5DC4">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учебного года</w:t>
            </w:r>
          </w:p>
          <w:p w14:paraId="732B09F0">
            <w:pPr>
              <w:spacing w:after="0" w:line="240" w:lineRule="auto"/>
              <w:jc w:val="center"/>
              <w:rPr>
                <w:rFonts w:ascii="Times New Roman" w:hAnsi="Times New Roman" w:cs="Times New Roman"/>
                <w:sz w:val="28"/>
                <w:szCs w:val="28"/>
                <w:lang w:eastAsia="en-US"/>
              </w:rPr>
            </w:pPr>
          </w:p>
          <w:p w14:paraId="36A72FF8">
            <w:pPr>
              <w:spacing w:after="0" w:line="240" w:lineRule="auto"/>
              <w:jc w:val="center"/>
              <w:rPr>
                <w:rFonts w:asciiTheme="minorHAnsi" w:hAnsiTheme="minorHAnsi" w:cstheme="minorBidi"/>
                <w:sz w:val="22"/>
                <w:szCs w:val="22"/>
                <w:lang w:eastAsia="en-US"/>
              </w:rPr>
            </w:pPr>
            <w:r>
              <w:rPr>
                <w:rFonts w:ascii="Times New Roman" w:hAnsi="Times New Roman" w:cs="Times New Roman"/>
                <w:sz w:val="28"/>
                <w:szCs w:val="28"/>
                <w:lang w:eastAsia="en-US"/>
              </w:rPr>
              <w:t>в течение учебного года</w:t>
            </w:r>
          </w:p>
          <w:p w14:paraId="6F9B41F8">
            <w:pPr>
              <w:spacing w:after="0" w:line="240" w:lineRule="auto"/>
              <w:jc w:val="center"/>
              <w:rPr>
                <w:rFonts w:ascii="Calibri" w:hAnsi="Calibri" w:cs="Times New Roman"/>
                <w:sz w:val="20"/>
                <w:szCs w:val="20"/>
                <w:lang w:eastAsia="en-US"/>
              </w:rPr>
            </w:pPr>
          </w:p>
          <w:p w14:paraId="0B7E0817">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в течение учебного года</w:t>
            </w:r>
          </w:p>
          <w:p w14:paraId="31447BF3">
            <w:pPr>
              <w:spacing w:after="0" w:line="240" w:lineRule="auto"/>
              <w:jc w:val="center"/>
              <w:rPr>
                <w:rFonts w:ascii="Calibri" w:hAnsi="Calibri" w:cs="Times New Roman"/>
                <w:sz w:val="20"/>
                <w:szCs w:val="20"/>
                <w:lang w:eastAsia="en-US"/>
              </w:rPr>
            </w:pPr>
          </w:p>
          <w:p w14:paraId="4A9B6B37">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в течение учебного года</w:t>
            </w:r>
          </w:p>
          <w:p w14:paraId="71737E66">
            <w:pPr>
              <w:spacing w:after="0" w:line="240" w:lineRule="auto"/>
              <w:jc w:val="center"/>
              <w:rPr>
                <w:rFonts w:ascii="Calibri" w:hAnsi="Calibri" w:cs="Times New Roman"/>
                <w:sz w:val="20"/>
                <w:szCs w:val="20"/>
                <w:lang w:eastAsia="en-US"/>
              </w:rPr>
            </w:pPr>
          </w:p>
          <w:p w14:paraId="355D03DC">
            <w:pPr>
              <w:spacing w:after="0" w:line="240" w:lineRule="auto"/>
              <w:jc w:val="center"/>
              <w:rPr>
                <w:rFonts w:ascii="Calibri" w:hAnsi="Calibri" w:cs="Times New Roman"/>
                <w:sz w:val="20"/>
                <w:szCs w:val="20"/>
                <w:lang w:eastAsia="en-US"/>
              </w:rPr>
            </w:pPr>
          </w:p>
          <w:p w14:paraId="2D977D99">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в течение учебного года</w:t>
            </w:r>
          </w:p>
          <w:p w14:paraId="7D5BD9FA">
            <w:pPr>
              <w:spacing w:after="0" w:line="240" w:lineRule="auto"/>
              <w:jc w:val="center"/>
              <w:rPr>
                <w:rFonts w:ascii="Calibri" w:hAnsi="Calibri" w:cs="Times New Roman"/>
                <w:sz w:val="20"/>
                <w:szCs w:val="20"/>
                <w:lang w:eastAsia="en-US"/>
              </w:rPr>
            </w:pPr>
          </w:p>
          <w:p w14:paraId="7CA20BB5">
            <w:pPr>
              <w:spacing w:after="0" w:line="240" w:lineRule="auto"/>
              <w:jc w:val="center"/>
              <w:rPr>
                <w:rFonts w:ascii="Calibri" w:hAnsi="Calibri" w:cs="Times New Roman"/>
                <w:sz w:val="20"/>
                <w:szCs w:val="20"/>
                <w:lang w:eastAsia="en-US"/>
              </w:rPr>
            </w:pPr>
          </w:p>
          <w:p w14:paraId="5F66AD2E">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в течение учебного года</w:t>
            </w:r>
          </w:p>
          <w:p w14:paraId="18961C30">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декабрь, 2022 г.</w:t>
            </w:r>
          </w:p>
          <w:p w14:paraId="1FD2D273">
            <w:pPr>
              <w:spacing w:after="0" w:line="240" w:lineRule="auto"/>
              <w:jc w:val="center"/>
              <w:rPr>
                <w:rFonts w:ascii="Calibri" w:hAnsi="Calibri" w:cs="Times New Roman"/>
                <w:sz w:val="20"/>
                <w:szCs w:val="20"/>
                <w:lang w:eastAsia="en-US"/>
              </w:rPr>
            </w:pPr>
          </w:p>
          <w:p w14:paraId="5E3E5F22">
            <w:pPr>
              <w:spacing w:after="0" w:line="240" w:lineRule="auto"/>
              <w:jc w:val="center"/>
              <w:rPr>
                <w:rFonts w:ascii="Calibri" w:hAnsi="Calibri" w:cs="Times New Roman"/>
                <w:sz w:val="20"/>
                <w:szCs w:val="20"/>
                <w:lang w:eastAsia="en-US"/>
              </w:rPr>
            </w:pPr>
          </w:p>
          <w:p w14:paraId="23C5652D">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в течение учебного года</w:t>
            </w:r>
          </w:p>
          <w:p w14:paraId="0387D298">
            <w:pPr>
              <w:spacing w:after="0" w:line="240" w:lineRule="auto"/>
              <w:jc w:val="center"/>
              <w:rPr>
                <w:rFonts w:ascii="Calibri" w:hAnsi="Calibri" w:cs="Times New Roman"/>
                <w:sz w:val="20"/>
                <w:szCs w:val="20"/>
                <w:lang w:eastAsia="en-US"/>
              </w:rPr>
            </w:pPr>
          </w:p>
          <w:p w14:paraId="63D2CA29">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февраль, 2023 г.</w:t>
            </w:r>
          </w:p>
          <w:p w14:paraId="581F4B1A">
            <w:pPr>
              <w:spacing w:after="0" w:line="240" w:lineRule="auto"/>
              <w:jc w:val="center"/>
              <w:rPr>
                <w:rFonts w:ascii="Calibri" w:hAnsi="Calibri" w:cs="Times New Roman"/>
                <w:sz w:val="20"/>
                <w:szCs w:val="20"/>
                <w:lang w:eastAsia="en-US"/>
              </w:rPr>
            </w:pPr>
          </w:p>
          <w:p w14:paraId="4978DF48">
            <w:pPr>
              <w:spacing w:after="0" w:line="240" w:lineRule="auto"/>
              <w:jc w:val="center"/>
              <w:rPr>
                <w:rFonts w:ascii="Calibri" w:hAnsi="Calibri" w:cs="Times New Roman"/>
                <w:sz w:val="20"/>
                <w:szCs w:val="20"/>
                <w:lang w:eastAsia="en-US"/>
              </w:rPr>
            </w:pPr>
            <w:r>
              <w:rPr>
                <w:rFonts w:ascii="Times New Roman" w:hAnsi="Times New Roman" w:cs="Times New Roman"/>
                <w:sz w:val="28"/>
                <w:szCs w:val="28"/>
                <w:lang w:eastAsia="en-US"/>
              </w:rPr>
              <w:t>в течение учебного года</w:t>
            </w:r>
          </w:p>
          <w:p w14:paraId="6AB8532C">
            <w:pPr>
              <w:spacing w:after="0" w:line="240" w:lineRule="auto"/>
              <w:jc w:val="center"/>
              <w:rPr>
                <w:rFonts w:ascii="Times New Roman" w:hAnsi="Times New Roman" w:cs="Times New Roman"/>
                <w:b/>
                <w:sz w:val="28"/>
                <w:szCs w:val="28"/>
                <w:lang w:eastAsia="en-US"/>
              </w:rPr>
            </w:pPr>
          </w:p>
          <w:p w14:paraId="674073DC">
            <w:pPr>
              <w:spacing w:after="0" w:line="240" w:lineRule="auto"/>
              <w:jc w:val="center"/>
              <w:rPr>
                <w:rFonts w:ascii="Times New Roman" w:hAnsi="Times New Roman" w:cs="Times New Roman"/>
                <w:b/>
                <w:sz w:val="28"/>
                <w:szCs w:val="28"/>
                <w:lang w:eastAsia="en-US"/>
              </w:rPr>
            </w:pPr>
          </w:p>
          <w:p w14:paraId="16E13669">
            <w:pPr>
              <w:spacing w:after="0" w:line="240" w:lineRule="auto"/>
              <w:jc w:val="center"/>
              <w:rPr>
                <w:rFonts w:ascii="Times New Roman" w:hAnsi="Times New Roman" w:cs="Times New Roman"/>
                <w:b/>
                <w:sz w:val="28"/>
                <w:szCs w:val="28"/>
                <w:lang w:eastAsia="en-US"/>
              </w:rPr>
            </w:pPr>
          </w:p>
          <w:p w14:paraId="6850A267">
            <w:pPr>
              <w:spacing w:after="0" w:line="240" w:lineRule="auto"/>
              <w:jc w:val="center"/>
              <w:rPr>
                <w:rFonts w:ascii="Times New Roman" w:hAnsi="Times New Roman" w:cs="Times New Roman"/>
                <w:b/>
                <w:sz w:val="28"/>
                <w:szCs w:val="28"/>
                <w:lang w:eastAsia="en-US"/>
              </w:rPr>
            </w:pPr>
          </w:p>
          <w:p w14:paraId="056B1928">
            <w:pPr>
              <w:spacing w:after="0" w:line="240" w:lineRule="auto"/>
              <w:jc w:val="center"/>
              <w:rPr>
                <w:rFonts w:ascii="Times New Roman" w:hAnsi="Times New Roman" w:cs="Times New Roman"/>
                <w:b/>
                <w:sz w:val="28"/>
                <w:szCs w:val="28"/>
                <w:lang w:eastAsia="en-US"/>
              </w:rPr>
            </w:pPr>
          </w:p>
          <w:p w14:paraId="1C521C08">
            <w:pPr>
              <w:spacing w:after="0" w:line="240" w:lineRule="auto"/>
              <w:jc w:val="center"/>
              <w:rPr>
                <w:rFonts w:asciiTheme="minorHAnsi" w:hAnsiTheme="minorHAnsi" w:cstheme="minorBidi"/>
                <w:sz w:val="22"/>
                <w:szCs w:val="22"/>
                <w:lang w:eastAsia="en-US"/>
              </w:rPr>
            </w:pPr>
            <w:r>
              <w:rPr>
                <w:rFonts w:ascii="Times New Roman" w:hAnsi="Times New Roman" w:cs="Times New Roman"/>
                <w:sz w:val="28"/>
                <w:szCs w:val="28"/>
                <w:lang w:eastAsia="en-US"/>
              </w:rPr>
              <w:t>апрель, 2023 г.</w:t>
            </w:r>
          </w:p>
          <w:p w14:paraId="7F1FF381">
            <w:pPr>
              <w:spacing w:after="0" w:line="240" w:lineRule="auto"/>
              <w:jc w:val="center"/>
              <w:rPr>
                <w:rFonts w:ascii="Times New Roman" w:hAnsi="Times New Roman" w:cs="Times New Roman"/>
                <w:b/>
                <w:sz w:val="28"/>
                <w:szCs w:val="28"/>
                <w:lang w:eastAsia="en-US"/>
              </w:rPr>
            </w:pPr>
          </w:p>
        </w:tc>
      </w:tr>
      <w:tr w14:paraId="02EE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tcBorders>
              <w:top w:val="single" w:color="auto" w:sz="4" w:space="0"/>
              <w:left w:val="single" w:color="auto" w:sz="4" w:space="0"/>
              <w:bottom w:val="single" w:color="auto" w:sz="4" w:space="0"/>
              <w:right w:val="single" w:color="auto" w:sz="4" w:space="0"/>
            </w:tcBorders>
          </w:tcPr>
          <w:p w14:paraId="7DD8742E">
            <w:pPr>
              <w:spacing w:after="0" w:line="240" w:lineRule="auto"/>
              <w:rPr>
                <w:rFonts w:asciiTheme="minorHAnsi" w:hAnsiTheme="minorHAnsi" w:cstheme="minorBidi"/>
                <w:sz w:val="22"/>
                <w:szCs w:val="22"/>
                <w:lang w:eastAsia="en-US"/>
              </w:rPr>
            </w:pPr>
            <w:r>
              <w:rPr>
                <w:rFonts w:ascii="Times New Roman" w:hAnsi="Times New Roman" w:cs="Times New Roman"/>
                <w:b/>
                <w:sz w:val="28"/>
                <w:szCs w:val="28"/>
                <w:lang w:eastAsia="en-US"/>
              </w:rPr>
              <w:t>5. Работа на уровне города</w:t>
            </w:r>
          </w:p>
        </w:tc>
        <w:tc>
          <w:tcPr>
            <w:tcW w:w="7710" w:type="dxa"/>
            <w:gridSpan w:val="2"/>
            <w:tcBorders>
              <w:top w:val="single" w:color="auto" w:sz="4" w:space="0"/>
              <w:left w:val="single" w:color="auto" w:sz="4" w:space="0"/>
              <w:bottom w:val="single" w:color="auto" w:sz="4" w:space="0"/>
              <w:right w:val="single" w:color="auto" w:sz="4" w:space="0"/>
            </w:tcBorders>
          </w:tcPr>
          <w:p w14:paraId="606410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1.Посещение семинаров, конференций, конкурсов и методических объединений учителей - логопедов города.</w:t>
            </w:r>
          </w:p>
          <w:p w14:paraId="50D12DF4">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Участие в профессиональных конкурсах, семинарах, конференциях, проводимых на уровне города Когалым.</w:t>
            </w:r>
          </w:p>
          <w:p w14:paraId="324148DB">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 Подготовка к городским конкурсам детей, посещающих коррекционно-развивающих занятия с учителем – логопедом.</w:t>
            </w:r>
          </w:p>
          <w:p w14:paraId="3E88E7F6">
            <w:pPr>
              <w:spacing w:after="0" w:line="240" w:lineRule="auto"/>
              <w:rPr>
                <w:rFonts w:ascii="Times New Roman" w:hAnsi="Times New Roman" w:cs="Times New Roman"/>
                <w:sz w:val="28"/>
                <w:szCs w:val="28"/>
                <w:lang w:eastAsia="en-US"/>
              </w:rPr>
            </w:pPr>
          </w:p>
        </w:tc>
        <w:tc>
          <w:tcPr>
            <w:tcW w:w="4056" w:type="dxa"/>
            <w:tcBorders>
              <w:top w:val="single" w:color="auto" w:sz="4" w:space="0"/>
              <w:left w:val="single" w:color="auto" w:sz="4" w:space="0"/>
              <w:bottom w:val="single" w:color="auto" w:sz="4" w:space="0"/>
              <w:right w:val="single" w:color="auto" w:sz="4" w:space="0"/>
            </w:tcBorders>
          </w:tcPr>
          <w:p w14:paraId="5A88F254">
            <w:pPr>
              <w:spacing w:after="0" w:line="240" w:lineRule="auto"/>
              <w:rPr>
                <w:rFonts w:ascii="Times New Roman" w:hAnsi="Times New Roman" w:cs="Times New Roman"/>
                <w:sz w:val="28"/>
                <w:szCs w:val="28"/>
                <w:lang w:eastAsia="en-US"/>
              </w:rPr>
            </w:pPr>
          </w:p>
          <w:p w14:paraId="45ED2E4C">
            <w:pPr>
              <w:spacing w:after="0" w:line="240" w:lineRule="auto"/>
              <w:jc w:val="center"/>
              <w:rPr>
                <w:rFonts w:asciiTheme="minorHAnsi" w:hAnsiTheme="minorHAnsi" w:cstheme="minorBidi"/>
                <w:sz w:val="22"/>
                <w:szCs w:val="22"/>
                <w:lang w:eastAsia="en-US"/>
              </w:rPr>
            </w:pPr>
            <w:r>
              <w:rPr>
                <w:rFonts w:ascii="Times New Roman" w:hAnsi="Times New Roman" w:cs="Times New Roman"/>
                <w:sz w:val="28"/>
                <w:szCs w:val="28"/>
                <w:lang w:eastAsia="en-US"/>
              </w:rPr>
              <w:t>в течение учебного года</w:t>
            </w:r>
          </w:p>
          <w:p w14:paraId="25017AAD">
            <w:pPr>
              <w:spacing w:after="0" w:line="240" w:lineRule="auto"/>
              <w:jc w:val="center"/>
              <w:rPr>
                <w:rFonts w:ascii="Times New Roman" w:hAnsi="Times New Roman" w:cs="Times New Roman"/>
                <w:sz w:val="28"/>
                <w:szCs w:val="28"/>
                <w:lang w:eastAsia="en-US"/>
              </w:rPr>
            </w:pPr>
          </w:p>
        </w:tc>
      </w:tr>
      <w:tr w14:paraId="6077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111" w:type="dxa"/>
            <w:tcBorders>
              <w:top w:val="single" w:color="auto" w:sz="4" w:space="0"/>
              <w:left w:val="single" w:color="auto" w:sz="4" w:space="0"/>
              <w:bottom w:val="single" w:color="auto" w:sz="4" w:space="0"/>
              <w:right w:val="single" w:color="auto" w:sz="4" w:space="0"/>
            </w:tcBorders>
          </w:tcPr>
          <w:p w14:paraId="75DF4145">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6. Работа с родителями</w:t>
            </w:r>
          </w:p>
          <w:p w14:paraId="4ADFF288">
            <w:pPr>
              <w:spacing w:after="0" w:line="240" w:lineRule="auto"/>
              <w:rPr>
                <w:rFonts w:ascii="Times New Roman" w:hAnsi="Times New Roman" w:cs="Times New Roman"/>
                <w:b/>
                <w:sz w:val="28"/>
                <w:szCs w:val="28"/>
                <w:lang w:eastAsia="en-US"/>
              </w:rPr>
            </w:pPr>
          </w:p>
        </w:tc>
        <w:tc>
          <w:tcPr>
            <w:tcW w:w="7710" w:type="dxa"/>
            <w:gridSpan w:val="2"/>
            <w:tcBorders>
              <w:top w:val="single" w:color="auto" w:sz="4" w:space="0"/>
              <w:left w:val="single" w:color="auto" w:sz="4" w:space="0"/>
              <w:bottom w:val="single" w:color="auto" w:sz="4" w:space="0"/>
              <w:right w:val="single" w:color="auto" w:sz="4" w:space="0"/>
            </w:tcBorders>
          </w:tcPr>
          <w:p w14:paraId="45F5CEE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1.Проведение индивидуальных бесед с родителями для сбора анамнеза.</w:t>
            </w:r>
          </w:p>
          <w:p w14:paraId="364BA87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 Организация индивидуальных бесед и консультаций </w:t>
            </w:r>
          </w:p>
          <w:p w14:paraId="7428063B">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3.Проведение родительского собрания для родителей, дети которых зачисляются в на коррекционно-развивающие занятия с учителем – логопедом.</w:t>
            </w:r>
          </w:p>
          <w:p w14:paraId="022551FF">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4. Рекомендации по выполнению домашних заданий логопеда.</w:t>
            </w:r>
          </w:p>
          <w:p w14:paraId="4CBFF0C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 Выступление на родительских собраниях в группах по темам:</w:t>
            </w:r>
          </w:p>
          <w:p w14:paraId="3AA719F6">
            <w:pPr>
              <w:spacing w:after="0" w:line="240" w:lineRule="auto"/>
              <w:rPr>
                <w:rFonts w:ascii="Times New Roman" w:hAnsi="Times New Roman" w:cs="Times New Roman"/>
                <w:i/>
                <w:sz w:val="28"/>
                <w:szCs w:val="28"/>
                <w:lang w:eastAsia="en-US"/>
              </w:rPr>
            </w:pPr>
            <w:r>
              <w:rPr>
                <w:rFonts w:ascii="Times New Roman" w:hAnsi="Times New Roman" w:cs="Times New Roman"/>
                <w:i/>
                <w:sz w:val="28"/>
                <w:szCs w:val="28"/>
                <w:lang w:eastAsia="en-US"/>
              </w:rPr>
              <w:t xml:space="preserve"> «Порядок зачисления детей на логопедические коррекционно-развивающие занятия с учителем – логопедом»</w:t>
            </w:r>
          </w:p>
          <w:p w14:paraId="3C49B490">
            <w:pPr>
              <w:spacing w:after="0" w:line="240" w:lineRule="auto"/>
              <w:rPr>
                <w:rFonts w:ascii="Times New Roman" w:hAnsi="Times New Roman" w:cs="Times New Roman"/>
                <w:i/>
                <w:sz w:val="28"/>
                <w:szCs w:val="28"/>
                <w:lang w:eastAsia="en-US"/>
              </w:rPr>
            </w:pPr>
            <w:r>
              <w:rPr>
                <w:rFonts w:ascii="Times New Roman" w:hAnsi="Times New Roman" w:cs="Times New Roman"/>
                <w:i/>
                <w:sz w:val="28"/>
                <w:szCs w:val="28"/>
                <w:lang w:eastAsia="en-US"/>
              </w:rPr>
              <w:t xml:space="preserve"> «Знакомство с результатами логопедического обследования»</w:t>
            </w:r>
          </w:p>
          <w:p w14:paraId="5944036F">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 Проведение индивидуальных  занятий в присутствии родителей (по запросу родителей/учителя-логопеда)</w:t>
            </w:r>
          </w:p>
          <w:p w14:paraId="0997B67D">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7. Папки-передвижки, буклеты, информационный стенд:</w:t>
            </w:r>
          </w:p>
          <w:p w14:paraId="1EDDFFB2">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0"/>
                <w:szCs w:val="20"/>
                <w:lang w:eastAsia="en-US"/>
              </w:rPr>
              <w:t xml:space="preserve"> </w:t>
            </w:r>
            <w:r>
              <w:rPr>
                <w:rFonts w:ascii="Times New Roman" w:hAnsi="Times New Roman" w:cs="Times New Roman"/>
                <w:sz w:val="28"/>
                <w:szCs w:val="28"/>
                <w:lang w:eastAsia="en-US"/>
              </w:rPr>
              <w:t>«Речь ребёнка в 1,5 – 2 г.»</w:t>
            </w:r>
          </w:p>
          <w:p w14:paraId="43121A92">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«Если ребёнок долго не говорит…» (младшие группы)</w:t>
            </w:r>
          </w:p>
          <w:p w14:paraId="3B2694F0">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«Речь ребёнка в 3-4 года» (младшие группы)</w:t>
            </w:r>
          </w:p>
          <w:p w14:paraId="72EE8B47">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«Как разговорить молчуна» (младшие группы»</w:t>
            </w:r>
          </w:p>
          <w:p w14:paraId="25B4CBFD">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«Если ребёнок плохо говорит» (средние группы)</w:t>
            </w:r>
          </w:p>
          <w:p w14:paraId="1424E71A">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«Развиваем пальчики – стимулируем речевое развитие» (средние группы)</w:t>
            </w:r>
          </w:p>
          <w:p w14:paraId="5F4E68C1">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«Учимся рассказывать, играючи» (средние, старшие группы)</w:t>
            </w:r>
          </w:p>
          <w:p w14:paraId="0DAC3816">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«Речевая готовность ребёнка к школе» (подготовительные группы)</w:t>
            </w:r>
          </w:p>
          <w:p w14:paraId="3D3E748B">
            <w:pPr>
              <w:numPr>
                <w:ilvl w:val="0"/>
                <w:numId w:val="40"/>
              </w:numPr>
              <w:spacing w:after="0" w:line="240" w:lineRule="auto"/>
              <w:ind w:left="743" w:hanging="284"/>
              <w:rPr>
                <w:rFonts w:ascii="Times New Roman" w:hAnsi="Times New Roman" w:cs="Times New Roman"/>
                <w:sz w:val="28"/>
                <w:szCs w:val="28"/>
                <w:lang w:eastAsia="en-US"/>
              </w:rPr>
            </w:pPr>
            <w:r>
              <w:rPr>
                <w:rFonts w:ascii="Times New Roman" w:hAnsi="Times New Roman" w:cs="Times New Roman"/>
                <w:sz w:val="28"/>
                <w:szCs w:val="28"/>
                <w:lang w:eastAsia="en-US"/>
              </w:rPr>
              <w:t>«Как предупредить трудности обучения в школе» (подготовительные группы)</w:t>
            </w:r>
          </w:p>
          <w:p w14:paraId="7307E47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«Готовим ребёнка к школе» (подготовительные группы)</w:t>
            </w:r>
          </w:p>
          <w:p w14:paraId="604ADC3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Организация индивидуальных бесед и консультаций по сопровождению коррекционного процесса дома.</w:t>
            </w:r>
          </w:p>
          <w:p w14:paraId="4191A14B">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«Подсказки заботливым родителям»:</w:t>
            </w:r>
          </w:p>
          <w:p w14:paraId="22A045A5">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Консультация-практикум «Речевая гимнастика: для чего, как, когда»</w:t>
            </w:r>
          </w:p>
          <w:p w14:paraId="46F6CDF9">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 «Игры на ладошке»</w:t>
            </w:r>
          </w:p>
          <w:p w14:paraId="6503ED29">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Консультация-практикум «Вводим звук вместе»</w:t>
            </w:r>
          </w:p>
          <w:p w14:paraId="6AB9D21A">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 с организацией информационно-методической выставки «Игры и игровые упражнения по подготовке к обучению грамоте детей дошкольного возраста»</w:t>
            </w:r>
          </w:p>
          <w:p w14:paraId="335066CF">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Консультация-практикум «Речевые игры везде и всюду»</w:t>
            </w:r>
          </w:p>
          <w:p w14:paraId="787AA301">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 «Приёмы запоминания букв. Я учусь читать»</w:t>
            </w:r>
          </w:p>
          <w:p w14:paraId="70DF41EB">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  «Я – первоклассник!»</w:t>
            </w:r>
          </w:p>
          <w:p w14:paraId="42608EA6">
            <w:pPr>
              <w:numPr>
                <w:ilvl w:val="0"/>
                <w:numId w:val="41"/>
              </w:num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Консультация-практикум «Элементы биоэнергопластики  с учителем - логопедом »</w:t>
            </w:r>
          </w:p>
          <w:p w14:paraId="29FC2FC7">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Консультация «Как избежать ошибок при формировании письменной речи»</w:t>
            </w:r>
          </w:p>
          <w:p w14:paraId="355FA043">
            <w:pPr>
              <w:spacing w:after="0" w:line="240" w:lineRule="auto"/>
              <w:rPr>
                <w:rFonts w:ascii="Times New Roman" w:hAnsi="Times New Roman" w:cs="Times New Roman"/>
                <w:b/>
                <w:sz w:val="28"/>
                <w:szCs w:val="28"/>
                <w:lang w:eastAsia="en-US"/>
              </w:rPr>
            </w:pPr>
            <w:r>
              <w:rPr>
                <w:rFonts w:ascii="Times New Roman" w:hAnsi="Times New Roman" w:cs="Times New Roman"/>
                <w:sz w:val="28"/>
                <w:szCs w:val="28"/>
                <w:lang w:eastAsia="en-US"/>
              </w:rPr>
              <w:t>8. Проведение мастер-класса на тему: «Элементы биоэнергопластики с детьми на занятиях учителя-логопеда».</w:t>
            </w:r>
            <w:r>
              <w:rPr>
                <w:rFonts w:ascii="Times New Roman" w:hAnsi="Times New Roman" w:cs="Times New Roman"/>
                <w:sz w:val="28"/>
                <w:szCs w:val="28"/>
                <w:lang w:eastAsia="en-US"/>
              </w:rPr>
              <w:br w:type="textWrapping"/>
            </w:r>
          </w:p>
        </w:tc>
        <w:tc>
          <w:tcPr>
            <w:tcW w:w="4056" w:type="dxa"/>
            <w:tcBorders>
              <w:top w:val="single" w:color="auto" w:sz="4" w:space="0"/>
              <w:left w:val="single" w:color="auto" w:sz="4" w:space="0"/>
              <w:bottom w:val="single" w:color="auto" w:sz="4" w:space="0"/>
              <w:right w:val="single" w:color="auto" w:sz="4" w:space="0"/>
            </w:tcBorders>
          </w:tcPr>
          <w:p w14:paraId="62DF8FF6">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Октябрь</w:t>
            </w:r>
          </w:p>
          <w:p w14:paraId="1626C368">
            <w:pPr>
              <w:spacing w:after="0" w:line="240" w:lineRule="auto"/>
              <w:jc w:val="center"/>
              <w:rPr>
                <w:rFonts w:ascii="Times New Roman" w:hAnsi="Times New Roman" w:cs="Times New Roman"/>
                <w:sz w:val="28"/>
                <w:szCs w:val="28"/>
                <w:lang w:eastAsia="en-US"/>
              </w:rPr>
            </w:pPr>
          </w:p>
          <w:p w14:paraId="25E8DE94">
            <w:pPr>
              <w:spacing w:after="0" w:line="240" w:lineRule="auto"/>
              <w:jc w:val="center"/>
              <w:rPr>
                <w:rFonts w:ascii="Times New Roman" w:hAnsi="Times New Roman" w:cs="Times New Roman"/>
                <w:sz w:val="28"/>
                <w:szCs w:val="28"/>
                <w:lang w:eastAsia="en-US"/>
              </w:rPr>
            </w:pPr>
          </w:p>
          <w:p w14:paraId="0949006F">
            <w:pPr>
              <w:spacing w:after="0" w:line="240" w:lineRule="auto"/>
              <w:jc w:val="center"/>
              <w:rPr>
                <w:rFonts w:ascii="Times New Roman" w:hAnsi="Times New Roman" w:cs="Times New Roman"/>
                <w:sz w:val="28"/>
                <w:szCs w:val="28"/>
                <w:lang w:eastAsia="en-US"/>
              </w:rPr>
            </w:pPr>
          </w:p>
          <w:p w14:paraId="13A7E251">
            <w:pPr>
              <w:spacing w:after="0" w:line="240" w:lineRule="auto"/>
              <w:jc w:val="center"/>
              <w:rPr>
                <w:rFonts w:ascii="Times New Roman" w:hAnsi="Times New Roman" w:cs="Times New Roman"/>
                <w:sz w:val="28"/>
                <w:szCs w:val="28"/>
                <w:lang w:eastAsia="en-US"/>
              </w:rPr>
            </w:pPr>
          </w:p>
          <w:p w14:paraId="497CC027">
            <w:pPr>
              <w:spacing w:after="0" w:line="240" w:lineRule="auto"/>
              <w:jc w:val="center"/>
              <w:rPr>
                <w:rFonts w:ascii="Times New Roman" w:hAnsi="Times New Roman" w:cs="Times New Roman"/>
                <w:sz w:val="28"/>
                <w:szCs w:val="28"/>
                <w:lang w:eastAsia="en-US"/>
              </w:rPr>
            </w:pPr>
          </w:p>
          <w:p w14:paraId="230E47C3">
            <w:pPr>
              <w:spacing w:after="0" w:line="240" w:lineRule="auto"/>
              <w:jc w:val="center"/>
              <w:rPr>
                <w:rFonts w:ascii="Times New Roman" w:hAnsi="Times New Roman" w:cs="Times New Roman"/>
                <w:sz w:val="28"/>
                <w:szCs w:val="28"/>
                <w:lang w:eastAsia="en-US"/>
              </w:rPr>
            </w:pPr>
          </w:p>
          <w:p w14:paraId="64F3EC47">
            <w:pPr>
              <w:spacing w:after="0" w:line="240" w:lineRule="auto"/>
              <w:jc w:val="center"/>
              <w:rPr>
                <w:rFonts w:ascii="Times New Roman" w:hAnsi="Times New Roman" w:cs="Times New Roman"/>
                <w:sz w:val="28"/>
                <w:szCs w:val="28"/>
                <w:lang w:eastAsia="en-US"/>
              </w:rPr>
            </w:pPr>
          </w:p>
          <w:p w14:paraId="7BDC3FD7">
            <w:pPr>
              <w:spacing w:after="0" w:line="240" w:lineRule="auto"/>
              <w:jc w:val="center"/>
              <w:rPr>
                <w:rFonts w:ascii="Times New Roman" w:hAnsi="Times New Roman" w:cs="Times New Roman"/>
                <w:sz w:val="28"/>
                <w:szCs w:val="28"/>
                <w:lang w:eastAsia="en-US"/>
              </w:rPr>
            </w:pPr>
          </w:p>
          <w:p w14:paraId="076C073A">
            <w:pPr>
              <w:spacing w:after="0" w:line="240" w:lineRule="auto"/>
              <w:jc w:val="center"/>
              <w:rPr>
                <w:rFonts w:ascii="Times New Roman" w:hAnsi="Times New Roman" w:cs="Times New Roman"/>
                <w:sz w:val="28"/>
                <w:szCs w:val="28"/>
                <w:lang w:eastAsia="en-US"/>
              </w:rPr>
            </w:pPr>
          </w:p>
          <w:p w14:paraId="57BEAFE0">
            <w:pPr>
              <w:spacing w:after="0" w:line="240" w:lineRule="auto"/>
              <w:jc w:val="center"/>
              <w:rPr>
                <w:rFonts w:ascii="Times New Roman" w:hAnsi="Times New Roman" w:cs="Times New Roman"/>
                <w:sz w:val="28"/>
                <w:szCs w:val="28"/>
                <w:lang w:eastAsia="en-US"/>
              </w:rPr>
            </w:pPr>
          </w:p>
          <w:p w14:paraId="7E18C659">
            <w:pPr>
              <w:spacing w:after="0" w:line="240" w:lineRule="auto"/>
              <w:jc w:val="center"/>
              <w:rPr>
                <w:rFonts w:ascii="Times New Roman" w:hAnsi="Times New Roman" w:cs="Times New Roman"/>
                <w:sz w:val="28"/>
                <w:szCs w:val="28"/>
                <w:lang w:eastAsia="en-US"/>
              </w:rPr>
            </w:pPr>
          </w:p>
          <w:p w14:paraId="1689B35B">
            <w:pPr>
              <w:spacing w:after="0" w:line="240" w:lineRule="auto"/>
              <w:jc w:val="center"/>
              <w:rPr>
                <w:rFonts w:ascii="Times New Roman" w:hAnsi="Times New Roman" w:cs="Times New Roman"/>
                <w:sz w:val="28"/>
                <w:szCs w:val="28"/>
                <w:lang w:eastAsia="en-US"/>
              </w:rPr>
            </w:pPr>
          </w:p>
          <w:p w14:paraId="66546174">
            <w:pPr>
              <w:spacing w:after="0" w:line="240" w:lineRule="auto"/>
              <w:jc w:val="center"/>
              <w:rPr>
                <w:rFonts w:ascii="Times New Roman" w:hAnsi="Times New Roman" w:cs="Times New Roman"/>
                <w:sz w:val="28"/>
                <w:szCs w:val="28"/>
                <w:lang w:eastAsia="en-US"/>
              </w:rPr>
            </w:pPr>
          </w:p>
          <w:p w14:paraId="49BFE41F">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учебного  года</w:t>
            </w:r>
          </w:p>
          <w:p w14:paraId="1CA3C17D">
            <w:pPr>
              <w:spacing w:after="0" w:line="240" w:lineRule="auto"/>
              <w:jc w:val="center"/>
              <w:rPr>
                <w:rFonts w:ascii="Times New Roman" w:hAnsi="Times New Roman" w:cs="Times New Roman"/>
                <w:sz w:val="28"/>
                <w:szCs w:val="28"/>
                <w:lang w:eastAsia="en-US"/>
              </w:rPr>
            </w:pPr>
          </w:p>
          <w:p w14:paraId="7266B7DD">
            <w:pPr>
              <w:spacing w:after="0" w:line="240" w:lineRule="auto"/>
              <w:jc w:val="center"/>
              <w:rPr>
                <w:rFonts w:ascii="Times New Roman" w:hAnsi="Times New Roman" w:cs="Times New Roman"/>
                <w:sz w:val="28"/>
                <w:szCs w:val="28"/>
                <w:lang w:eastAsia="en-US"/>
              </w:rPr>
            </w:pPr>
          </w:p>
          <w:p w14:paraId="1CC5A0D9">
            <w:pPr>
              <w:spacing w:after="0" w:line="240" w:lineRule="auto"/>
              <w:jc w:val="center"/>
              <w:rPr>
                <w:rFonts w:ascii="Times New Roman" w:hAnsi="Times New Roman" w:cs="Times New Roman"/>
                <w:sz w:val="28"/>
                <w:szCs w:val="28"/>
                <w:lang w:eastAsia="en-US"/>
              </w:rPr>
            </w:pPr>
          </w:p>
          <w:p w14:paraId="2FEDBC9E">
            <w:pPr>
              <w:spacing w:after="0" w:line="240" w:lineRule="auto"/>
              <w:jc w:val="center"/>
              <w:rPr>
                <w:rFonts w:ascii="Times New Roman" w:hAnsi="Times New Roman" w:cs="Times New Roman"/>
                <w:sz w:val="28"/>
                <w:szCs w:val="28"/>
                <w:lang w:eastAsia="en-US"/>
              </w:rPr>
            </w:pPr>
          </w:p>
          <w:p w14:paraId="0A4C2839">
            <w:pPr>
              <w:spacing w:after="0" w:line="240" w:lineRule="auto"/>
              <w:jc w:val="center"/>
              <w:rPr>
                <w:rFonts w:ascii="Times New Roman" w:hAnsi="Times New Roman" w:cs="Times New Roman"/>
                <w:sz w:val="28"/>
                <w:szCs w:val="28"/>
                <w:lang w:eastAsia="en-US"/>
              </w:rPr>
            </w:pPr>
          </w:p>
          <w:p w14:paraId="7C37C4FA">
            <w:pPr>
              <w:spacing w:after="0" w:line="240" w:lineRule="auto"/>
              <w:jc w:val="center"/>
              <w:rPr>
                <w:rFonts w:ascii="Times New Roman" w:hAnsi="Times New Roman" w:cs="Times New Roman"/>
                <w:sz w:val="28"/>
                <w:szCs w:val="28"/>
                <w:lang w:eastAsia="en-US"/>
              </w:rPr>
            </w:pPr>
          </w:p>
          <w:p w14:paraId="7849B6BD">
            <w:pPr>
              <w:spacing w:after="0" w:line="240" w:lineRule="auto"/>
              <w:jc w:val="center"/>
              <w:rPr>
                <w:rFonts w:ascii="Times New Roman" w:hAnsi="Times New Roman" w:cs="Times New Roman"/>
                <w:sz w:val="28"/>
                <w:szCs w:val="28"/>
                <w:lang w:eastAsia="en-US"/>
              </w:rPr>
            </w:pPr>
          </w:p>
          <w:p w14:paraId="3EEC10F8">
            <w:pPr>
              <w:spacing w:after="0" w:line="240" w:lineRule="auto"/>
              <w:jc w:val="center"/>
              <w:rPr>
                <w:rFonts w:ascii="Times New Roman" w:hAnsi="Times New Roman" w:cs="Times New Roman"/>
                <w:sz w:val="28"/>
                <w:szCs w:val="28"/>
                <w:lang w:eastAsia="en-US"/>
              </w:rPr>
            </w:pPr>
          </w:p>
          <w:p w14:paraId="53C8D2FA">
            <w:pPr>
              <w:spacing w:after="0" w:line="240" w:lineRule="auto"/>
              <w:jc w:val="center"/>
              <w:rPr>
                <w:rFonts w:ascii="Times New Roman" w:hAnsi="Times New Roman" w:cs="Times New Roman"/>
                <w:sz w:val="28"/>
                <w:szCs w:val="28"/>
                <w:lang w:eastAsia="en-US"/>
              </w:rPr>
            </w:pPr>
          </w:p>
          <w:p w14:paraId="5B535AE9">
            <w:pPr>
              <w:spacing w:after="0" w:line="240" w:lineRule="auto"/>
              <w:jc w:val="center"/>
              <w:rPr>
                <w:rFonts w:ascii="Times New Roman" w:hAnsi="Times New Roman" w:cs="Times New Roman"/>
                <w:sz w:val="28"/>
                <w:szCs w:val="28"/>
                <w:lang w:eastAsia="en-US"/>
              </w:rPr>
            </w:pPr>
          </w:p>
          <w:p w14:paraId="43474B4D">
            <w:pPr>
              <w:spacing w:after="0" w:line="240" w:lineRule="auto"/>
              <w:jc w:val="center"/>
              <w:rPr>
                <w:rFonts w:ascii="Times New Roman" w:hAnsi="Times New Roman" w:cs="Times New Roman"/>
                <w:sz w:val="28"/>
                <w:szCs w:val="28"/>
                <w:lang w:eastAsia="en-US"/>
              </w:rPr>
            </w:pPr>
          </w:p>
          <w:p w14:paraId="051DE1C6">
            <w:pPr>
              <w:spacing w:after="0" w:line="240" w:lineRule="auto"/>
              <w:jc w:val="center"/>
              <w:rPr>
                <w:rFonts w:ascii="Times New Roman" w:hAnsi="Times New Roman" w:cs="Times New Roman"/>
                <w:sz w:val="28"/>
                <w:szCs w:val="28"/>
                <w:lang w:eastAsia="en-US"/>
              </w:rPr>
            </w:pPr>
          </w:p>
          <w:p w14:paraId="358A5E5C">
            <w:pPr>
              <w:spacing w:after="0" w:line="240" w:lineRule="auto"/>
              <w:jc w:val="center"/>
              <w:rPr>
                <w:rFonts w:ascii="Times New Roman" w:hAnsi="Times New Roman" w:cs="Times New Roman"/>
                <w:sz w:val="28"/>
                <w:szCs w:val="28"/>
                <w:lang w:eastAsia="en-US"/>
              </w:rPr>
            </w:pPr>
          </w:p>
          <w:p w14:paraId="25FDD473">
            <w:pPr>
              <w:spacing w:after="0" w:line="240" w:lineRule="auto"/>
              <w:jc w:val="center"/>
              <w:rPr>
                <w:rFonts w:ascii="Times New Roman" w:hAnsi="Times New Roman" w:cs="Times New Roman"/>
                <w:sz w:val="28"/>
                <w:szCs w:val="28"/>
                <w:lang w:eastAsia="en-US"/>
              </w:rPr>
            </w:pPr>
          </w:p>
          <w:p w14:paraId="587006A5">
            <w:pPr>
              <w:spacing w:after="0" w:line="240" w:lineRule="auto"/>
              <w:jc w:val="center"/>
              <w:rPr>
                <w:rFonts w:ascii="Times New Roman" w:hAnsi="Times New Roman" w:cs="Times New Roman"/>
                <w:sz w:val="28"/>
                <w:szCs w:val="28"/>
                <w:lang w:eastAsia="en-US"/>
              </w:rPr>
            </w:pPr>
          </w:p>
          <w:p w14:paraId="271872FE">
            <w:pPr>
              <w:spacing w:after="0" w:line="240" w:lineRule="auto"/>
              <w:jc w:val="center"/>
              <w:rPr>
                <w:rFonts w:ascii="Times New Roman" w:hAnsi="Times New Roman" w:cs="Times New Roman"/>
                <w:sz w:val="28"/>
                <w:szCs w:val="28"/>
                <w:lang w:eastAsia="en-US"/>
              </w:rPr>
            </w:pPr>
          </w:p>
          <w:p w14:paraId="61825AB6">
            <w:pPr>
              <w:spacing w:after="0" w:line="240" w:lineRule="auto"/>
              <w:jc w:val="center"/>
              <w:rPr>
                <w:rFonts w:ascii="Times New Roman" w:hAnsi="Times New Roman" w:cs="Times New Roman"/>
                <w:sz w:val="28"/>
                <w:szCs w:val="28"/>
                <w:lang w:eastAsia="en-US"/>
              </w:rPr>
            </w:pPr>
          </w:p>
          <w:p w14:paraId="01C3159F">
            <w:pPr>
              <w:spacing w:after="0" w:line="240" w:lineRule="auto"/>
              <w:jc w:val="center"/>
              <w:rPr>
                <w:rFonts w:ascii="Times New Roman" w:hAnsi="Times New Roman" w:cs="Times New Roman"/>
                <w:sz w:val="28"/>
                <w:szCs w:val="28"/>
                <w:lang w:eastAsia="en-US"/>
              </w:rPr>
            </w:pPr>
          </w:p>
          <w:p w14:paraId="386764A9">
            <w:pPr>
              <w:spacing w:after="0" w:line="240" w:lineRule="auto"/>
              <w:jc w:val="center"/>
              <w:rPr>
                <w:rFonts w:ascii="Times New Roman" w:hAnsi="Times New Roman" w:cs="Times New Roman"/>
                <w:sz w:val="28"/>
                <w:szCs w:val="28"/>
                <w:lang w:eastAsia="en-US"/>
              </w:rPr>
            </w:pPr>
          </w:p>
          <w:p w14:paraId="144BC836">
            <w:pPr>
              <w:spacing w:after="0" w:line="240" w:lineRule="auto"/>
              <w:jc w:val="center"/>
              <w:rPr>
                <w:rFonts w:ascii="Times New Roman" w:hAnsi="Times New Roman" w:cs="Times New Roman"/>
                <w:sz w:val="28"/>
                <w:szCs w:val="28"/>
                <w:lang w:eastAsia="en-US"/>
              </w:rPr>
            </w:pPr>
          </w:p>
          <w:p w14:paraId="633F1448">
            <w:pPr>
              <w:spacing w:after="0" w:line="240" w:lineRule="auto"/>
              <w:jc w:val="center"/>
              <w:rPr>
                <w:rFonts w:ascii="Times New Roman" w:hAnsi="Times New Roman" w:cs="Times New Roman"/>
                <w:sz w:val="28"/>
                <w:szCs w:val="28"/>
                <w:lang w:eastAsia="en-US"/>
              </w:rPr>
            </w:pPr>
          </w:p>
          <w:p w14:paraId="6CA7CFBA">
            <w:pPr>
              <w:spacing w:after="0" w:line="240" w:lineRule="auto"/>
              <w:jc w:val="center"/>
              <w:rPr>
                <w:rFonts w:ascii="Times New Roman" w:hAnsi="Times New Roman" w:cs="Times New Roman"/>
                <w:sz w:val="28"/>
                <w:szCs w:val="28"/>
                <w:lang w:eastAsia="en-US"/>
              </w:rPr>
            </w:pPr>
          </w:p>
          <w:p w14:paraId="3F08F91F">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учебного  года</w:t>
            </w:r>
          </w:p>
          <w:p w14:paraId="25820C3D">
            <w:pPr>
              <w:spacing w:after="0" w:line="240" w:lineRule="auto"/>
              <w:jc w:val="center"/>
              <w:rPr>
                <w:rFonts w:ascii="Times New Roman" w:hAnsi="Times New Roman" w:cs="Times New Roman"/>
                <w:sz w:val="28"/>
                <w:szCs w:val="28"/>
                <w:lang w:eastAsia="en-US"/>
              </w:rPr>
            </w:pPr>
          </w:p>
        </w:tc>
      </w:tr>
      <w:tr w14:paraId="1EEC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111" w:type="dxa"/>
            <w:tcBorders>
              <w:top w:val="single" w:color="auto" w:sz="4" w:space="0"/>
              <w:left w:val="single" w:color="auto" w:sz="4" w:space="0"/>
              <w:bottom w:val="single" w:color="auto" w:sz="4" w:space="0"/>
              <w:right w:val="single" w:color="auto" w:sz="4" w:space="0"/>
            </w:tcBorders>
          </w:tcPr>
          <w:p w14:paraId="1A0E67D9">
            <w:pPr>
              <w:spacing w:after="0" w:line="240" w:lineRule="auto"/>
              <w:rPr>
                <w:rFonts w:ascii="Times New Roman" w:hAnsi="Times New Roman" w:cs="Times New Roman"/>
                <w:sz w:val="28"/>
                <w:szCs w:val="28"/>
                <w:lang w:eastAsia="en-US"/>
              </w:rPr>
            </w:pPr>
            <w:r>
              <w:rPr>
                <w:rFonts w:ascii="Times New Roman" w:hAnsi="Times New Roman" w:cs="Times New Roman"/>
                <w:b/>
                <w:sz w:val="28"/>
                <w:szCs w:val="28"/>
                <w:lang w:eastAsia="en-US"/>
              </w:rPr>
              <w:t>7. Работа по повышению квалификации</w:t>
            </w:r>
          </w:p>
        </w:tc>
        <w:tc>
          <w:tcPr>
            <w:tcW w:w="7710" w:type="dxa"/>
            <w:gridSpan w:val="2"/>
            <w:tcBorders>
              <w:top w:val="single" w:color="auto" w:sz="4" w:space="0"/>
              <w:left w:val="single" w:color="auto" w:sz="4" w:space="0"/>
              <w:bottom w:val="single" w:color="auto" w:sz="4" w:space="0"/>
              <w:right w:val="single" w:color="auto" w:sz="4" w:space="0"/>
            </w:tcBorders>
          </w:tcPr>
          <w:p w14:paraId="56631A7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1.Изучение новинок методической литературы. 2.Приобретение литературы по логопедии.</w:t>
            </w:r>
          </w:p>
          <w:p w14:paraId="32FADC15">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5.Обогащение  предметно - развивающей среды в кабинете учителя – логопеда по теме «Элементы биоэнергопластики в работе учителя-логопеда».</w:t>
            </w:r>
          </w:p>
          <w:p w14:paraId="7DCF0AE5">
            <w:pPr>
              <w:spacing w:after="0" w:line="240" w:lineRule="auto"/>
              <w:rPr>
                <w:rFonts w:ascii="Times New Roman" w:hAnsi="Times New Roman" w:cs="Times New Roman"/>
                <w:sz w:val="28"/>
                <w:szCs w:val="28"/>
                <w:lang w:eastAsia="en-US"/>
              </w:rPr>
            </w:pPr>
            <w:r>
              <w:rPr>
                <w:rFonts w:ascii="Times New Roman" w:hAnsi="Times New Roman" w:cs="Times New Roman"/>
                <w:b/>
                <w:sz w:val="28"/>
                <w:szCs w:val="28"/>
                <w:lang w:eastAsia="en-US"/>
              </w:rPr>
              <w:t>Тема по самообразованию:</w:t>
            </w:r>
            <w:r>
              <w:rPr>
                <w:rFonts w:ascii="Times New Roman" w:hAnsi="Times New Roman" w:cs="Times New Roman"/>
                <w:sz w:val="28"/>
                <w:szCs w:val="28"/>
                <w:lang w:eastAsia="en-US"/>
              </w:rPr>
              <w:t xml:space="preserve"> «Элементы биоэнергопластики в коррекционно-развивающей работе учителя - логопеда»</w:t>
            </w:r>
          </w:p>
          <w:p w14:paraId="3E46C7A2">
            <w:pPr>
              <w:spacing w:after="0" w:line="240" w:lineRule="auto"/>
              <w:rPr>
                <w:rFonts w:ascii="Times New Roman" w:hAnsi="Times New Roman" w:cs="Times New Roman"/>
                <w:sz w:val="28"/>
                <w:szCs w:val="28"/>
                <w:lang w:eastAsia="en-US"/>
              </w:rPr>
            </w:pPr>
            <w:r>
              <w:rPr>
                <w:rFonts w:ascii="Times New Roman" w:hAnsi="Times New Roman" w:cs="Times New Roman"/>
                <w:b/>
                <w:sz w:val="28"/>
                <w:szCs w:val="28"/>
                <w:lang w:eastAsia="en-US"/>
              </w:rPr>
              <w:t>Цель:</w:t>
            </w:r>
            <w:r>
              <w:rPr>
                <w:rFonts w:ascii="Times New Roman" w:hAnsi="Times New Roman" w:cs="Times New Roman"/>
                <w:sz w:val="28"/>
                <w:szCs w:val="28"/>
                <w:lang w:eastAsia="en-US"/>
              </w:rPr>
              <w:t xml:space="preserve"> обобщить, систематизировать и расширить знания по теме, посредством изучения специальной литературы; совершенствовать практические навыки применения приёмов, методов и средств, изучить новые приёмы и средства работы, подготовить методические рекомендации для педагогов и родителей по теме. Участие в семинарах, вебинарах, конференциях, очного и онлайн формата на тему элементы биоэнергопластики  в коррекционно-развивающей работе учителя - логопеда</w:t>
            </w:r>
          </w:p>
          <w:p w14:paraId="5BAC495D">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6.Оформление папки «Самообразование».</w:t>
            </w:r>
          </w:p>
        </w:tc>
        <w:tc>
          <w:tcPr>
            <w:tcW w:w="4056" w:type="dxa"/>
            <w:tcBorders>
              <w:top w:val="single" w:color="auto" w:sz="4" w:space="0"/>
              <w:left w:val="single" w:color="auto" w:sz="4" w:space="0"/>
              <w:bottom w:val="single" w:color="auto" w:sz="4" w:space="0"/>
              <w:right w:val="single" w:color="auto" w:sz="4" w:space="0"/>
            </w:tcBorders>
          </w:tcPr>
          <w:p w14:paraId="6BA5C1C0">
            <w:pPr>
              <w:spacing w:after="0" w:line="240" w:lineRule="auto"/>
              <w:jc w:val="center"/>
              <w:rPr>
                <w:rFonts w:ascii="Times New Roman" w:hAnsi="Times New Roman" w:cs="Times New Roman"/>
                <w:sz w:val="28"/>
                <w:szCs w:val="28"/>
                <w:lang w:eastAsia="en-US"/>
              </w:rPr>
            </w:pPr>
          </w:p>
          <w:p w14:paraId="4FD90FFA">
            <w:pPr>
              <w:spacing w:after="0" w:line="240" w:lineRule="auto"/>
              <w:jc w:val="center"/>
              <w:rPr>
                <w:rFonts w:ascii="Times New Roman" w:hAnsi="Times New Roman" w:cs="Times New Roman"/>
                <w:sz w:val="28"/>
                <w:szCs w:val="28"/>
                <w:lang w:eastAsia="en-US"/>
              </w:rPr>
            </w:pPr>
          </w:p>
          <w:p w14:paraId="3E12EAFC">
            <w:pPr>
              <w:spacing w:after="0" w:line="240" w:lineRule="auto"/>
              <w:jc w:val="center"/>
              <w:rPr>
                <w:rFonts w:ascii="Times New Roman" w:hAnsi="Times New Roman" w:cs="Times New Roman"/>
                <w:sz w:val="28"/>
                <w:szCs w:val="28"/>
                <w:lang w:eastAsia="en-US"/>
              </w:rPr>
            </w:pPr>
          </w:p>
          <w:p w14:paraId="576874AC">
            <w:pPr>
              <w:spacing w:after="0" w:line="240" w:lineRule="auto"/>
              <w:jc w:val="center"/>
              <w:rPr>
                <w:rFonts w:ascii="Times New Roman" w:hAnsi="Times New Roman" w:cs="Times New Roman"/>
                <w:sz w:val="28"/>
                <w:szCs w:val="28"/>
                <w:lang w:eastAsia="en-US"/>
              </w:rPr>
            </w:pPr>
          </w:p>
          <w:p w14:paraId="1A8B0DFE">
            <w:pPr>
              <w:spacing w:after="0" w:line="240" w:lineRule="auto"/>
              <w:jc w:val="center"/>
              <w:rPr>
                <w:rFonts w:ascii="Times New Roman" w:hAnsi="Times New Roman" w:cs="Times New Roman"/>
                <w:sz w:val="28"/>
                <w:szCs w:val="28"/>
                <w:lang w:eastAsia="en-US"/>
              </w:rPr>
            </w:pPr>
          </w:p>
          <w:p w14:paraId="0F01E7B2">
            <w:pPr>
              <w:spacing w:after="0" w:line="240" w:lineRule="auto"/>
              <w:jc w:val="center"/>
              <w:rPr>
                <w:rFonts w:ascii="Times New Roman" w:hAnsi="Times New Roman" w:cs="Times New Roman"/>
                <w:sz w:val="28"/>
                <w:szCs w:val="28"/>
                <w:lang w:eastAsia="en-US"/>
              </w:rPr>
            </w:pPr>
          </w:p>
          <w:p w14:paraId="190AD7C2">
            <w:pPr>
              <w:spacing w:after="0" w:line="240" w:lineRule="auto"/>
              <w:jc w:val="center"/>
              <w:rPr>
                <w:rFonts w:ascii="Times New Roman" w:hAnsi="Times New Roman" w:cs="Times New Roman"/>
                <w:sz w:val="28"/>
                <w:szCs w:val="28"/>
                <w:lang w:eastAsia="en-US"/>
              </w:rPr>
            </w:pPr>
          </w:p>
          <w:p w14:paraId="37EBE7DB">
            <w:pPr>
              <w:spacing w:after="0" w:line="240" w:lineRule="auto"/>
              <w:jc w:val="center"/>
              <w:rPr>
                <w:rFonts w:ascii="Times New Roman" w:hAnsi="Times New Roman" w:cs="Times New Roman"/>
                <w:sz w:val="28"/>
                <w:szCs w:val="28"/>
                <w:lang w:eastAsia="en-US"/>
              </w:rPr>
            </w:pPr>
          </w:p>
          <w:p w14:paraId="08DBD487">
            <w:pPr>
              <w:spacing w:after="0" w:line="240" w:lineRule="auto"/>
              <w:jc w:val="center"/>
              <w:rPr>
                <w:rFonts w:ascii="Times New Roman" w:hAnsi="Times New Roman" w:cs="Times New Roman"/>
                <w:sz w:val="28"/>
                <w:szCs w:val="28"/>
                <w:lang w:eastAsia="en-US"/>
              </w:rPr>
            </w:pPr>
          </w:p>
          <w:p w14:paraId="2049107C">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течение учебного года</w:t>
            </w:r>
          </w:p>
        </w:tc>
      </w:tr>
    </w:tbl>
    <w:p w14:paraId="25E7B329">
      <w:pPr>
        <w:spacing w:after="0"/>
        <w:jc w:val="right"/>
        <w:rPr>
          <w:rStyle w:val="57"/>
          <w:sz w:val="28"/>
          <w:szCs w:val="28"/>
        </w:rPr>
      </w:pPr>
    </w:p>
    <w:p w14:paraId="6F65784E">
      <w:pPr>
        <w:spacing w:after="0"/>
        <w:jc w:val="right"/>
        <w:rPr>
          <w:rFonts w:ascii="Times New Roman" w:hAnsi="Times New Roman" w:cs="Times New Roman"/>
          <w:b/>
          <w:sz w:val="28"/>
          <w:szCs w:val="28"/>
        </w:rPr>
      </w:pPr>
      <w:r>
        <w:rPr>
          <w:rStyle w:val="57"/>
          <w:sz w:val="28"/>
          <w:szCs w:val="28"/>
        </w:rPr>
        <w:t>Приложение №5</w:t>
      </w:r>
    </w:p>
    <w:p w14:paraId="70B87AC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Журнал обследования речи детей, </w:t>
      </w:r>
    </w:p>
    <w:p w14:paraId="6C5B4A37">
      <w:pPr>
        <w:spacing w:after="0"/>
        <w:jc w:val="center"/>
        <w:rPr>
          <w:rFonts w:ascii="Times New Roman" w:hAnsi="Times New Roman" w:cs="Times New Roman"/>
          <w:b/>
          <w:sz w:val="28"/>
          <w:szCs w:val="28"/>
        </w:rPr>
      </w:pPr>
      <w:r>
        <w:rPr>
          <w:rFonts w:ascii="Times New Roman" w:hAnsi="Times New Roman" w:cs="Times New Roman"/>
          <w:b/>
          <w:sz w:val="28"/>
          <w:szCs w:val="28"/>
        </w:rPr>
        <w:t>посещающих дошкольное образовательное учреждение</w:t>
      </w:r>
    </w:p>
    <w:p w14:paraId="10D1D6DD">
      <w:pPr>
        <w:spacing w:after="0"/>
        <w:jc w:val="center"/>
        <w:rPr>
          <w:rFonts w:ascii="Times New Roman" w:hAnsi="Times New Roman" w:cs="Times New Roman"/>
          <w:b/>
          <w:sz w:val="28"/>
          <w:szCs w:val="28"/>
        </w:rPr>
      </w:pPr>
      <w:r>
        <w:rPr>
          <w:rFonts w:ascii="Times New Roman" w:hAnsi="Times New Roman" w:cs="Times New Roman"/>
          <w:b/>
          <w:sz w:val="28"/>
          <w:szCs w:val="28"/>
        </w:rPr>
        <w:t>(с 3 до 7 лет)</w:t>
      </w:r>
    </w:p>
    <w:tbl>
      <w:tblPr>
        <w:tblStyle w:val="6"/>
        <w:tblW w:w="154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663"/>
        <w:gridCol w:w="329"/>
        <w:gridCol w:w="992"/>
        <w:gridCol w:w="1276"/>
        <w:gridCol w:w="1276"/>
        <w:gridCol w:w="1276"/>
        <w:gridCol w:w="1559"/>
        <w:gridCol w:w="1417"/>
        <w:gridCol w:w="1701"/>
        <w:gridCol w:w="2937"/>
      </w:tblGrid>
      <w:tr w14:paraId="1860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67" w:type="dxa"/>
            <w:vMerge w:val="restart"/>
            <w:tcBorders>
              <w:top w:val="single" w:color="auto" w:sz="4" w:space="0"/>
              <w:left w:val="single" w:color="auto" w:sz="4" w:space="0"/>
              <w:bottom w:val="single" w:color="auto" w:sz="4" w:space="0"/>
              <w:right w:val="single" w:color="auto" w:sz="4" w:space="0"/>
            </w:tcBorders>
          </w:tcPr>
          <w:p w14:paraId="3ECA2BC4">
            <w:pPr>
              <w:spacing w:after="0"/>
              <w:jc w:val="both"/>
              <w:rPr>
                <w:rFonts w:ascii="Times New Roman" w:hAnsi="Times New Roman" w:eastAsia="Calibri" w:cs="Times New Roman"/>
                <w:sz w:val="28"/>
                <w:szCs w:val="28"/>
                <w:lang w:eastAsia="en-US"/>
              </w:rPr>
            </w:pPr>
          </w:p>
          <w:p w14:paraId="3EE0AE70">
            <w:pPr>
              <w:spacing w:after="0"/>
              <w:jc w:val="both"/>
              <w:rPr>
                <w:rFonts w:ascii="Times New Roman" w:hAnsi="Times New Roman" w:cs="Times New Roman"/>
                <w:sz w:val="28"/>
                <w:szCs w:val="28"/>
              </w:rPr>
            </w:pPr>
          </w:p>
          <w:p w14:paraId="701C422D">
            <w:pPr>
              <w:spacing w:after="0"/>
              <w:jc w:val="both"/>
              <w:rPr>
                <w:rFonts w:ascii="Times New Roman" w:hAnsi="Times New Roman" w:cs="Times New Roman"/>
                <w:sz w:val="28"/>
                <w:szCs w:val="28"/>
              </w:rPr>
            </w:pPr>
          </w:p>
          <w:p w14:paraId="05BFC0F6">
            <w:pPr>
              <w:spacing w:after="0"/>
              <w:jc w:val="both"/>
              <w:rPr>
                <w:rFonts w:ascii="Times New Roman" w:hAnsi="Times New Roman" w:cs="Times New Roman"/>
                <w:sz w:val="28"/>
                <w:szCs w:val="28"/>
              </w:rPr>
            </w:pPr>
            <w:r>
              <w:rPr>
                <w:rFonts w:ascii="Times New Roman" w:hAnsi="Times New Roman" w:cs="Times New Roman"/>
                <w:sz w:val="28"/>
                <w:szCs w:val="28"/>
              </w:rPr>
              <w:t>№</w:t>
            </w:r>
          </w:p>
          <w:p w14:paraId="2A8F4993">
            <w:pPr>
              <w:spacing w:after="0"/>
              <w:jc w:val="both"/>
              <w:rPr>
                <w:rFonts w:ascii="Times New Roman" w:hAnsi="Times New Roman" w:eastAsia="Calibri" w:cs="Times New Roman"/>
                <w:sz w:val="28"/>
                <w:szCs w:val="28"/>
                <w:lang w:eastAsia="en-US"/>
              </w:rPr>
            </w:pP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п</w:t>
            </w:r>
          </w:p>
        </w:tc>
        <w:tc>
          <w:tcPr>
            <w:tcW w:w="1418" w:type="dxa"/>
            <w:vMerge w:val="restart"/>
            <w:tcBorders>
              <w:top w:val="single" w:color="auto" w:sz="4" w:space="0"/>
              <w:left w:val="single" w:color="auto" w:sz="4" w:space="0"/>
              <w:bottom w:val="single" w:color="auto" w:sz="4" w:space="0"/>
              <w:right w:val="single" w:color="auto" w:sz="4" w:space="0"/>
            </w:tcBorders>
          </w:tcPr>
          <w:p w14:paraId="51FE684A">
            <w:pPr>
              <w:spacing w:after="0"/>
              <w:rPr>
                <w:rFonts w:ascii="Times New Roman" w:hAnsi="Times New Roman" w:eastAsia="Calibri" w:cs="Times New Roman"/>
                <w:sz w:val="28"/>
                <w:szCs w:val="28"/>
                <w:lang w:eastAsia="en-US"/>
              </w:rPr>
            </w:pPr>
          </w:p>
          <w:p w14:paraId="3CDF0275">
            <w:pPr>
              <w:spacing w:after="0"/>
              <w:jc w:val="center"/>
              <w:rPr>
                <w:rFonts w:ascii="Times New Roman" w:hAnsi="Times New Roman" w:cs="Times New Roman"/>
                <w:sz w:val="28"/>
                <w:szCs w:val="28"/>
              </w:rPr>
            </w:pPr>
            <w:r>
              <w:rPr>
                <w:rFonts w:ascii="Times New Roman" w:hAnsi="Times New Roman" w:cs="Times New Roman"/>
                <w:sz w:val="28"/>
                <w:szCs w:val="28"/>
              </w:rPr>
              <w:t>ФИ ребенка</w:t>
            </w:r>
          </w:p>
          <w:p w14:paraId="0D0EB9DE">
            <w:pPr>
              <w:spacing w:after="0"/>
              <w:jc w:val="center"/>
              <w:rPr>
                <w:rFonts w:ascii="Times New Roman" w:hAnsi="Times New Roman" w:eastAsia="Calibri" w:cs="Times New Roman"/>
                <w:sz w:val="20"/>
                <w:szCs w:val="20"/>
                <w:lang w:eastAsia="en-US"/>
              </w:rPr>
            </w:pPr>
            <w:r>
              <w:rPr>
                <w:rFonts w:ascii="Times New Roman" w:hAnsi="Times New Roman" w:cs="Times New Roman"/>
                <w:sz w:val="20"/>
                <w:szCs w:val="20"/>
              </w:rPr>
              <w:t>(дата рождения)</w:t>
            </w:r>
          </w:p>
        </w:tc>
        <w:tc>
          <w:tcPr>
            <w:tcW w:w="992" w:type="dxa"/>
            <w:gridSpan w:val="2"/>
            <w:vMerge w:val="restart"/>
            <w:tcBorders>
              <w:top w:val="single" w:color="auto" w:sz="4" w:space="0"/>
              <w:left w:val="single" w:color="auto" w:sz="4" w:space="0"/>
              <w:bottom w:val="single" w:color="auto" w:sz="4" w:space="0"/>
              <w:right w:val="single" w:color="auto" w:sz="4" w:space="0"/>
            </w:tcBorders>
          </w:tcPr>
          <w:p w14:paraId="4925A657">
            <w:pPr>
              <w:spacing w:after="0"/>
              <w:rPr>
                <w:rFonts w:ascii="Times New Roman" w:hAnsi="Times New Roman" w:eastAsia="Calibri" w:cs="Times New Roman"/>
                <w:sz w:val="28"/>
                <w:szCs w:val="28"/>
                <w:lang w:eastAsia="en-US"/>
              </w:rPr>
            </w:pPr>
          </w:p>
          <w:p w14:paraId="5393634A">
            <w:pPr>
              <w:spacing w:after="0"/>
              <w:jc w:val="center"/>
              <w:rPr>
                <w:rFonts w:ascii="Times New Roman" w:hAnsi="Times New Roman" w:cs="Times New Roman"/>
                <w:sz w:val="28"/>
                <w:szCs w:val="28"/>
              </w:rPr>
            </w:pPr>
            <w:r>
              <w:rPr>
                <w:rFonts w:ascii="Times New Roman" w:hAnsi="Times New Roman" w:cs="Times New Roman"/>
                <w:sz w:val="28"/>
                <w:szCs w:val="28"/>
              </w:rPr>
              <w:t xml:space="preserve">Дата </w:t>
            </w:r>
          </w:p>
          <w:p w14:paraId="2FF637E4">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обсл</w:t>
            </w:r>
          </w:p>
        </w:tc>
        <w:tc>
          <w:tcPr>
            <w:tcW w:w="12434" w:type="dxa"/>
            <w:gridSpan w:val="8"/>
            <w:tcBorders>
              <w:top w:val="single" w:color="auto" w:sz="4" w:space="0"/>
              <w:left w:val="single" w:color="auto" w:sz="4" w:space="0"/>
              <w:bottom w:val="single" w:color="auto" w:sz="4" w:space="0"/>
              <w:right w:val="single" w:color="auto" w:sz="4" w:space="0"/>
            </w:tcBorders>
            <w:vAlign w:val="center"/>
          </w:tcPr>
          <w:p w14:paraId="46C81365">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Состояние речи</w:t>
            </w:r>
          </w:p>
        </w:tc>
      </w:tr>
      <w:tr w14:paraId="199D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399376C8">
            <w:pPr>
              <w:spacing w:after="0"/>
              <w:rPr>
                <w:rFonts w:ascii="Times New Roman" w:hAnsi="Times New Roman" w:eastAsia="Calibri" w:cs="Times New Roman"/>
                <w:sz w:val="28"/>
                <w:szCs w:val="28"/>
                <w:lang w:eastAsia="en-US"/>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281A2AC">
            <w:pPr>
              <w:spacing w:after="0"/>
              <w:rPr>
                <w:rFonts w:ascii="Times New Roman" w:hAnsi="Times New Roman" w:eastAsia="Calibri" w:cs="Times New Roman"/>
                <w:sz w:val="20"/>
                <w:szCs w:val="20"/>
                <w:lang w:eastAsia="en-US"/>
              </w:rPr>
            </w:pP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4BC4FB0E">
            <w:pPr>
              <w:spacing w:after="0"/>
              <w:rPr>
                <w:rFonts w:ascii="Times New Roman" w:hAnsi="Times New Roman" w:eastAsia="Calibri" w:cs="Times New Roman"/>
                <w:sz w:val="28"/>
                <w:szCs w:val="28"/>
                <w:lang w:eastAsia="en-US"/>
              </w:rPr>
            </w:pPr>
          </w:p>
        </w:tc>
        <w:tc>
          <w:tcPr>
            <w:tcW w:w="992" w:type="dxa"/>
            <w:tcBorders>
              <w:top w:val="single" w:color="auto" w:sz="4" w:space="0"/>
              <w:left w:val="single" w:color="auto" w:sz="4" w:space="0"/>
              <w:bottom w:val="single" w:color="auto" w:sz="4" w:space="0"/>
              <w:right w:val="single" w:color="auto" w:sz="4" w:space="0"/>
            </w:tcBorders>
          </w:tcPr>
          <w:p w14:paraId="10516903">
            <w:pPr>
              <w:spacing w:after="0"/>
              <w:jc w:val="center"/>
              <w:rPr>
                <w:rFonts w:ascii="Times New Roman" w:hAnsi="Times New Roman" w:cs="Times New Roman"/>
                <w:sz w:val="28"/>
                <w:szCs w:val="28"/>
              </w:rPr>
            </w:pPr>
            <w:r>
              <w:rPr>
                <w:rFonts w:ascii="Times New Roman" w:hAnsi="Times New Roman" w:cs="Times New Roman"/>
                <w:sz w:val="28"/>
                <w:szCs w:val="28"/>
              </w:rPr>
              <w:t>Сост</w:t>
            </w:r>
          </w:p>
          <w:p w14:paraId="3B55E0DA">
            <w:pPr>
              <w:spacing w:after="0"/>
              <w:jc w:val="center"/>
              <w:rPr>
                <w:rFonts w:ascii="Times New Roman" w:hAnsi="Times New Roman" w:cs="Times New Roman"/>
                <w:sz w:val="28"/>
                <w:szCs w:val="28"/>
              </w:rPr>
            </w:pPr>
            <w:r>
              <w:rPr>
                <w:rFonts w:ascii="Times New Roman" w:hAnsi="Times New Roman" w:cs="Times New Roman"/>
                <w:sz w:val="28"/>
                <w:szCs w:val="28"/>
              </w:rPr>
              <w:t>артик</w:t>
            </w:r>
          </w:p>
          <w:p w14:paraId="493B3BF4">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аппар</w:t>
            </w:r>
          </w:p>
        </w:tc>
        <w:tc>
          <w:tcPr>
            <w:tcW w:w="1276" w:type="dxa"/>
            <w:tcBorders>
              <w:top w:val="single" w:color="auto" w:sz="4" w:space="0"/>
              <w:left w:val="single" w:color="auto" w:sz="4" w:space="0"/>
              <w:bottom w:val="single" w:color="auto" w:sz="4" w:space="0"/>
              <w:right w:val="single" w:color="auto" w:sz="4" w:space="0"/>
            </w:tcBorders>
          </w:tcPr>
          <w:p w14:paraId="673B3DC2">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Звуко</w:t>
            </w:r>
          </w:p>
          <w:p w14:paraId="6A3448DD">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произношение</w:t>
            </w:r>
          </w:p>
        </w:tc>
        <w:tc>
          <w:tcPr>
            <w:tcW w:w="1276" w:type="dxa"/>
            <w:tcBorders>
              <w:top w:val="single" w:color="auto" w:sz="4" w:space="0"/>
              <w:left w:val="single" w:color="auto" w:sz="4" w:space="0"/>
              <w:bottom w:val="single" w:color="auto" w:sz="4" w:space="0"/>
              <w:right w:val="single" w:color="auto" w:sz="4" w:space="0"/>
            </w:tcBorders>
          </w:tcPr>
          <w:p w14:paraId="57B5EF1D">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Фонем</w:t>
            </w:r>
          </w:p>
          <w:p w14:paraId="37984933">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слух</w:t>
            </w:r>
          </w:p>
        </w:tc>
        <w:tc>
          <w:tcPr>
            <w:tcW w:w="1276" w:type="dxa"/>
            <w:tcBorders>
              <w:top w:val="single" w:color="auto" w:sz="4" w:space="0"/>
              <w:left w:val="single" w:color="auto" w:sz="4" w:space="0"/>
              <w:bottom w:val="single" w:color="auto" w:sz="4" w:space="0"/>
              <w:right w:val="single" w:color="auto" w:sz="4" w:space="0"/>
            </w:tcBorders>
          </w:tcPr>
          <w:p w14:paraId="749D7FA1">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Слог</w:t>
            </w:r>
          </w:p>
          <w:p w14:paraId="5FEA482B">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структ</w:t>
            </w:r>
          </w:p>
        </w:tc>
        <w:tc>
          <w:tcPr>
            <w:tcW w:w="1559" w:type="dxa"/>
            <w:tcBorders>
              <w:top w:val="single" w:color="auto" w:sz="4" w:space="0"/>
              <w:left w:val="single" w:color="auto" w:sz="4" w:space="0"/>
              <w:bottom w:val="single" w:color="auto" w:sz="4" w:space="0"/>
              <w:right w:val="single" w:color="auto" w:sz="4" w:space="0"/>
            </w:tcBorders>
          </w:tcPr>
          <w:p w14:paraId="63E3E5A8">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Словар запас</w:t>
            </w:r>
          </w:p>
        </w:tc>
        <w:tc>
          <w:tcPr>
            <w:tcW w:w="1417" w:type="dxa"/>
            <w:tcBorders>
              <w:top w:val="single" w:color="auto" w:sz="4" w:space="0"/>
              <w:left w:val="single" w:color="auto" w:sz="4" w:space="0"/>
              <w:bottom w:val="single" w:color="auto" w:sz="4" w:space="0"/>
              <w:right w:val="single" w:color="auto" w:sz="4" w:space="0"/>
            </w:tcBorders>
          </w:tcPr>
          <w:p w14:paraId="3FC1CA67">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Грамм</w:t>
            </w:r>
          </w:p>
          <w:p w14:paraId="01707A23">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строй речи</w:t>
            </w:r>
          </w:p>
        </w:tc>
        <w:tc>
          <w:tcPr>
            <w:tcW w:w="1701" w:type="dxa"/>
            <w:tcBorders>
              <w:top w:val="single" w:color="auto" w:sz="4" w:space="0"/>
              <w:left w:val="single" w:color="auto" w:sz="4" w:space="0"/>
              <w:bottom w:val="single" w:color="auto" w:sz="4" w:space="0"/>
              <w:right w:val="single" w:color="auto" w:sz="4" w:space="0"/>
            </w:tcBorders>
          </w:tcPr>
          <w:p w14:paraId="512EFE02">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Связная</w:t>
            </w:r>
          </w:p>
          <w:p w14:paraId="0726E870">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речь</w:t>
            </w:r>
          </w:p>
        </w:tc>
        <w:tc>
          <w:tcPr>
            <w:tcW w:w="2937" w:type="dxa"/>
            <w:tcBorders>
              <w:top w:val="single" w:color="auto" w:sz="4" w:space="0"/>
              <w:left w:val="single" w:color="auto" w:sz="4" w:space="0"/>
              <w:bottom w:val="single" w:color="auto" w:sz="4" w:space="0"/>
              <w:right w:val="single" w:color="auto" w:sz="4" w:space="0"/>
            </w:tcBorders>
          </w:tcPr>
          <w:p w14:paraId="6FE98E50">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Пред</w:t>
            </w:r>
            <w:r>
              <w:rPr>
                <w:rFonts w:ascii="Times New Roman" w:hAnsi="Times New Roman" w:eastAsia="Calibri" w:cs="Times New Roman"/>
                <w:sz w:val="28"/>
                <w:szCs w:val="28"/>
                <w:lang w:eastAsia="en-US"/>
              </w:rPr>
              <w:t xml:space="preserve">варительное </w:t>
            </w:r>
            <w:r>
              <w:rPr>
                <w:rFonts w:ascii="Times New Roman" w:hAnsi="Times New Roman" w:cs="Times New Roman"/>
                <w:sz w:val="28"/>
                <w:szCs w:val="28"/>
              </w:rPr>
              <w:t>речевое</w:t>
            </w:r>
          </w:p>
          <w:p w14:paraId="41EF6E61">
            <w:pPr>
              <w:spacing w:after="0"/>
              <w:jc w:val="center"/>
              <w:rPr>
                <w:rFonts w:ascii="Times New Roman" w:hAnsi="Times New Roman" w:eastAsia="Calibri" w:cs="Times New Roman"/>
                <w:sz w:val="28"/>
                <w:szCs w:val="28"/>
                <w:lang w:eastAsia="en-US"/>
              </w:rPr>
            </w:pPr>
            <w:r>
              <w:rPr>
                <w:rFonts w:ascii="Times New Roman" w:hAnsi="Times New Roman" w:cs="Times New Roman"/>
                <w:sz w:val="28"/>
                <w:szCs w:val="28"/>
              </w:rPr>
              <w:t>заключение</w:t>
            </w:r>
          </w:p>
        </w:tc>
      </w:tr>
      <w:tr w14:paraId="66B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48" w:type="dxa"/>
            <w:gridSpan w:val="3"/>
            <w:tcBorders>
              <w:top w:val="single" w:color="auto" w:sz="4" w:space="0"/>
              <w:left w:val="single" w:color="auto" w:sz="4" w:space="0"/>
              <w:bottom w:val="single" w:color="auto" w:sz="4" w:space="0"/>
              <w:right w:val="single" w:color="auto" w:sz="4" w:space="0"/>
            </w:tcBorders>
          </w:tcPr>
          <w:p w14:paraId="75E01BD5">
            <w:pPr>
              <w:spacing w:after="0"/>
              <w:rPr>
                <w:rFonts w:ascii="Times New Roman" w:hAnsi="Times New Roman" w:eastAsia="Calibri" w:cs="Times New Roman"/>
                <w:sz w:val="28"/>
                <w:szCs w:val="28"/>
                <w:lang w:eastAsia="en-US"/>
              </w:rPr>
            </w:pPr>
          </w:p>
        </w:tc>
        <w:tc>
          <w:tcPr>
            <w:tcW w:w="12763" w:type="dxa"/>
            <w:gridSpan w:val="9"/>
            <w:tcBorders>
              <w:top w:val="single" w:color="auto" w:sz="4" w:space="0"/>
              <w:left w:val="single" w:color="auto" w:sz="4" w:space="0"/>
              <w:bottom w:val="single" w:color="auto" w:sz="4" w:space="0"/>
              <w:right w:val="single" w:color="auto" w:sz="4" w:space="0"/>
            </w:tcBorders>
          </w:tcPr>
          <w:p w14:paraId="4CEA9BF1">
            <w:pPr>
              <w:spacing w:after="0"/>
              <w:rPr>
                <w:rFonts w:ascii="Times New Roman" w:hAnsi="Times New Roman" w:eastAsia="Calibri" w:cs="Times New Roman"/>
                <w:sz w:val="28"/>
                <w:szCs w:val="28"/>
                <w:lang w:eastAsia="en-US"/>
              </w:rPr>
            </w:pPr>
            <w:r>
              <w:rPr>
                <w:rFonts w:ascii="Times New Roman" w:hAnsi="Times New Roman" w:cs="Times New Roman"/>
                <w:sz w:val="28"/>
                <w:szCs w:val="28"/>
              </w:rPr>
              <w:t>№ возрастной группы</w:t>
            </w:r>
          </w:p>
        </w:tc>
      </w:tr>
      <w:tr w14:paraId="7EEC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7" w:type="dxa"/>
            <w:tcBorders>
              <w:top w:val="single" w:color="auto" w:sz="4" w:space="0"/>
              <w:left w:val="single" w:color="auto" w:sz="4" w:space="0"/>
              <w:bottom w:val="single" w:color="auto" w:sz="4" w:space="0"/>
              <w:right w:val="single" w:color="auto" w:sz="4" w:space="0"/>
            </w:tcBorders>
          </w:tcPr>
          <w:p w14:paraId="6F2EE861">
            <w:pPr>
              <w:spacing w:after="0"/>
              <w:rPr>
                <w:rFonts w:ascii="Times New Roman" w:hAnsi="Times New Roman" w:eastAsia="Calibri" w:cs="Times New Roman"/>
                <w:sz w:val="28"/>
                <w:szCs w:val="28"/>
                <w:lang w:eastAsia="en-US"/>
              </w:rPr>
            </w:pPr>
          </w:p>
        </w:tc>
        <w:tc>
          <w:tcPr>
            <w:tcW w:w="1418" w:type="dxa"/>
            <w:tcBorders>
              <w:top w:val="single" w:color="auto" w:sz="4" w:space="0"/>
              <w:left w:val="single" w:color="auto" w:sz="4" w:space="0"/>
              <w:bottom w:val="single" w:color="auto" w:sz="4" w:space="0"/>
              <w:right w:val="single" w:color="auto" w:sz="4" w:space="0"/>
            </w:tcBorders>
          </w:tcPr>
          <w:p w14:paraId="4DF99FAC">
            <w:pPr>
              <w:spacing w:after="0"/>
              <w:rPr>
                <w:rFonts w:ascii="Times New Roman" w:hAnsi="Times New Roman" w:eastAsia="Calibri" w:cs="Times New Roman"/>
                <w:sz w:val="28"/>
                <w:szCs w:val="28"/>
                <w:lang w:eastAsia="en-US"/>
              </w:rPr>
            </w:pPr>
          </w:p>
        </w:tc>
        <w:tc>
          <w:tcPr>
            <w:tcW w:w="992" w:type="dxa"/>
            <w:gridSpan w:val="2"/>
            <w:tcBorders>
              <w:top w:val="single" w:color="auto" w:sz="4" w:space="0"/>
              <w:left w:val="single" w:color="auto" w:sz="4" w:space="0"/>
              <w:bottom w:val="single" w:color="auto" w:sz="4" w:space="0"/>
              <w:right w:val="single" w:color="auto" w:sz="4" w:space="0"/>
            </w:tcBorders>
          </w:tcPr>
          <w:p w14:paraId="2E7E26E0">
            <w:pPr>
              <w:spacing w:after="0"/>
              <w:rPr>
                <w:rFonts w:ascii="Times New Roman" w:hAnsi="Times New Roman" w:eastAsia="Calibri" w:cs="Times New Roman"/>
                <w:sz w:val="28"/>
                <w:szCs w:val="28"/>
                <w:lang w:eastAsia="en-US"/>
              </w:rPr>
            </w:pPr>
          </w:p>
        </w:tc>
        <w:tc>
          <w:tcPr>
            <w:tcW w:w="992" w:type="dxa"/>
            <w:tcBorders>
              <w:top w:val="single" w:color="auto" w:sz="4" w:space="0"/>
              <w:left w:val="single" w:color="auto" w:sz="4" w:space="0"/>
              <w:bottom w:val="single" w:color="auto" w:sz="4" w:space="0"/>
              <w:right w:val="single" w:color="auto" w:sz="4" w:space="0"/>
            </w:tcBorders>
          </w:tcPr>
          <w:p w14:paraId="2F3826E8">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77B4048B">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1C2EA341">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40080856">
            <w:pPr>
              <w:spacing w:after="0"/>
              <w:rPr>
                <w:rFonts w:ascii="Times New Roman" w:hAnsi="Times New Roman" w:eastAsia="Calibri" w:cs="Times New Roman"/>
                <w:sz w:val="28"/>
                <w:szCs w:val="28"/>
                <w:lang w:eastAsia="en-US"/>
              </w:rPr>
            </w:pPr>
          </w:p>
        </w:tc>
        <w:tc>
          <w:tcPr>
            <w:tcW w:w="1559" w:type="dxa"/>
            <w:tcBorders>
              <w:top w:val="single" w:color="auto" w:sz="4" w:space="0"/>
              <w:left w:val="single" w:color="auto" w:sz="4" w:space="0"/>
              <w:bottom w:val="single" w:color="auto" w:sz="4" w:space="0"/>
              <w:right w:val="single" w:color="auto" w:sz="4" w:space="0"/>
            </w:tcBorders>
          </w:tcPr>
          <w:p w14:paraId="4362D434">
            <w:pPr>
              <w:spacing w:after="0"/>
              <w:rPr>
                <w:rFonts w:ascii="Times New Roman" w:hAnsi="Times New Roman" w:eastAsia="Calibri" w:cs="Times New Roman"/>
                <w:sz w:val="28"/>
                <w:szCs w:val="28"/>
                <w:lang w:eastAsia="en-US"/>
              </w:rPr>
            </w:pPr>
          </w:p>
        </w:tc>
        <w:tc>
          <w:tcPr>
            <w:tcW w:w="1417" w:type="dxa"/>
            <w:tcBorders>
              <w:top w:val="single" w:color="auto" w:sz="4" w:space="0"/>
              <w:left w:val="single" w:color="auto" w:sz="4" w:space="0"/>
              <w:bottom w:val="single" w:color="auto" w:sz="4" w:space="0"/>
              <w:right w:val="single" w:color="auto" w:sz="4" w:space="0"/>
            </w:tcBorders>
          </w:tcPr>
          <w:p w14:paraId="338EA4D4">
            <w:pPr>
              <w:spacing w:after="0"/>
              <w:rPr>
                <w:rFonts w:ascii="Times New Roman" w:hAnsi="Times New Roman" w:eastAsia="Calibri" w:cs="Times New Roman"/>
                <w:sz w:val="28"/>
                <w:szCs w:val="28"/>
                <w:lang w:eastAsia="en-US"/>
              </w:rPr>
            </w:pPr>
          </w:p>
        </w:tc>
        <w:tc>
          <w:tcPr>
            <w:tcW w:w="1701" w:type="dxa"/>
            <w:tcBorders>
              <w:top w:val="single" w:color="auto" w:sz="4" w:space="0"/>
              <w:left w:val="single" w:color="auto" w:sz="4" w:space="0"/>
              <w:bottom w:val="single" w:color="auto" w:sz="4" w:space="0"/>
              <w:right w:val="single" w:color="auto" w:sz="4" w:space="0"/>
            </w:tcBorders>
          </w:tcPr>
          <w:p w14:paraId="5F1041AB">
            <w:pPr>
              <w:spacing w:after="0"/>
              <w:rPr>
                <w:rFonts w:ascii="Times New Roman" w:hAnsi="Times New Roman" w:eastAsia="Calibri" w:cs="Times New Roman"/>
                <w:sz w:val="28"/>
                <w:szCs w:val="28"/>
                <w:lang w:eastAsia="en-US"/>
              </w:rPr>
            </w:pPr>
          </w:p>
        </w:tc>
        <w:tc>
          <w:tcPr>
            <w:tcW w:w="2937" w:type="dxa"/>
            <w:tcBorders>
              <w:top w:val="single" w:color="auto" w:sz="4" w:space="0"/>
              <w:left w:val="single" w:color="auto" w:sz="4" w:space="0"/>
              <w:bottom w:val="single" w:color="auto" w:sz="4" w:space="0"/>
              <w:right w:val="single" w:color="auto" w:sz="4" w:space="0"/>
            </w:tcBorders>
          </w:tcPr>
          <w:p w14:paraId="25283D63">
            <w:pPr>
              <w:spacing w:after="0"/>
              <w:rPr>
                <w:rFonts w:ascii="Times New Roman" w:hAnsi="Times New Roman" w:eastAsia="Calibri" w:cs="Times New Roman"/>
                <w:sz w:val="28"/>
                <w:szCs w:val="28"/>
                <w:lang w:eastAsia="en-US"/>
              </w:rPr>
            </w:pPr>
          </w:p>
        </w:tc>
      </w:tr>
      <w:tr w14:paraId="7E80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67" w:type="dxa"/>
            <w:tcBorders>
              <w:top w:val="single" w:color="auto" w:sz="4" w:space="0"/>
              <w:left w:val="single" w:color="auto" w:sz="4" w:space="0"/>
              <w:bottom w:val="single" w:color="auto" w:sz="4" w:space="0"/>
              <w:right w:val="single" w:color="auto" w:sz="4" w:space="0"/>
            </w:tcBorders>
          </w:tcPr>
          <w:p w14:paraId="39C113BE">
            <w:pPr>
              <w:spacing w:after="0"/>
              <w:rPr>
                <w:rFonts w:ascii="Times New Roman" w:hAnsi="Times New Roman" w:eastAsia="Calibri" w:cs="Times New Roman"/>
                <w:sz w:val="28"/>
                <w:szCs w:val="28"/>
                <w:lang w:eastAsia="en-US"/>
              </w:rPr>
            </w:pPr>
          </w:p>
        </w:tc>
        <w:tc>
          <w:tcPr>
            <w:tcW w:w="1418" w:type="dxa"/>
            <w:tcBorders>
              <w:top w:val="single" w:color="auto" w:sz="4" w:space="0"/>
              <w:left w:val="single" w:color="auto" w:sz="4" w:space="0"/>
              <w:bottom w:val="single" w:color="auto" w:sz="4" w:space="0"/>
              <w:right w:val="single" w:color="auto" w:sz="4" w:space="0"/>
            </w:tcBorders>
          </w:tcPr>
          <w:p w14:paraId="18DAF9A6">
            <w:pPr>
              <w:spacing w:after="0"/>
              <w:rPr>
                <w:rFonts w:ascii="Times New Roman" w:hAnsi="Times New Roman" w:eastAsia="Calibri" w:cs="Times New Roman"/>
                <w:sz w:val="28"/>
                <w:szCs w:val="28"/>
                <w:lang w:eastAsia="en-US"/>
              </w:rPr>
            </w:pPr>
          </w:p>
        </w:tc>
        <w:tc>
          <w:tcPr>
            <w:tcW w:w="992" w:type="dxa"/>
            <w:gridSpan w:val="2"/>
            <w:tcBorders>
              <w:top w:val="single" w:color="auto" w:sz="4" w:space="0"/>
              <w:left w:val="single" w:color="auto" w:sz="4" w:space="0"/>
              <w:bottom w:val="single" w:color="auto" w:sz="4" w:space="0"/>
              <w:right w:val="single" w:color="auto" w:sz="4" w:space="0"/>
            </w:tcBorders>
          </w:tcPr>
          <w:p w14:paraId="70B2677A">
            <w:pPr>
              <w:spacing w:after="0"/>
              <w:rPr>
                <w:rFonts w:ascii="Times New Roman" w:hAnsi="Times New Roman" w:eastAsia="Calibri" w:cs="Times New Roman"/>
                <w:sz w:val="28"/>
                <w:szCs w:val="28"/>
                <w:lang w:eastAsia="en-US"/>
              </w:rPr>
            </w:pPr>
          </w:p>
        </w:tc>
        <w:tc>
          <w:tcPr>
            <w:tcW w:w="992" w:type="dxa"/>
            <w:tcBorders>
              <w:top w:val="single" w:color="auto" w:sz="4" w:space="0"/>
              <w:left w:val="single" w:color="auto" w:sz="4" w:space="0"/>
              <w:bottom w:val="single" w:color="auto" w:sz="4" w:space="0"/>
              <w:right w:val="single" w:color="auto" w:sz="4" w:space="0"/>
            </w:tcBorders>
          </w:tcPr>
          <w:p w14:paraId="3664FED7">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7AA5E140">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54EDD3EF">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7AB3A22F">
            <w:pPr>
              <w:spacing w:after="0"/>
              <w:rPr>
                <w:rFonts w:ascii="Times New Roman" w:hAnsi="Times New Roman" w:eastAsia="Calibri" w:cs="Times New Roman"/>
                <w:sz w:val="28"/>
                <w:szCs w:val="28"/>
                <w:lang w:eastAsia="en-US"/>
              </w:rPr>
            </w:pPr>
          </w:p>
        </w:tc>
        <w:tc>
          <w:tcPr>
            <w:tcW w:w="1559" w:type="dxa"/>
            <w:tcBorders>
              <w:top w:val="single" w:color="auto" w:sz="4" w:space="0"/>
              <w:left w:val="single" w:color="auto" w:sz="4" w:space="0"/>
              <w:bottom w:val="single" w:color="auto" w:sz="4" w:space="0"/>
              <w:right w:val="single" w:color="auto" w:sz="4" w:space="0"/>
            </w:tcBorders>
          </w:tcPr>
          <w:p w14:paraId="5129A1CA">
            <w:pPr>
              <w:spacing w:after="0"/>
              <w:rPr>
                <w:rFonts w:ascii="Times New Roman" w:hAnsi="Times New Roman" w:eastAsia="Calibri" w:cs="Times New Roman"/>
                <w:sz w:val="28"/>
                <w:szCs w:val="28"/>
                <w:lang w:eastAsia="en-US"/>
              </w:rPr>
            </w:pPr>
          </w:p>
        </w:tc>
        <w:tc>
          <w:tcPr>
            <w:tcW w:w="1417" w:type="dxa"/>
            <w:tcBorders>
              <w:top w:val="single" w:color="auto" w:sz="4" w:space="0"/>
              <w:left w:val="single" w:color="auto" w:sz="4" w:space="0"/>
              <w:bottom w:val="single" w:color="auto" w:sz="4" w:space="0"/>
              <w:right w:val="single" w:color="auto" w:sz="4" w:space="0"/>
            </w:tcBorders>
          </w:tcPr>
          <w:p w14:paraId="632D8105">
            <w:pPr>
              <w:spacing w:after="0"/>
              <w:rPr>
                <w:rFonts w:ascii="Times New Roman" w:hAnsi="Times New Roman" w:eastAsia="Calibri" w:cs="Times New Roman"/>
                <w:sz w:val="28"/>
                <w:szCs w:val="28"/>
                <w:lang w:eastAsia="en-US"/>
              </w:rPr>
            </w:pPr>
          </w:p>
        </w:tc>
        <w:tc>
          <w:tcPr>
            <w:tcW w:w="1701" w:type="dxa"/>
            <w:tcBorders>
              <w:top w:val="single" w:color="auto" w:sz="4" w:space="0"/>
              <w:left w:val="single" w:color="auto" w:sz="4" w:space="0"/>
              <w:bottom w:val="single" w:color="auto" w:sz="4" w:space="0"/>
              <w:right w:val="single" w:color="auto" w:sz="4" w:space="0"/>
            </w:tcBorders>
          </w:tcPr>
          <w:p w14:paraId="29734291">
            <w:pPr>
              <w:spacing w:after="0"/>
              <w:rPr>
                <w:rFonts w:ascii="Times New Roman" w:hAnsi="Times New Roman" w:eastAsia="Calibri" w:cs="Times New Roman"/>
                <w:sz w:val="28"/>
                <w:szCs w:val="28"/>
                <w:lang w:eastAsia="en-US"/>
              </w:rPr>
            </w:pPr>
          </w:p>
        </w:tc>
        <w:tc>
          <w:tcPr>
            <w:tcW w:w="2937" w:type="dxa"/>
            <w:tcBorders>
              <w:top w:val="single" w:color="auto" w:sz="4" w:space="0"/>
              <w:left w:val="single" w:color="auto" w:sz="4" w:space="0"/>
              <w:bottom w:val="single" w:color="auto" w:sz="4" w:space="0"/>
              <w:right w:val="single" w:color="auto" w:sz="4" w:space="0"/>
            </w:tcBorders>
          </w:tcPr>
          <w:p w14:paraId="4CD25D4B">
            <w:pPr>
              <w:spacing w:after="0"/>
              <w:rPr>
                <w:rFonts w:ascii="Times New Roman" w:hAnsi="Times New Roman" w:eastAsia="Calibri" w:cs="Times New Roman"/>
                <w:sz w:val="28"/>
                <w:szCs w:val="28"/>
                <w:lang w:eastAsia="en-US"/>
              </w:rPr>
            </w:pPr>
          </w:p>
        </w:tc>
      </w:tr>
      <w:tr w14:paraId="367A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67" w:type="dxa"/>
            <w:tcBorders>
              <w:top w:val="single" w:color="auto" w:sz="4" w:space="0"/>
              <w:left w:val="single" w:color="auto" w:sz="4" w:space="0"/>
              <w:bottom w:val="single" w:color="auto" w:sz="4" w:space="0"/>
              <w:right w:val="single" w:color="auto" w:sz="4" w:space="0"/>
            </w:tcBorders>
          </w:tcPr>
          <w:p w14:paraId="21B303EF">
            <w:pPr>
              <w:spacing w:after="0"/>
              <w:rPr>
                <w:rFonts w:ascii="Times New Roman" w:hAnsi="Times New Roman" w:eastAsia="Calibri" w:cs="Times New Roman"/>
                <w:sz w:val="28"/>
                <w:szCs w:val="28"/>
                <w:lang w:eastAsia="en-US"/>
              </w:rPr>
            </w:pPr>
          </w:p>
        </w:tc>
        <w:tc>
          <w:tcPr>
            <w:tcW w:w="1418" w:type="dxa"/>
            <w:tcBorders>
              <w:top w:val="single" w:color="auto" w:sz="4" w:space="0"/>
              <w:left w:val="single" w:color="auto" w:sz="4" w:space="0"/>
              <w:bottom w:val="single" w:color="auto" w:sz="4" w:space="0"/>
              <w:right w:val="single" w:color="auto" w:sz="4" w:space="0"/>
            </w:tcBorders>
          </w:tcPr>
          <w:p w14:paraId="135098F0">
            <w:pPr>
              <w:spacing w:after="0"/>
              <w:rPr>
                <w:rFonts w:ascii="Times New Roman" w:hAnsi="Times New Roman" w:eastAsia="Calibri" w:cs="Times New Roman"/>
                <w:sz w:val="28"/>
                <w:szCs w:val="28"/>
                <w:lang w:eastAsia="en-US"/>
              </w:rPr>
            </w:pPr>
          </w:p>
        </w:tc>
        <w:tc>
          <w:tcPr>
            <w:tcW w:w="992" w:type="dxa"/>
            <w:gridSpan w:val="2"/>
            <w:tcBorders>
              <w:top w:val="single" w:color="auto" w:sz="4" w:space="0"/>
              <w:left w:val="single" w:color="auto" w:sz="4" w:space="0"/>
              <w:bottom w:val="single" w:color="auto" w:sz="4" w:space="0"/>
              <w:right w:val="single" w:color="auto" w:sz="4" w:space="0"/>
            </w:tcBorders>
          </w:tcPr>
          <w:p w14:paraId="26E992C2">
            <w:pPr>
              <w:spacing w:after="0"/>
              <w:rPr>
                <w:rFonts w:ascii="Times New Roman" w:hAnsi="Times New Roman" w:eastAsia="Calibri" w:cs="Times New Roman"/>
                <w:sz w:val="28"/>
                <w:szCs w:val="28"/>
                <w:lang w:eastAsia="en-US"/>
              </w:rPr>
            </w:pPr>
          </w:p>
        </w:tc>
        <w:tc>
          <w:tcPr>
            <w:tcW w:w="992" w:type="dxa"/>
            <w:tcBorders>
              <w:top w:val="single" w:color="auto" w:sz="4" w:space="0"/>
              <w:left w:val="single" w:color="auto" w:sz="4" w:space="0"/>
              <w:bottom w:val="single" w:color="auto" w:sz="4" w:space="0"/>
              <w:right w:val="single" w:color="auto" w:sz="4" w:space="0"/>
            </w:tcBorders>
          </w:tcPr>
          <w:p w14:paraId="11FB73E9">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08CBBC33">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09402876">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257C5C58">
            <w:pPr>
              <w:spacing w:after="0"/>
              <w:rPr>
                <w:rFonts w:ascii="Times New Roman" w:hAnsi="Times New Roman" w:eastAsia="Calibri" w:cs="Times New Roman"/>
                <w:sz w:val="28"/>
                <w:szCs w:val="28"/>
                <w:lang w:eastAsia="en-US"/>
              </w:rPr>
            </w:pPr>
          </w:p>
        </w:tc>
        <w:tc>
          <w:tcPr>
            <w:tcW w:w="1559" w:type="dxa"/>
            <w:tcBorders>
              <w:top w:val="single" w:color="auto" w:sz="4" w:space="0"/>
              <w:left w:val="single" w:color="auto" w:sz="4" w:space="0"/>
              <w:bottom w:val="single" w:color="auto" w:sz="4" w:space="0"/>
              <w:right w:val="single" w:color="auto" w:sz="4" w:space="0"/>
            </w:tcBorders>
          </w:tcPr>
          <w:p w14:paraId="59A018DB">
            <w:pPr>
              <w:spacing w:after="0"/>
              <w:rPr>
                <w:rFonts w:ascii="Times New Roman" w:hAnsi="Times New Roman" w:eastAsia="Calibri" w:cs="Times New Roman"/>
                <w:sz w:val="28"/>
                <w:szCs w:val="28"/>
                <w:lang w:eastAsia="en-US"/>
              </w:rPr>
            </w:pPr>
          </w:p>
        </w:tc>
        <w:tc>
          <w:tcPr>
            <w:tcW w:w="1417" w:type="dxa"/>
            <w:tcBorders>
              <w:top w:val="single" w:color="auto" w:sz="4" w:space="0"/>
              <w:left w:val="single" w:color="auto" w:sz="4" w:space="0"/>
              <w:bottom w:val="single" w:color="auto" w:sz="4" w:space="0"/>
              <w:right w:val="single" w:color="auto" w:sz="4" w:space="0"/>
            </w:tcBorders>
          </w:tcPr>
          <w:p w14:paraId="66621BB3">
            <w:pPr>
              <w:spacing w:after="0"/>
              <w:rPr>
                <w:rFonts w:ascii="Times New Roman" w:hAnsi="Times New Roman" w:eastAsia="Calibri" w:cs="Times New Roman"/>
                <w:sz w:val="28"/>
                <w:szCs w:val="28"/>
                <w:lang w:eastAsia="en-US"/>
              </w:rPr>
            </w:pPr>
          </w:p>
        </w:tc>
        <w:tc>
          <w:tcPr>
            <w:tcW w:w="1701" w:type="dxa"/>
            <w:tcBorders>
              <w:top w:val="single" w:color="auto" w:sz="4" w:space="0"/>
              <w:left w:val="single" w:color="auto" w:sz="4" w:space="0"/>
              <w:bottom w:val="single" w:color="auto" w:sz="4" w:space="0"/>
              <w:right w:val="single" w:color="auto" w:sz="4" w:space="0"/>
            </w:tcBorders>
          </w:tcPr>
          <w:p w14:paraId="1E91BF5C">
            <w:pPr>
              <w:spacing w:after="0"/>
              <w:rPr>
                <w:rFonts w:ascii="Times New Roman" w:hAnsi="Times New Roman" w:eastAsia="Calibri" w:cs="Times New Roman"/>
                <w:sz w:val="28"/>
                <w:szCs w:val="28"/>
                <w:lang w:eastAsia="en-US"/>
              </w:rPr>
            </w:pPr>
          </w:p>
        </w:tc>
        <w:tc>
          <w:tcPr>
            <w:tcW w:w="2937" w:type="dxa"/>
            <w:tcBorders>
              <w:top w:val="single" w:color="auto" w:sz="4" w:space="0"/>
              <w:left w:val="single" w:color="auto" w:sz="4" w:space="0"/>
              <w:bottom w:val="single" w:color="auto" w:sz="4" w:space="0"/>
              <w:right w:val="single" w:color="auto" w:sz="4" w:space="0"/>
            </w:tcBorders>
          </w:tcPr>
          <w:p w14:paraId="5757C0C2">
            <w:pPr>
              <w:spacing w:after="0"/>
              <w:rPr>
                <w:rFonts w:ascii="Times New Roman" w:hAnsi="Times New Roman" w:eastAsia="Calibri" w:cs="Times New Roman"/>
                <w:sz w:val="28"/>
                <w:szCs w:val="28"/>
                <w:lang w:eastAsia="en-US"/>
              </w:rPr>
            </w:pPr>
          </w:p>
        </w:tc>
      </w:tr>
      <w:tr w14:paraId="4DB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67" w:type="dxa"/>
            <w:tcBorders>
              <w:top w:val="single" w:color="auto" w:sz="4" w:space="0"/>
              <w:left w:val="single" w:color="auto" w:sz="4" w:space="0"/>
              <w:bottom w:val="single" w:color="auto" w:sz="4" w:space="0"/>
              <w:right w:val="single" w:color="auto" w:sz="4" w:space="0"/>
            </w:tcBorders>
          </w:tcPr>
          <w:p w14:paraId="71C5E524">
            <w:pPr>
              <w:spacing w:after="0"/>
              <w:rPr>
                <w:rFonts w:ascii="Times New Roman" w:hAnsi="Times New Roman" w:eastAsia="Calibri" w:cs="Times New Roman"/>
                <w:sz w:val="28"/>
                <w:szCs w:val="28"/>
                <w:lang w:eastAsia="en-US"/>
              </w:rPr>
            </w:pPr>
          </w:p>
        </w:tc>
        <w:tc>
          <w:tcPr>
            <w:tcW w:w="1418" w:type="dxa"/>
            <w:tcBorders>
              <w:top w:val="single" w:color="auto" w:sz="4" w:space="0"/>
              <w:left w:val="single" w:color="auto" w:sz="4" w:space="0"/>
              <w:bottom w:val="single" w:color="auto" w:sz="4" w:space="0"/>
              <w:right w:val="single" w:color="auto" w:sz="4" w:space="0"/>
            </w:tcBorders>
          </w:tcPr>
          <w:p w14:paraId="6751CB15">
            <w:pPr>
              <w:spacing w:after="0"/>
              <w:rPr>
                <w:rFonts w:ascii="Times New Roman" w:hAnsi="Times New Roman" w:eastAsia="Calibri" w:cs="Times New Roman"/>
                <w:sz w:val="28"/>
                <w:szCs w:val="28"/>
                <w:lang w:eastAsia="en-US"/>
              </w:rPr>
            </w:pPr>
          </w:p>
        </w:tc>
        <w:tc>
          <w:tcPr>
            <w:tcW w:w="992" w:type="dxa"/>
            <w:gridSpan w:val="2"/>
            <w:tcBorders>
              <w:top w:val="single" w:color="auto" w:sz="4" w:space="0"/>
              <w:left w:val="single" w:color="auto" w:sz="4" w:space="0"/>
              <w:bottom w:val="single" w:color="auto" w:sz="4" w:space="0"/>
              <w:right w:val="single" w:color="auto" w:sz="4" w:space="0"/>
            </w:tcBorders>
          </w:tcPr>
          <w:p w14:paraId="2794C4BA">
            <w:pPr>
              <w:spacing w:after="0"/>
              <w:rPr>
                <w:rFonts w:ascii="Times New Roman" w:hAnsi="Times New Roman" w:eastAsia="Calibri" w:cs="Times New Roman"/>
                <w:sz w:val="28"/>
                <w:szCs w:val="28"/>
                <w:lang w:eastAsia="en-US"/>
              </w:rPr>
            </w:pPr>
          </w:p>
        </w:tc>
        <w:tc>
          <w:tcPr>
            <w:tcW w:w="992" w:type="dxa"/>
            <w:tcBorders>
              <w:top w:val="single" w:color="auto" w:sz="4" w:space="0"/>
              <w:left w:val="single" w:color="auto" w:sz="4" w:space="0"/>
              <w:bottom w:val="single" w:color="auto" w:sz="4" w:space="0"/>
              <w:right w:val="single" w:color="auto" w:sz="4" w:space="0"/>
            </w:tcBorders>
          </w:tcPr>
          <w:p w14:paraId="5F0FC197">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6C4DA563">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342C6A91">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357F27A4">
            <w:pPr>
              <w:spacing w:after="0"/>
              <w:rPr>
                <w:rFonts w:ascii="Times New Roman" w:hAnsi="Times New Roman" w:eastAsia="Calibri" w:cs="Times New Roman"/>
                <w:sz w:val="28"/>
                <w:szCs w:val="28"/>
                <w:lang w:eastAsia="en-US"/>
              </w:rPr>
            </w:pPr>
          </w:p>
        </w:tc>
        <w:tc>
          <w:tcPr>
            <w:tcW w:w="1559" w:type="dxa"/>
            <w:tcBorders>
              <w:top w:val="single" w:color="auto" w:sz="4" w:space="0"/>
              <w:left w:val="single" w:color="auto" w:sz="4" w:space="0"/>
              <w:bottom w:val="single" w:color="auto" w:sz="4" w:space="0"/>
              <w:right w:val="single" w:color="auto" w:sz="4" w:space="0"/>
            </w:tcBorders>
          </w:tcPr>
          <w:p w14:paraId="4992A507">
            <w:pPr>
              <w:spacing w:after="0"/>
              <w:rPr>
                <w:rFonts w:ascii="Times New Roman" w:hAnsi="Times New Roman" w:eastAsia="Calibri" w:cs="Times New Roman"/>
                <w:sz w:val="28"/>
                <w:szCs w:val="28"/>
                <w:lang w:eastAsia="en-US"/>
              </w:rPr>
            </w:pPr>
          </w:p>
        </w:tc>
        <w:tc>
          <w:tcPr>
            <w:tcW w:w="1417" w:type="dxa"/>
            <w:tcBorders>
              <w:top w:val="single" w:color="auto" w:sz="4" w:space="0"/>
              <w:left w:val="single" w:color="auto" w:sz="4" w:space="0"/>
              <w:bottom w:val="single" w:color="auto" w:sz="4" w:space="0"/>
              <w:right w:val="single" w:color="auto" w:sz="4" w:space="0"/>
            </w:tcBorders>
          </w:tcPr>
          <w:p w14:paraId="0C184FFA">
            <w:pPr>
              <w:spacing w:after="0"/>
              <w:rPr>
                <w:rFonts w:ascii="Times New Roman" w:hAnsi="Times New Roman" w:eastAsia="Calibri" w:cs="Times New Roman"/>
                <w:sz w:val="28"/>
                <w:szCs w:val="28"/>
                <w:lang w:eastAsia="en-US"/>
              </w:rPr>
            </w:pPr>
          </w:p>
        </w:tc>
        <w:tc>
          <w:tcPr>
            <w:tcW w:w="1701" w:type="dxa"/>
            <w:tcBorders>
              <w:top w:val="single" w:color="auto" w:sz="4" w:space="0"/>
              <w:left w:val="single" w:color="auto" w:sz="4" w:space="0"/>
              <w:bottom w:val="single" w:color="auto" w:sz="4" w:space="0"/>
              <w:right w:val="single" w:color="auto" w:sz="4" w:space="0"/>
            </w:tcBorders>
          </w:tcPr>
          <w:p w14:paraId="188B78C4">
            <w:pPr>
              <w:spacing w:after="0"/>
              <w:rPr>
                <w:rFonts w:ascii="Times New Roman" w:hAnsi="Times New Roman" w:eastAsia="Calibri" w:cs="Times New Roman"/>
                <w:sz w:val="28"/>
                <w:szCs w:val="28"/>
                <w:lang w:eastAsia="en-US"/>
              </w:rPr>
            </w:pPr>
          </w:p>
        </w:tc>
        <w:tc>
          <w:tcPr>
            <w:tcW w:w="2937" w:type="dxa"/>
            <w:tcBorders>
              <w:top w:val="single" w:color="auto" w:sz="4" w:space="0"/>
              <w:left w:val="single" w:color="auto" w:sz="4" w:space="0"/>
              <w:bottom w:val="single" w:color="auto" w:sz="4" w:space="0"/>
              <w:right w:val="single" w:color="auto" w:sz="4" w:space="0"/>
            </w:tcBorders>
          </w:tcPr>
          <w:p w14:paraId="313A93F2">
            <w:pPr>
              <w:spacing w:after="0"/>
              <w:rPr>
                <w:rFonts w:ascii="Times New Roman" w:hAnsi="Times New Roman" w:eastAsia="Calibri" w:cs="Times New Roman"/>
                <w:sz w:val="28"/>
                <w:szCs w:val="28"/>
                <w:lang w:eastAsia="en-US"/>
              </w:rPr>
            </w:pPr>
          </w:p>
        </w:tc>
      </w:tr>
      <w:tr w14:paraId="3F3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48" w:type="dxa"/>
            <w:gridSpan w:val="3"/>
            <w:tcBorders>
              <w:top w:val="single" w:color="auto" w:sz="4" w:space="0"/>
              <w:left w:val="single" w:color="auto" w:sz="4" w:space="0"/>
              <w:bottom w:val="single" w:color="auto" w:sz="4" w:space="0"/>
              <w:right w:val="single" w:color="auto" w:sz="4" w:space="0"/>
            </w:tcBorders>
          </w:tcPr>
          <w:p w14:paraId="072B7BF8">
            <w:pPr>
              <w:spacing w:after="0"/>
              <w:rPr>
                <w:rFonts w:ascii="Times New Roman" w:hAnsi="Times New Roman" w:eastAsia="Calibri" w:cs="Times New Roman"/>
                <w:sz w:val="28"/>
                <w:szCs w:val="28"/>
                <w:lang w:eastAsia="en-US"/>
              </w:rPr>
            </w:pPr>
          </w:p>
        </w:tc>
        <w:tc>
          <w:tcPr>
            <w:tcW w:w="12763" w:type="dxa"/>
            <w:gridSpan w:val="9"/>
            <w:tcBorders>
              <w:top w:val="single" w:color="auto" w:sz="4" w:space="0"/>
              <w:left w:val="single" w:color="auto" w:sz="4" w:space="0"/>
              <w:bottom w:val="single" w:color="auto" w:sz="4" w:space="0"/>
              <w:right w:val="single" w:color="auto" w:sz="4" w:space="0"/>
            </w:tcBorders>
          </w:tcPr>
          <w:p w14:paraId="1983D489">
            <w:pPr>
              <w:spacing w:after="0"/>
              <w:rPr>
                <w:rFonts w:ascii="Times New Roman" w:hAnsi="Times New Roman" w:eastAsia="Calibri" w:cs="Times New Roman"/>
                <w:sz w:val="28"/>
                <w:szCs w:val="28"/>
                <w:lang w:eastAsia="en-US"/>
              </w:rPr>
            </w:pPr>
            <w:r>
              <w:rPr>
                <w:rFonts w:ascii="Times New Roman" w:hAnsi="Times New Roman" w:cs="Times New Roman"/>
                <w:sz w:val="28"/>
                <w:szCs w:val="28"/>
              </w:rPr>
              <w:t>№ возрастной группы</w:t>
            </w:r>
          </w:p>
        </w:tc>
      </w:tr>
      <w:tr w14:paraId="2948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67" w:type="dxa"/>
            <w:tcBorders>
              <w:top w:val="single" w:color="auto" w:sz="4" w:space="0"/>
              <w:left w:val="single" w:color="auto" w:sz="4" w:space="0"/>
              <w:bottom w:val="single" w:color="auto" w:sz="4" w:space="0"/>
              <w:right w:val="single" w:color="auto" w:sz="4" w:space="0"/>
            </w:tcBorders>
          </w:tcPr>
          <w:p w14:paraId="260899ED">
            <w:pPr>
              <w:spacing w:after="0"/>
              <w:rPr>
                <w:rFonts w:ascii="Times New Roman" w:hAnsi="Times New Roman" w:eastAsia="Calibri" w:cs="Times New Roman"/>
                <w:sz w:val="28"/>
                <w:szCs w:val="28"/>
                <w:lang w:eastAsia="en-US"/>
              </w:rPr>
            </w:pPr>
          </w:p>
        </w:tc>
        <w:tc>
          <w:tcPr>
            <w:tcW w:w="1418" w:type="dxa"/>
            <w:tcBorders>
              <w:top w:val="single" w:color="auto" w:sz="4" w:space="0"/>
              <w:left w:val="single" w:color="auto" w:sz="4" w:space="0"/>
              <w:bottom w:val="single" w:color="auto" w:sz="4" w:space="0"/>
              <w:right w:val="single" w:color="auto" w:sz="4" w:space="0"/>
            </w:tcBorders>
          </w:tcPr>
          <w:p w14:paraId="3470692D">
            <w:pPr>
              <w:spacing w:after="0"/>
              <w:rPr>
                <w:rFonts w:ascii="Times New Roman" w:hAnsi="Times New Roman" w:eastAsia="Calibri" w:cs="Times New Roman"/>
                <w:sz w:val="28"/>
                <w:szCs w:val="28"/>
                <w:lang w:eastAsia="en-US"/>
              </w:rPr>
            </w:pPr>
          </w:p>
        </w:tc>
        <w:tc>
          <w:tcPr>
            <w:tcW w:w="992" w:type="dxa"/>
            <w:gridSpan w:val="2"/>
            <w:tcBorders>
              <w:top w:val="single" w:color="auto" w:sz="4" w:space="0"/>
              <w:left w:val="single" w:color="auto" w:sz="4" w:space="0"/>
              <w:bottom w:val="single" w:color="auto" w:sz="4" w:space="0"/>
              <w:right w:val="single" w:color="auto" w:sz="4" w:space="0"/>
            </w:tcBorders>
          </w:tcPr>
          <w:p w14:paraId="6AB9D787">
            <w:pPr>
              <w:spacing w:after="0"/>
              <w:rPr>
                <w:rFonts w:ascii="Times New Roman" w:hAnsi="Times New Roman" w:eastAsia="Calibri" w:cs="Times New Roman"/>
                <w:sz w:val="28"/>
                <w:szCs w:val="28"/>
                <w:lang w:eastAsia="en-US"/>
              </w:rPr>
            </w:pPr>
          </w:p>
        </w:tc>
        <w:tc>
          <w:tcPr>
            <w:tcW w:w="992" w:type="dxa"/>
            <w:tcBorders>
              <w:top w:val="single" w:color="auto" w:sz="4" w:space="0"/>
              <w:left w:val="single" w:color="auto" w:sz="4" w:space="0"/>
              <w:bottom w:val="single" w:color="auto" w:sz="4" w:space="0"/>
              <w:right w:val="single" w:color="auto" w:sz="4" w:space="0"/>
            </w:tcBorders>
          </w:tcPr>
          <w:p w14:paraId="62FC6562">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00F9DE79">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2CE34127">
            <w:pPr>
              <w:spacing w:after="0"/>
              <w:rPr>
                <w:rFonts w:ascii="Times New Roman" w:hAnsi="Times New Roman" w:eastAsia="Calibri" w:cs="Times New Roman"/>
                <w:sz w:val="28"/>
                <w:szCs w:val="28"/>
                <w:lang w:eastAsia="en-US"/>
              </w:rPr>
            </w:pPr>
          </w:p>
        </w:tc>
        <w:tc>
          <w:tcPr>
            <w:tcW w:w="1276" w:type="dxa"/>
            <w:tcBorders>
              <w:top w:val="single" w:color="auto" w:sz="4" w:space="0"/>
              <w:left w:val="single" w:color="auto" w:sz="4" w:space="0"/>
              <w:bottom w:val="single" w:color="auto" w:sz="4" w:space="0"/>
              <w:right w:val="single" w:color="auto" w:sz="4" w:space="0"/>
            </w:tcBorders>
          </w:tcPr>
          <w:p w14:paraId="76A9A77C">
            <w:pPr>
              <w:spacing w:after="0"/>
              <w:rPr>
                <w:rFonts w:ascii="Times New Roman" w:hAnsi="Times New Roman" w:eastAsia="Calibri" w:cs="Times New Roman"/>
                <w:sz w:val="28"/>
                <w:szCs w:val="28"/>
                <w:lang w:eastAsia="en-US"/>
              </w:rPr>
            </w:pPr>
          </w:p>
        </w:tc>
        <w:tc>
          <w:tcPr>
            <w:tcW w:w="1559" w:type="dxa"/>
            <w:tcBorders>
              <w:top w:val="single" w:color="auto" w:sz="4" w:space="0"/>
              <w:left w:val="single" w:color="auto" w:sz="4" w:space="0"/>
              <w:bottom w:val="single" w:color="auto" w:sz="4" w:space="0"/>
              <w:right w:val="single" w:color="auto" w:sz="4" w:space="0"/>
            </w:tcBorders>
          </w:tcPr>
          <w:p w14:paraId="4128FE8D">
            <w:pPr>
              <w:spacing w:after="0"/>
              <w:rPr>
                <w:rFonts w:ascii="Times New Roman" w:hAnsi="Times New Roman" w:eastAsia="Calibri" w:cs="Times New Roman"/>
                <w:sz w:val="28"/>
                <w:szCs w:val="28"/>
                <w:lang w:eastAsia="en-US"/>
              </w:rPr>
            </w:pPr>
          </w:p>
        </w:tc>
        <w:tc>
          <w:tcPr>
            <w:tcW w:w="1417" w:type="dxa"/>
            <w:tcBorders>
              <w:top w:val="single" w:color="auto" w:sz="4" w:space="0"/>
              <w:left w:val="single" w:color="auto" w:sz="4" w:space="0"/>
              <w:bottom w:val="single" w:color="auto" w:sz="4" w:space="0"/>
              <w:right w:val="single" w:color="auto" w:sz="4" w:space="0"/>
            </w:tcBorders>
          </w:tcPr>
          <w:p w14:paraId="2165EE83">
            <w:pPr>
              <w:spacing w:after="0"/>
              <w:rPr>
                <w:rFonts w:ascii="Times New Roman" w:hAnsi="Times New Roman" w:eastAsia="Calibri" w:cs="Times New Roman"/>
                <w:sz w:val="28"/>
                <w:szCs w:val="28"/>
                <w:lang w:eastAsia="en-US"/>
              </w:rPr>
            </w:pPr>
          </w:p>
        </w:tc>
        <w:tc>
          <w:tcPr>
            <w:tcW w:w="1701" w:type="dxa"/>
            <w:tcBorders>
              <w:top w:val="single" w:color="auto" w:sz="4" w:space="0"/>
              <w:left w:val="single" w:color="auto" w:sz="4" w:space="0"/>
              <w:bottom w:val="single" w:color="auto" w:sz="4" w:space="0"/>
              <w:right w:val="single" w:color="auto" w:sz="4" w:space="0"/>
            </w:tcBorders>
          </w:tcPr>
          <w:p w14:paraId="7691ED36">
            <w:pPr>
              <w:spacing w:after="0"/>
              <w:rPr>
                <w:rFonts w:ascii="Times New Roman" w:hAnsi="Times New Roman" w:eastAsia="Calibri" w:cs="Times New Roman"/>
                <w:sz w:val="28"/>
                <w:szCs w:val="28"/>
                <w:lang w:eastAsia="en-US"/>
              </w:rPr>
            </w:pPr>
          </w:p>
        </w:tc>
        <w:tc>
          <w:tcPr>
            <w:tcW w:w="2937" w:type="dxa"/>
            <w:tcBorders>
              <w:top w:val="single" w:color="auto" w:sz="4" w:space="0"/>
              <w:left w:val="single" w:color="auto" w:sz="4" w:space="0"/>
              <w:bottom w:val="single" w:color="auto" w:sz="4" w:space="0"/>
              <w:right w:val="single" w:color="auto" w:sz="4" w:space="0"/>
            </w:tcBorders>
          </w:tcPr>
          <w:p w14:paraId="6E10BC6E">
            <w:pPr>
              <w:spacing w:after="0"/>
              <w:rPr>
                <w:rFonts w:ascii="Times New Roman" w:hAnsi="Times New Roman" w:eastAsia="Calibri" w:cs="Times New Roman"/>
                <w:sz w:val="28"/>
                <w:szCs w:val="28"/>
                <w:lang w:eastAsia="en-US"/>
              </w:rPr>
            </w:pPr>
          </w:p>
        </w:tc>
      </w:tr>
    </w:tbl>
    <w:p w14:paraId="2BCAF23E">
      <w:pPr>
        <w:spacing w:after="0"/>
        <w:ind w:left="-567" w:firstLine="567"/>
        <w:jc w:val="both"/>
        <w:rPr>
          <w:rFonts w:ascii="Times New Roman" w:hAnsi="Times New Roman" w:cs="Times New Roman"/>
          <w:bCs/>
          <w:sz w:val="28"/>
          <w:szCs w:val="28"/>
        </w:rPr>
        <w:sectPr>
          <w:pgSz w:w="16838" w:h="11906" w:orient="landscape"/>
          <w:pgMar w:top="426" w:right="1134" w:bottom="1276" w:left="709" w:header="709" w:footer="709" w:gutter="0"/>
          <w:cols w:space="708" w:num="1"/>
          <w:docGrid w:linePitch="360" w:charSpace="0"/>
        </w:sectPr>
      </w:pPr>
      <w:r>
        <w:rPr>
          <w:rFonts w:ascii="Times New Roman" w:hAnsi="Times New Roman" w:cs="Times New Roman"/>
        </w:rPr>
        <w:t>Сформировано, не сформировано, сохранно, грубый аграмматизм, не сохранно, сформирован недостаточно.</w:t>
      </w:r>
    </w:p>
    <w:p w14:paraId="75C9E8AA">
      <w:pPr>
        <w:spacing w:after="0"/>
        <w:jc w:val="right"/>
        <w:rPr>
          <w:rFonts w:ascii="Times New Roman" w:hAnsi="Times New Roman" w:cs="Times New Roman"/>
          <w:b/>
          <w:sz w:val="28"/>
          <w:szCs w:val="28"/>
        </w:rPr>
      </w:pPr>
      <w:r>
        <w:rPr>
          <w:rStyle w:val="57"/>
          <w:sz w:val="28"/>
          <w:szCs w:val="28"/>
        </w:rPr>
        <w:t>Приложение №6</w:t>
      </w:r>
    </w:p>
    <w:p w14:paraId="285F9261">
      <w:pPr>
        <w:autoSpaceDE w:val="0"/>
        <w:autoSpaceDN w:val="0"/>
        <w:adjustRightInd w:val="0"/>
        <w:spacing w:after="0" w:line="360" w:lineRule="auto"/>
        <w:ind w:right="-2"/>
        <w:jc w:val="center"/>
        <w:rPr>
          <w:rFonts w:ascii="Times New Roman" w:hAnsi="Times New Roman" w:eastAsia="Times New Roman" w:cs="Times New Roman"/>
          <w:b/>
          <w:i/>
          <w:sz w:val="28"/>
          <w:szCs w:val="28"/>
        </w:rPr>
      </w:pPr>
      <w:r>
        <w:rPr>
          <w:rFonts w:ascii="Times New Roman" w:hAnsi="Times New Roman" w:eastAsia="Times New Roman" w:cs="Arial Black"/>
          <w:b/>
          <w:i/>
          <w:sz w:val="28"/>
          <w:szCs w:val="28"/>
        </w:rPr>
        <w:t>Диагностический материал  обследования речевого развития ребенка 3-4  лет</w:t>
      </w:r>
      <w:r>
        <w:rPr>
          <w:rFonts w:ascii="Times New Roman" w:hAnsi="Times New Roman" w:eastAsia="Times New Roman" w:cs="Times New Roman"/>
          <w:b/>
          <w:i/>
          <w:sz w:val="28"/>
          <w:szCs w:val="28"/>
        </w:rPr>
        <w:t xml:space="preserve"> </w:t>
      </w:r>
      <w:r>
        <w:rPr>
          <w:rFonts w:ascii="Times New Roman" w:hAnsi="Times New Roman" w:eastAsia="Times New Roman" w:cs="Arial Black"/>
          <w:b/>
          <w:i/>
          <w:sz w:val="28"/>
          <w:szCs w:val="28"/>
        </w:rPr>
        <w:t>(по методике Стребелевой Е.А.)</w:t>
      </w:r>
    </w:p>
    <w:p w14:paraId="23FA28D6">
      <w:pPr>
        <w:numPr>
          <w:ilvl w:val="0"/>
          <w:numId w:val="42"/>
        </w:numPr>
        <w:tabs>
          <w:tab w:val="left" w:pos="-993"/>
        </w:tabs>
        <w:autoSpaceDE w:val="0"/>
        <w:autoSpaceDN w:val="0"/>
        <w:adjustRightInd w:val="0"/>
        <w:spacing w:after="0" w:line="274" w:lineRule="exact"/>
        <w:ind w:left="0" w:right="-2"/>
        <w:jc w:val="both"/>
        <w:rPr>
          <w:rFonts w:ascii="Times New Roman" w:hAnsi="Times New Roman" w:eastAsia="Times New Roman" w:cs="Times New Roman"/>
          <w:sz w:val="28"/>
          <w:szCs w:val="28"/>
          <w:u w:val="single"/>
        </w:rPr>
      </w:pPr>
      <w:r>
        <w:rPr>
          <w:rFonts w:ascii="Times New Roman" w:hAnsi="Times New Roman" w:eastAsia="Times New Roman" w:cs="Times New Roman"/>
          <w:bCs/>
          <w:sz w:val="28"/>
          <w:szCs w:val="28"/>
        </w:rPr>
        <w:t>Фамилия, имя ребенка, дата рождения_</w:t>
      </w:r>
      <w:r>
        <w:rPr>
          <w:rFonts w:ascii="Times New Roman" w:hAnsi="Times New Roman" w:eastAsia="Times New Roman" w:cs="Times New Roman"/>
          <w:bCs/>
          <w:sz w:val="28"/>
          <w:szCs w:val="28"/>
          <w:u w:val="single"/>
        </w:rPr>
        <w:t>________________________________</w:t>
      </w:r>
    </w:p>
    <w:p w14:paraId="36C87362">
      <w:pPr>
        <w:numPr>
          <w:ilvl w:val="0"/>
          <w:numId w:val="42"/>
        </w:numPr>
        <w:tabs>
          <w:tab w:val="left" w:pos="0"/>
          <w:tab w:val="left" w:leader="underscore" w:pos="4310"/>
        </w:tabs>
        <w:autoSpaceDE w:val="0"/>
        <w:autoSpaceDN w:val="0"/>
        <w:adjustRightInd w:val="0"/>
        <w:spacing w:before="10" w:after="0" w:line="274" w:lineRule="exact"/>
        <w:ind w:left="0" w:right="-2"/>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Домашний адрес, № телефона</w:t>
      </w:r>
      <w:r>
        <w:rPr>
          <w:rFonts w:ascii="Times New Roman" w:hAnsi="Times New Roman" w:eastAsia="Times New Roman" w:cs="Times New Roman"/>
          <w:bCs/>
          <w:sz w:val="28"/>
          <w:szCs w:val="28"/>
          <w:u w:val="single"/>
        </w:rPr>
        <w:t>________________________________________</w:t>
      </w:r>
    </w:p>
    <w:p w14:paraId="72301C1F">
      <w:pPr>
        <w:numPr>
          <w:ilvl w:val="0"/>
          <w:numId w:val="42"/>
        </w:numPr>
        <w:tabs>
          <w:tab w:val="left" w:pos="0"/>
          <w:tab w:val="left" w:leader="underscore" w:pos="4310"/>
        </w:tabs>
        <w:autoSpaceDE w:val="0"/>
        <w:autoSpaceDN w:val="0"/>
        <w:adjustRightInd w:val="0"/>
        <w:spacing w:before="10" w:after="0" w:line="274" w:lineRule="exact"/>
        <w:ind w:left="0" w:right="-2"/>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Родители (законные представители)_</w:t>
      </w:r>
      <w:r>
        <w:rPr>
          <w:rFonts w:ascii="Times New Roman" w:hAnsi="Times New Roman" w:eastAsia="Times New Roman" w:cs="Times New Roman"/>
          <w:bCs/>
          <w:sz w:val="28"/>
          <w:szCs w:val="28"/>
          <w:u w:val="single"/>
        </w:rPr>
        <w:t>__________________________________</w:t>
      </w:r>
    </w:p>
    <w:p w14:paraId="151E551C">
      <w:pPr>
        <w:numPr>
          <w:ilvl w:val="0"/>
          <w:numId w:val="43"/>
        </w:numPr>
        <w:tabs>
          <w:tab w:val="left" w:pos="0"/>
        </w:tabs>
        <w:spacing w:after="0" w:line="240" w:lineRule="auto"/>
        <w:ind w:right="-2"/>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Анамнестические данные </w:t>
      </w:r>
      <w:r>
        <w:rPr>
          <w:rFonts w:ascii="Times New Roman" w:hAnsi="Times New Roman" w:eastAsia="Times New Roman" w:cs="Times New Roman"/>
          <w:spacing w:val="-20"/>
          <w:sz w:val="28"/>
          <w:szCs w:val="28"/>
        </w:rPr>
        <w:t>(со слов мамы):</w:t>
      </w:r>
    </w:p>
    <w:p w14:paraId="1711C381">
      <w:pPr>
        <w:tabs>
          <w:tab w:val="left" w:pos="0"/>
          <w:tab w:val="left" w:leader="underscore" w:pos="8592"/>
        </w:tabs>
        <w:spacing w:after="0" w:line="240" w:lineRule="auto"/>
        <w:ind w:right="-2"/>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Течение беременности_________________________________________________</w:t>
      </w:r>
    </w:p>
    <w:p w14:paraId="5E4C1394">
      <w:pPr>
        <w:tabs>
          <w:tab w:val="left" w:pos="0"/>
          <w:tab w:val="left" w:leader="underscore" w:pos="8592"/>
        </w:tabs>
        <w:spacing w:after="0" w:line="240" w:lineRule="auto"/>
        <w:ind w:right="-2"/>
        <w:contextualSpacing/>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Статистические и динамические функции: начал держать головку______________</w:t>
      </w:r>
    </w:p>
    <w:p w14:paraId="4E3E8685">
      <w:pPr>
        <w:tabs>
          <w:tab w:val="left" w:pos="0"/>
          <w:tab w:val="left" w:leader="underscore" w:pos="2933"/>
          <w:tab w:val="left" w:leader="underscore" w:pos="6216"/>
          <w:tab w:val="left" w:leader="underscore" w:pos="8592"/>
        </w:tabs>
        <w:autoSpaceDE w:val="0"/>
        <w:autoSpaceDN w:val="0"/>
        <w:adjustRightInd w:val="0"/>
        <w:spacing w:after="0" w:line="240" w:lineRule="auto"/>
        <w:ind w:right="-2"/>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Сидеть_______________, стоять________________, ходить__________________</w:t>
      </w:r>
    </w:p>
    <w:p w14:paraId="4632889C">
      <w:pPr>
        <w:tabs>
          <w:tab w:val="left" w:pos="0"/>
          <w:tab w:val="left" w:leader="underscore" w:pos="9356"/>
        </w:tabs>
        <w:autoSpaceDE w:val="0"/>
        <w:autoSpaceDN w:val="0"/>
        <w:adjustRightInd w:val="0"/>
        <w:spacing w:after="0" w:line="274" w:lineRule="exact"/>
        <w:ind w:right="-2"/>
        <w:jc w:val="both"/>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Заболевания до 2-х лет</w:t>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rPr>
        <w:softHyphen/>
      </w:r>
      <w:r>
        <w:rPr>
          <w:rFonts w:ascii="Times New Roman" w:hAnsi="Times New Roman" w:eastAsia="Times New Roman" w:cs="Times New Roman"/>
          <w:bCs/>
          <w:sz w:val="28"/>
          <w:szCs w:val="28"/>
          <w:u w:val="single"/>
        </w:rPr>
        <w:t>_______________</w:t>
      </w:r>
      <w:r>
        <w:rPr>
          <w:rFonts w:ascii="Times New Roman" w:hAnsi="Times New Roman" w:eastAsia="Times New Roman" w:cs="Times New Roman"/>
          <w:bCs/>
          <w:sz w:val="28"/>
          <w:szCs w:val="28"/>
        </w:rPr>
        <w:t>травмы</w:t>
      </w:r>
      <w:r>
        <w:rPr>
          <w:rFonts w:ascii="Times New Roman" w:hAnsi="Times New Roman" w:eastAsia="Times New Roman" w:cs="Times New Roman"/>
          <w:bCs/>
          <w:sz w:val="28"/>
          <w:szCs w:val="28"/>
          <w:u w:val="single"/>
        </w:rPr>
        <w:t>_______________</w:t>
      </w:r>
      <w:r>
        <w:rPr>
          <w:rFonts w:ascii="Times New Roman" w:hAnsi="Times New Roman" w:eastAsia="Times New Roman" w:cs="Times New Roman"/>
          <w:bCs/>
          <w:sz w:val="28"/>
          <w:szCs w:val="28"/>
        </w:rPr>
        <w:t>____________</w:t>
      </w:r>
    </w:p>
    <w:p w14:paraId="2B079823">
      <w:pPr>
        <w:tabs>
          <w:tab w:val="left" w:pos="0"/>
          <w:tab w:val="left" w:leader="underscore" w:pos="4742"/>
          <w:tab w:val="left" w:leader="underscore" w:pos="10348"/>
        </w:tabs>
        <w:autoSpaceDE w:val="0"/>
        <w:autoSpaceDN w:val="0"/>
        <w:adjustRightInd w:val="0"/>
        <w:spacing w:after="0" w:line="274" w:lineRule="exact"/>
        <w:ind w:right="-2"/>
        <w:jc w:val="both"/>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Появление первых слов</w:t>
      </w:r>
      <w:r>
        <w:rPr>
          <w:rFonts w:ascii="Times New Roman" w:hAnsi="Times New Roman" w:eastAsia="Times New Roman" w:cs="Times New Roman"/>
          <w:bCs/>
          <w:sz w:val="28"/>
          <w:szCs w:val="28"/>
          <w:u w:val="single"/>
        </w:rPr>
        <w:tab/>
      </w:r>
      <w:r>
        <w:rPr>
          <w:rFonts w:ascii="Times New Roman" w:hAnsi="Times New Roman" w:eastAsia="Times New Roman" w:cs="Times New Roman"/>
          <w:bCs/>
          <w:sz w:val="28"/>
          <w:szCs w:val="28"/>
          <w:u w:val="single"/>
        </w:rPr>
        <w:t>_____</w:t>
      </w:r>
      <w:r>
        <w:rPr>
          <w:rFonts w:ascii="Times New Roman" w:hAnsi="Times New Roman" w:eastAsia="Times New Roman" w:cs="Times New Roman"/>
          <w:bCs/>
          <w:sz w:val="28"/>
          <w:szCs w:val="28"/>
        </w:rPr>
        <w:t>,фраз</w:t>
      </w:r>
      <w:r>
        <w:rPr>
          <w:rFonts w:ascii="Times New Roman" w:hAnsi="Times New Roman" w:eastAsia="Times New Roman" w:cs="Times New Roman"/>
          <w:bCs/>
          <w:sz w:val="28"/>
          <w:szCs w:val="28"/>
          <w:u w:val="single"/>
        </w:rPr>
        <w:t>_______________________</w:t>
      </w:r>
    </w:p>
    <w:p w14:paraId="0552FA51">
      <w:pPr>
        <w:pStyle w:val="23"/>
        <w:numPr>
          <w:ilvl w:val="0"/>
          <w:numId w:val="44"/>
        </w:numPr>
        <w:tabs>
          <w:tab w:val="left" w:pos="0"/>
          <w:tab w:val="left" w:leader="underscore" w:pos="5218"/>
          <w:tab w:val="left" w:leader="underscore" w:pos="8386"/>
        </w:tabs>
        <w:autoSpaceDE w:val="0"/>
        <w:autoSpaceDN w:val="0"/>
        <w:adjustRightInd w:val="0"/>
        <w:spacing w:after="0" w:line="274" w:lineRule="exact"/>
        <w:ind w:right="-2"/>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Состояние зрения</w:t>
      </w:r>
      <w:r>
        <w:rPr>
          <w:rFonts w:ascii="Times New Roman" w:hAnsi="Times New Roman" w:eastAsia="Times New Roman" w:cs="Times New Roman"/>
          <w:bCs/>
          <w:sz w:val="28"/>
          <w:szCs w:val="28"/>
          <w:u w:val="single"/>
        </w:rPr>
        <w:tab/>
      </w:r>
      <w:r>
        <w:rPr>
          <w:rFonts w:ascii="Times New Roman" w:hAnsi="Times New Roman" w:eastAsia="Times New Roman" w:cs="Times New Roman"/>
          <w:bCs/>
          <w:sz w:val="28"/>
          <w:szCs w:val="28"/>
          <w:u w:val="single"/>
        </w:rPr>
        <w:t>_____</w:t>
      </w:r>
      <w:r>
        <w:rPr>
          <w:rFonts w:ascii="Times New Roman" w:hAnsi="Times New Roman" w:eastAsia="Times New Roman" w:cs="Times New Roman"/>
          <w:bCs/>
          <w:sz w:val="28"/>
          <w:szCs w:val="28"/>
        </w:rPr>
        <w:t>слуха</w:t>
      </w:r>
      <w:r>
        <w:rPr>
          <w:rFonts w:ascii="Times New Roman" w:hAnsi="Times New Roman" w:eastAsia="Times New Roman" w:cs="Times New Roman"/>
          <w:bCs/>
          <w:sz w:val="28"/>
          <w:szCs w:val="28"/>
          <w:u w:val="single"/>
        </w:rPr>
        <w:t>___________________</w:t>
      </w:r>
    </w:p>
    <w:p w14:paraId="58FD39DE">
      <w:pPr>
        <w:numPr>
          <w:ilvl w:val="0"/>
          <w:numId w:val="44"/>
        </w:numPr>
        <w:tabs>
          <w:tab w:val="left" w:pos="0"/>
          <w:tab w:val="left" w:leader="underscore" w:pos="8592"/>
        </w:tabs>
        <w:autoSpaceDE w:val="0"/>
        <w:autoSpaceDN w:val="0"/>
        <w:adjustRightInd w:val="0"/>
        <w:spacing w:after="0" w:line="274" w:lineRule="exact"/>
        <w:ind w:right="-2"/>
        <w:jc w:val="both"/>
        <w:rPr>
          <w:rFonts w:ascii="Times New Roman" w:hAnsi="Times New Roman" w:eastAsia="Times New Roman" w:cs="Times New Roman"/>
          <w:spacing w:val="-20"/>
          <w:sz w:val="28"/>
          <w:szCs w:val="28"/>
        </w:rPr>
      </w:pPr>
      <w:r>
        <w:rPr>
          <w:rFonts w:ascii="Times New Roman" w:hAnsi="Times New Roman" w:eastAsia="Times New Roman" w:cs="Times New Roman"/>
          <w:bCs/>
          <w:sz w:val="28"/>
          <w:szCs w:val="28"/>
        </w:rPr>
        <w:t xml:space="preserve">Речевое окружение </w:t>
      </w:r>
      <w:r>
        <w:rPr>
          <w:rFonts w:ascii="Times New Roman" w:hAnsi="Times New Roman" w:eastAsia="Times New Roman" w:cs="Times New Roman"/>
          <w:spacing w:val="-20"/>
          <w:sz w:val="28"/>
          <w:szCs w:val="28"/>
        </w:rPr>
        <w:t>(двуязычие, нарушения речи и пр.)</w:t>
      </w:r>
      <w:r>
        <w:rPr>
          <w:rFonts w:ascii="Times New Roman" w:hAnsi="Times New Roman" w:eastAsia="Times New Roman" w:cs="Times New Roman"/>
          <w:bCs/>
          <w:sz w:val="28"/>
          <w:szCs w:val="28"/>
          <w:u w:val="single"/>
        </w:rPr>
        <w:t xml:space="preserve"> ____________________________________________________________________</w:t>
      </w:r>
    </w:p>
    <w:p w14:paraId="73F505EE">
      <w:pPr>
        <w:tabs>
          <w:tab w:val="left" w:pos="0"/>
          <w:tab w:val="left" w:leader="underscore" w:pos="8592"/>
        </w:tabs>
        <w:autoSpaceDE w:val="0"/>
        <w:autoSpaceDN w:val="0"/>
        <w:adjustRightInd w:val="0"/>
        <w:spacing w:after="0" w:line="274" w:lineRule="exact"/>
        <w:ind w:right="-2"/>
        <w:jc w:val="both"/>
        <w:rPr>
          <w:rFonts w:ascii="Times New Roman" w:hAnsi="Times New Roman" w:eastAsia="Times New Roman" w:cs="Times New Roman"/>
          <w:spacing w:val="-20"/>
          <w:sz w:val="28"/>
          <w:szCs w:val="28"/>
        </w:rPr>
      </w:pPr>
    </w:p>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40"/>
        <w:gridCol w:w="4678"/>
        <w:gridCol w:w="2409"/>
      </w:tblGrid>
      <w:tr w14:paraId="0617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72" w:type="dxa"/>
            <w:gridSpan w:val="3"/>
            <w:tcBorders>
              <w:top w:val="single" w:color="auto" w:sz="4" w:space="0"/>
              <w:left w:val="single" w:color="auto" w:sz="4" w:space="0"/>
              <w:bottom w:val="single" w:color="auto" w:sz="4" w:space="0"/>
              <w:right w:val="single" w:color="auto" w:sz="4" w:space="0"/>
            </w:tcBorders>
          </w:tcPr>
          <w:p w14:paraId="729DF704">
            <w:pPr>
              <w:autoSpaceDE w:val="0"/>
              <w:autoSpaceDN w:val="0"/>
              <w:adjustRightInd w:val="0"/>
              <w:spacing w:before="34" w:after="0" w:line="240" w:lineRule="auto"/>
              <w:ind w:left="-108" w:right="-2"/>
              <w:jc w:val="center"/>
              <w:rPr>
                <w:rFonts w:ascii="Times New Roman" w:hAnsi="Times New Roman" w:eastAsia="Times New Roman" w:cs="Times New Roman"/>
                <w:b/>
                <w:i/>
                <w:sz w:val="28"/>
                <w:szCs w:val="28"/>
              </w:rPr>
            </w:pPr>
            <w:r>
              <w:rPr>
                <w:rFonts w:ascii="Times New Roman" w:hAnsi="Times New Roman" w:eastAsia="Times New Roman" w:cs="Arial Black"/>
                <w:b/>
                <w:i/>
                <w:sz w:val="28"/>
                <w:szCs w:val="28"/>
              </w:rPr>
              <w:t>Выявление понимания смысловых оттенков знаменательных слов</w:t>
            </w:r>
          </w:p>
        </w:tc>
        <w:tc>
          <w:tcPr>
            <w:tcW w:w="2409" w:type="dxa"/>
            <w:tcBorders>
              <w:top w:val="single" w:color="auto" w:sz="4" w:space="0"/>
              <w:left w:val="single" w:color="auto" w:sz="4" w:space="0"/>
              <w:bottom w:val="single" w:color="auto" w:sz="4" w:space="0"/>
              <w:right w:val="single" w:color="auto" w:sz="4" w:space="0"/>
            </w:tcBorders>
          </w:tcPr>
          <w:p w14:paraId="1210020F">
            <w:pPr>
              <w:autoSpaceDE w:val="0"/>
              <w:autoSpaceDN w:val="0"/>
              <w:adjustRightInd w:val="0"/>
              <w:spacing w:before="34" w:after="0" w:line="240" w:lineRule="auto"/>
              <w:ind w:right="-2"/>
              <w:jc w:val="center"/>
              <w:rPr>
                <w:rFonts w:ascii="Times New Roman" w:hAnsi="Times New Roman" w:eastAsia="Times New Roman" w:cs="Times New Roman"/>
                <w:b/>
                <w:i/>
                <w:sz w:val="28"/>
                <w:szCs w:val="28"/>
              </w:rPr>
            </w:pPr>
            <w:r>
              <w:rPr>
                <w:rFonts w:ascii="Times New Roman" w:hAnsi="Times New Roman" w:eastAsia="Times New Roman" w:cs="Arial Black"/>
                <w:b/>
                <w:i/>
                <w:sz w:val="28"/>
                <w:szCs w:val="28"/>
              </w:rPr>
              <w:t>Критерии оценке</w:t>
            </w:r>
          </w:p>
          <w:p w14:paraId="2ECE2C13">
            <w:pPr>
              <w:widowControl w:val="0"/>
              <w:autoSpaceDE w:val="0"/>
              <w:autoSpaceDN w:val="0"/>
              <w:adjustRightInd w:val="0"/>
              <w:spacing w:before="34" w:after="0" w:line="240" w:lineRule="auto"/>
              <w:ind w:right="-2"/>
              <w:jc w:val="center"/>
              <w:rPr>
                <w:rFonts w:ascii="Times New Roman" w:hAnsi="Times New Roman" w:eastAsia="Times New Roman" w:cs="Times New Roman"/>
                <w:b/>
                <w:i/>
                <w:sz w:val="28"/>
                <w:szCs w:val="28"/>
              </w:rPr>
            </w:pPr>
          </w:p>
        </w:tc>
      </w:tr>
      <w:tr w14:paraId="22DC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554" w:type="dxa"/>
            <w:tcBorders>
              <w:top w:val="single" w:color="auto" w:sz="4" w:space="0"/>
              <w:left w:val="single" w:color="auto" w:sz="4" w:space="0"/>
              <w:bottom w:val="single" w:color="auto" w:sz="4" w:space="0"/>
              <w:right w:val="single" w:color="auto" w:sz="4" w:space="0"/>
            </w:tcBorders>
          </w:tcPr>
          <w:p w14:paraId="50220D86">
            <w:pPr>
              <w:tabs>
                <w:tab w:val="left" w:pos="504"/>
              </w:tabs>
              <w:autoSpaceDE w:val="0"/>
              <w:autoSpaceDN w:val="0"/>
              <w:adjustRightInd w:val="0"/>
              <w:spacing w:after="0" w:line="240" w:lineRule="auto"/>
              <w:ind w:left="318" w:right="-2"/>
              <w:rPr>
                <w:rFonts w:ascii="Times New Roman" w:hAnsi="Times New Roman" w:eastAsia="Times New Roman" w:cs="Bookman Old Style"/>
                <w:b/>
                <w:i/>
                <w:sz w:val="28"/>
                <w:szCs w:val="28"/>
              </w:rPr>
            </w:pPr>
          </w:p>
          <w:p w14:paraId="7BBE4780">
            <w:pPr>
              <w:tabs>
                <w:tab w:val="left" w:pos="504"/>
              </w:tabs>
              <w:autoSpaceDE w:val="0"/>
              <w:autoSpaceDN w:val="0"/>
              <w:adjustRightInd w:val="0"/>
              <w:spacing w:after="0" w:line="240" w:lineRule="auto"/>
              <w:ind w:left="318" w:right="-2"/>
              <w:rPr>
                <w:rFonts w:ascii="Times New Roman" w:hAnsi="Times New Roman" w:eastAsia="Times New Roman" w:cs="Times New Roman"/>
                <w:b/>
                <w:i/>
                <w:sz w:val="28"/>
                <w:szCs w:val="28"/>
              </w:rPr>
            </w:pPr>
            <w:r>
              <w:rPr>
                <w:rFonts w:ascii="Times New Roman" w:hAnsi="Times New Roman" w:eastAsia="Times New Roman" w:cs="Bookman Old Style"/>
                <w:b/>
                <w:i/>
                <w:sz w:val="28"/>
                <w:szCs w:val="28"/>
              </w:rPr>
              <w:t>Покажи игрушку</w:t>
            </w:r>
          </w:p>
          <w:p w14:paraId="3DCA8395">
            <w:pPr>
              <w:autoSpaceDE w:val="0"/>
              <w:autoSpaceDN w:val="0"/>
              <w:adjustRightInd w:val="0"/>
              <w:spacing w:after="0" w:line="240" w:lineRule="auto"/>
              <w:ind w:left="318" w:right="-2"/>
              <w:rPr>
                <w:rFonts w:ascii="Arial Black" w:hAnsi="Arial Black" w:eastAsia="Times New Roman" w:cs="Times New Roman"/>
                <w:sz w:val="28"/>
                <w:szCs w:val="28"/>
              </w:rPr>
            </w:pPr>
          </w:p>
        </w:tc>
        <w:tc>
          <w:tcPr>
            <w:tcW w:w="4818" w:type="dxa"/>
            <w:gridSpan w:val="2"/>
            <w:tcBorders>
              <w:top w:val="single" w:color="auto" w:sz="4" w:space="0"/>
              <w:left w:val="single" w:color="auto" w:sz="4" w:space="0"/>
              <w:bottom w:val="single" w:color="auto" w:sz="4" w:space="0"/>
              <w:right w:val="single" w:color="auto" w:sz="4" w:space="0"/>
            </w:tcBorders>
          </w:tcPr>
          <w:p w14:paraId="35AE652D">
            <w:pPr>
              <w:tabs>
                <w:tab w:val="left" w:leader="underscore" w:pos="5304"/>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Покажи, где зайчик</w:t>
            </w:r>
          </w:p>
          <w:p w14:paraId="544402F9">
            <w:pPr>
              <w:tabs>
                <w:tab w:val="left" w:leader="underscore" w:pos="5304"/>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Возьми матрешку</w:t>
            </w:r>
          </w:p>
          <w:p w14:paraId="4F80E724">
            <w:pPr>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Возьми машинку</w:t>
            </w:r>
          </w:p>
          <w:p w14:paraId="709FD345">
            <w:pPr>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Поставь матрешку в машинку</w:t>
            </w:r>
          </w:p>
          <w:p w14:paraId="701428F5">
            <w:pPr>
              <w:autoSpaceDE w:val="0"/>
              <w:autoSpaceDN w:val="0"/>
              <w:adjustRightInd w:val="0"/>
              <w:spacing w:after="0" w:line="240" w:lineRule="auto"/>
              <w:ind w:left="173" w:right="-2" w:firstLine="2"/>
              <w:jc w:val="both"/>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22B409E7">
            <w:pPr>
              <w:tabs>
                <w:tab w:val="left" w:leader="underscore" w:pos="5554"/>
              </w:tabs>
              <w:autoSpaceDE w:val="0"/>
              <w:autoSpaceDN w:val="0"/>
              <w:adjustRightInd w:val="0"/>
              <w:spacing w:after="0" w:line="240" w:lineRule="auto"/>
              <w:ind w:right="-2"/>
              <w:rPr>
                <w:rFonts w:ascii="Times New Roman" w:hAnsi="Times New Roman" w:cs="Times New Roman"/>
                <w:sz w:val="28"/>
                <w:szCs w:val="28"/>
              </w:rPr>
            </w:pPr>
          </w:p>
        </w:tc>
      </w:tr>
      <w:tr w14:paraId="0A3D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025B44AF">
            <w:pPr>
              <w:autoSpaceDE w:val="0"/>
              <w:autoSpaceDN w:val="0"/>
              <w:adjustRightInd w:val="0"/>
              <w:spacing w:after="0" w:line="240" w:lineRule="auto"/>
              <w:ind w:left="318" w:right="-2"/>
              <w:rPr>
                <w:rFonts w:ascii="Times New Roman" w:hAnsi="Times New Roman" w:eastAsia="Times New Roman" w:cs="Bookman Old Style"/>
                <w:b/>
                <w:i/>
                <w:sz w:val="28"/>
                <w:szCs w:val="28"/>
              </w:rPr>
            </w:pPr>
          </w:p>
          <w:p w14:paraId="6E6227AB">
            <w:pPr>
              <w:autoSpaceDE w:val="0"/>
              <w:autoSpaceDN w:val="0"/>
              <w:adjustRightInd w:val="0"/>
              <w:spacing w:after="0" w:line="240" w:lineRule="auto"/>
              <w:ind w:left="318" w:right="-2"/>
              <w:rPr>
                <w:rFonts w:ascii="Arial Black" w:hAnsi="Arial Black" w:eastAsia="Times New Roman" w:cs="Times New Roman"/>
                <w:sz w:val="28"/>
                <w:szCs w:val="28"/>
              </w:rPr>
            </w:pPr>
            <w:r>
              <w:rPr>
                <w:rFonts w:ascii="Times New Roman" w:hAnsi="Times New Roman" w:eastAsia="Times New Roman" w:cs="Bookman Old Style"/>
                <w:b/>
                <w:i/>
                <w:sz w:val="28"/>
                <w:szCs w:val="28"/>
              </w:rPr>
              <w:t>Покажи картинку</w:t>
            </w:r>
          </w:p>
        </w:tc>
        <w:tc>
          <w:tcPr>
            <w:tcW w:w="4818" w:type="dxa"/>
            <w:gridSpan w:val="2"/>
            <w:tcBorders>
              <w:top w:val="single" w:color="auto" w:sz="4" w:space="0"/>
              <w:left w:val="single" w:color="auto" w:sz="4" w:space="0"/>
              <w:bottom w:val="single" w:color="auto" w:sz="4" w:space="0"/>
              <w:right w:val="single" w:color="auto" w:sz="4" w:space="0"/>
            </w:tcBorders>
          </w:tcPr>
          <w:p w14:paraId="58CAF91F">
            <w:pPr>
              <w:tabs>
                <w:tab w:val="left" w:leader="underscore" w:pos="5722"/>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Покажи, что ты наденешь на голову, когда пойдешь гулять</w:t>
            </w:r>
          </w:p>
          <w:p w14:paraId="4A8A5114">
            <w:pPr>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Если ручки замерзнут, что наденешь на них? </w:t>
            </w:r>
          </w:p>
          <w:p w14:paraId="5BF394C0">
            <w:pPr>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Что нужно маме, чтобы пришить пуговицу?</w:t>
            </w:r>
          </w:p>
          <w:p w14:paraId="2702B1F5">
            <w:pPr>
              <w:tabs>
                <w:tab w:val="left" w:leader="underscore" w:pos="5050"/>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Что нужно бабушке, чтобы лучше видеть? </w:t>
            </w:r>
          </w:p>
          <w:p w14:paraId="6C7325F0">
            <w:pPr>
              <w:tabs>
                <w:tab w:val="left" w:leader="underscore" w:pos="5050"/>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Чем будешь резать бумагу? </w:t>
            </w:r>
          </w:p>
          <w:p w14:paraId="29C022FF">
            <w:pPr>
              <w:tabs>
                <w:tab w:val="left" w:leader="underscore" w:pos="5050"/>
              </w:tabs>
              <w:autoSpaceDE w:val="0"/>
              <w:autoSpaceDN w:val="0"/>
              <w:adjustRightInd w:val="0"/>
              <w:spacing w:after="0" w:line="240" w:lineRule="auto"/>
              <w:ind w:left="173" w:right="-2" w:firstLine="2"/>
              <w:jc w:val="both"/>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0E9C4806">
            <w:pPr>
              <w:tabs>
                <w:tab w:val="left" w:leader="underscore" w:pos="6250"/>
              </w:tabs>
              <w:autoSpaceDE w:val="0"/>
              <w:autoSpaceDN w:val="0"/>
              <w:adjustRightInd w:val="0"/>
              <w:spacing w:after="0" w:line="240" w:lineRule="auto"/>
              <w:ind w:left="885" w:right="-2"/>
              <w:rPr>
                <w:rFonts w:ascii="Times New Roman" w:hAnsi="Times New Roman" w:cs="Times New Roman"/>
                <w:sz w:val="28"/>
                <w:szCs w:val="28"/>
              </w:rPr>
            </w:pPr>
          </w:p>
        </w:tc>
      </w:tr>
      <w:tr w14:paraId="243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60DA9C65">
            <w:pPr>
              <w:autoSpaceDE w:val="0"/>
              <w:autoSpaceDN w:val="0"/>
              <w:adjustRightInd w:val="0"/>
              <w:spacing w:after="0" w:line="240" w:lineRule="auto"/>
              <w:ind w:left="318" w:right="-2"/>
              <w:rPr>
                <w:rFonts w:ascii="Times New Roman" w:hAnsi="Times New Roman" w:eastAsia="Times New Roman" w:cs="Times New Roman"/>
                <w:b/>
                <w:i/>
                <w:sz w:val="28"/>
                <w:szCs w:val="28"/>
              </w:rPr>
            </w:pPr>
          </w:p>
          <w:p w14:paraId="63F69C71">
            <w:pPr>
              <w:autoSpaceDE w:val="0"/>
              <w:autoSpaceDN w:val="0"/>
              <w:adjustRightInd w:val="0"/>
              <w:spacing w:after="0" w:line="240" w:lineRule="auto"/>
              <w:ind w:left="318" w:right="-2"/>
              <w:rPr>
                <w:rFonts w:ascii="Arial Black" w:hAnsi="Arial Black" w:eastAsia="Times New Roman" w:cs="Times New Roman"/>
                <w:sz w:val="28"/>
                <w:szCs w:val="28"/>
              </w:rPr>
            </w:pPr>
            <w:r>
              <w:rPr>
                <w:rFonts w:ascii="Times New Roman" w:hAnsi="Times New Roman" w:eastAsia="Times New Roman" w:cs="Bookman Old Style"/>
                <w:b/>
                <w:i/>
                <w:sz w:val="28"/>
                <w:szCs w:val="28"/>
              </w:rPr>
              <w:t>Спрячь игрушку</w:t>
            </w:r>
          </w:p>
        </w:tc>
        <w:tc>
          <w:tcPr>
            <w:tcW w:w="4818" w:type="dxa"/>
            <w:gridSpan w:val="2"/>
            <w:tcBorders>
              <w:top w:val="single" w:color="auto" w:sz="4" w:space="0"/>
              <w:left w:val="single" w:color="auto" w:sz="4" w:space="0"/>
              <w:bottom w:val="single" w:color="auto" w:sz="4" w:space="0"/>
              <w:right w:val="single" w:color="auto" w:sz="4" w:space="0"/>
            </w:tcBorders>
          </w:tcPr>
          <w:p w14:paraId="619B55DB">
            <w:pPr>
              <w:tabs>
                <w:tab w:val="left" w:leader="underscore" w:pos="6010"/>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Спрячь машинку в коробку </w:t>
            </w:r>
          </w:p>
          <w:p w14:paraId="65BFCBEB">
            <w:pPr>
              <w:tabs>
                <w:tab w:val="left" w:leader="underscore" w:pos="5827"/>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Поставь машинку на коробку</w:t>
            </w:r>
          </w:p>
          <w:p w14:paraId="14C616FD">
            <w:pPr>
              <w:tabs>
                <w:tab w:val="left" w:leader="underscore" w:pos="5827"/>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Спрячь машинку под коробку </w:t>
            </w:r>
          </w:p>
          <w:p w14:paraId="44DCD2EA">
            <w:pPr>
              <w:tabs>
                <w:tab w:val="left" w:leader="underscore" w:pos="5827"/>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Поставь машинку за коробку </w:t>
            </w:r>
          </w:p>
          <w:p w14:paraId="7C663F7C">
            <w:pPr>
              <w:tabs>
                <w:tab w:val="left" w:leader="underscore" w:pos="5827"/>
              </w:tabs>
              <w:autoSpaceDE w:val="0"/>
              <w:autoSpaceDN w:val="0"/>
              <w:adjustRightInd w:val="0"/>
              <w:spacing w:after="0" w:line="240" w:lineRule="auto"/>
              <w:ind w:left="173" w:right="-2" w:firstLine="2"/>
              <w:jc w:val="both"/>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542D48EF">
            <w:pPr>
              <w:tabs>
                <w:tab w:val="left" w:leader="underscore" w:pos="6264"/>
              </w:tabs>
              <w:autoSpaceDE w:val="0"/>
              <w:autoSpaceDN w:val="0"/>
              <w:adjustRightInd w:val="0"/>
              <w:spacing w:after="0" w:line="240" w:lineRule="auto"/>
              <w:ind w:left="885" w:right="-2"/>
              <w:rPr>
                <w:rFonts w:ascii="Times New Roman" w:hAnsi="Times New Roman" w:cs="Times New Roman"/>
                <w:sz w:val="28"/>
                <w:szCs w:val="28"/>
              </w:rPr>
            </w:pPr>
          </w:p>
        </w:tc>
      </w:tr>
      <w:tr w14:paraId="1A72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537CB6FC">
            <w:pPr>
              <w:autoSpaceDE w:val="0"/>
              <w:autoSpaceDN w:val="0"/>
              <w:adjustRightInd w:val="0"/>
              <w:spacing w:after="0" w:line="240" w:lineRule="auto"/>
              <w:ind w:left="318" w:right="-2"/>
              <w:rPr>
                <w:rFonts w:ascii="Times New Roman" w:hAnsi="Times New Roman" w:eastAsia="Times New Roman" w:cs="Times New Roman"/>
                <w:b/>
                <w:i/>
                <w:sz w:val="28"/>
                <w:szCs w:val="28"/>
              </w:rPr>
            </w:pPr>
          </w:p>
          <w:p w14:paraId="3E48E06F">
            <w:pPr>
              <w:autoSpaceDE w:val="0"/>
              <w:autoSpaceDN w:val="0"/>
              <w:adjustRightInd w:val="0"/>
              <w:spacing w:after="0" w:line="240" w:lineRule="auto"/>
              <w:ind w:left="318" w:right="-2"/>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Найди картинку</w:t>
            </w:r>
          </w:p>
        </w:tc>
        <w:tc>
          <w:tcPr>
            <w:tcW w:w="4818" w:type="dxa"/>
            <w:gridSpan w:val="2"/>
            <w:tcBorders>
              <w:top w:val="single" w:color="auto" w:sz="4" w:space="0"/>
              <w:left w:val="single" w:color="auto" w:sz="4" w:space="0"/>
              <w:bottom w:val="single" w:color="auto" w:sz="4" w:space="0"/>
              <w:right w:val="single" w:color="auto" w:sz="4" w:space="0"/>
            </w:tcBorders>
          </w:tcPr>
          <w:p w14:paraId="67C3F2A9">
            <w:pPr>
              <w:tabs>
                <w:tab w:val="left" w:leader="underscore" w:pos="3312"/>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 xml:space="preserve">Покажи, где шар и шары </w:t>
            </w:r>
          </w:p>
          <w:p w14:paraId="2D35E62E">
            <w:pPr>
              <w:tabs>
                <w:tab w:val="left" w:leader="underscore" w:pos="3312"/>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Покажи, где гриб и грибы</w:t>
            </w:r>
          </w:p>
          <w:p w14:paraId="003C9990">
            <w:pPr>
              <w:tabs>
                <w:tab w:val="left" w:leader="underscore" w:pos="3312"/>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Покажи, где кукла и куклы</w:t>
            </w:r>
          </w:p>
          <w:p w14:paraId="087E6BAC">
            <w:pPr>
              <w:tabs>
                <w:tab w:val="left" w:leader="underscore" w:pos="3312"/>
              </w:tabs>
              <w:autoSpaceDE w:val="0"/>
              <w:autoSpaceDN w:val="0"/>
              <w:adjustRightInd w:val="0"/>
              <w:spacing w:after="0" w:line="240" w:lineRule="auto"/>
              <w:ind w:left="173" w:right="-2" w:firstLine="2"/>
              <w:jc w:val="both"/>
              <w:rPr>
                <w:rFonts w:ascii="Times New Roman" w:hAnsi="Times New Roman" w:cs="Times New Roman"/>
                <w:sz w:val="28"/>
                <w:szCs w:val="28"/>
              </w:rPr>
            </w:pPr>
            <w:r>
              <w:rPr>
                <w:rFonts w:ascii="Times New Roman" w:hAnsi="Times New Roman" w:cs="Times New Roman"/>
                <w:sz w:val="28"/>
                <w:szCs w:val="28"/>
              </w:rPr>
              <w:t>Покажи, где яблоко и яблоки</w:t>
            </w:r>
            <w:r>
              <w:rPr>
                <w:rFonts w:ascii="Times New Roman" w:hAnsi="Times New Roman" w:cs="Times New Roman"/>
                <w:sz w:val="28"/>
                <w:szCs w:val="28"/>
              </w:rPr>
              <w:br w:type="textWrapping"/>
            </w:r>
            <w:r>
              <w:rPr>
                <w:rFonts w:ascii="Times New Roman" w:hAnsi="Times New Roman" w:cs="Times New Roman"/>
                <w:sz w:val="28"/>
                <w:szCs w:val="28"/>
              </w:rPr>
              <w:t>Покажи, где стул и стулья</w:t>
            </w:r>
          </w:p>
          <w:p w14:paraId="65D2CF94">
            <w:pPr>
              <w:tabs>
                <w:tab w:val="left" w:leader="underscore" w:pos="3312"/>
              </w:tabs>
              <w:autoSpaceDE w:val="0"/>
              <w:autoSpaceDN w:val="0"/>
              <w:adjustRightInd w:val="0"/>
              <w:spacing w:after="0" w:line="240" w:lineRule="auto"/>
              <w:ind w:left="173" w:right="-2" w:firstLine="2"/>
              <w:jc w:val="both"/>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5666AB12">
            <w:pPr>
              <w:tabs>
                <w:tab w:val="left" w:leader="underscore" w:pos="5554"/>
              </w:tabs>
              <w:autoSpaceDE w:val="0"/>
              <w:autoSpaceDN w:val="0"/>
              <w:adjustRightInd w:val="0"/>
              <w:spacing w:after="0" w:line="240" w:lineRule="auto"/>
              <w:ind w:left="885" w:right="-2"/>
              <w:rPr>
                <w:rFonts w:ascii="Times New Roman" w:hAnsi="Times New Roman" w:cs="Bookman Old Style"/>
                <w:sz w:val="28"/>
                <w:szCs w:val="28"/>
              </w:rPr>
            </w:pPr>
          </w:p>
        </w:tc>
      </w:tr>
      <w:tr w14:paraId="1FCC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0EEAD9A7">
            <w:pPr>
              <w:autoSpaceDE w:val="0"/>
              <w:autoSpaceDN w:val="0"/>
              <w:adjustRightInd w:val="0"/>
              <w:spacing w:after="0" w:line="240" w:lineRule="auto"/>
              <w:ind w:left="318" w:right="-2" w:firstLine="2"/>
              <w:rPr>
                <w:rFonts w:ascii="Times New Roman" w:hAnsi="Times New Roman" w:eastAsia="Times New Roman" w:cs="Times New Roman"/>
                <w:b/>
                <w:i/>
                <w:sz w:val="28"/>
                <w:szCs w:val="28"/>
              </w:rPr>
            </w:pPr>
            <w:r>
              <w:rPr>
                <w:rFonts w:ascii="Times New Roman" w:hAnsi="Times New Roman" w:eastAsia="Times New Roman" w:cs="Arial Black"/>
                <w:b/>
                <w:i/>
                <w:sz w:val="28"/>
                <w:szCs w:val="28"/>
              </w:rPr>
              <w:t>Выявление состояния фонематического слуха</w:t>
            </w:r>
          </w:p>
        </w:tc>
        <w:tc>
          <w:tcPr>
            <w:tcW w:w="2409" w:type="dxa"/>
            <w:tcBorders>
              <w:top w:val="single" w:color="auto" w:sz="4" w:space="0"/>
              <w:left w:val="single" w:color="auto" w:sz="4" w:space="0"/>
              <w:bottom w:val="single" w:color="auto" w:sz="4" w:space="0"/>
              <w:right w:val="single" w:color="auto" w:sz="4" w:space="0"/>
            </w:tcBorders>
          </w:tcPr>
          <w:p w14:paraId="60580E6B">
            <w:pPr>
              <w:autoSpaceDE w:val="0"/>
              <w:autoSpaceDN w:val="0"/>
              <w:adjustRightInd w:val="0"/>
              <w:spacing w:after="0" w:line="240" w:lineRule="auto"/>
              <w:ind w:left="885" w:right="-2"/>
              <w:jc w:val="center"/>
              <w:rPr>
                <w:rFonts w:ascii="Times New Roman" w:hAnsi="Times New Roman" w:eastAsia="Times New Roman" w:cs="Times New Roman"/>
                <w:b/>
                <w:i/>
                <w:sz w:val="28"/>
                <w:szCs w:val="28"/>
              </w:rPr>
            </w:pPr>
          </w:p>
        </w:tc>
      </w:tr>
      <w:tr w14:paraId="5626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1361D8CC">
            <w:pPr>
              <w:autoSpaceDE w:val="0"/>
              <w:autoSpaceDN w:val="0"/>
              <w:adjustRightInd w:val="0"/>
              <w:spacing w:after="0" w:line="240" w:lineRule="auto"/>
              <w:ind w:left="318" w:right="-2"/>
              <w:rPr>
                <w:rFonts w:ascii="Times New Roman" w:hAnsi="Times New Roman" w:eastAsia="Times New Roman" w:cs="Times New Roman"/>
                <w:b/>
                <w:i/>
                <w:sz w:val="28"/>
                <w:szCs w:val="28"/>
              </w:rPr>
            </w:pPr>
          </w:p>
          <w:p w14:paraId="0E619120">
            <w:pPr>
              <w:autoSpaceDE w:val="0"/>
              <w:autoSpaceDN w:val="0"/>
              <w:adjustRightInd w:val="0"/>
              <w:spacing w:after="0" w:line="240" w:lineRule="auto"/>
              <w:ind w:left="318" w:right="-2"/>
              <w:rPr>
                <w:rFonts w:ascii="Arial Black" w:hAnsi="Arial Black" w:eastAsia="Times New Roman" w:cs="Times New Roman"/>
                <w:sz w:val="28"/>
                <w:szCs w:val="28"/>
              </w:rPr>
            </w:pPr>
            <w:r>
              <w:rPr>
                <w:rFonts w:ascii="Times New Roman" w:hAnsi="Times New Roman" w:eastAsia="Times New Roman" w:cs="Arial Black"/>
                <w:b/>
                <w:i/>
                <w:sz w:val="28"/>
                <w:szCs w:val="28"/>
              </w:rPr>
              <w:t>Покажи, кто как кричит</w:t>
            </w:r>
          </w:p>
        </w:tc>
        <w:tc>
          <w:tcPr>
            <w:tcW w:w="4818" w:type="dxa"/>
            <w:gridSpan w:val="2"/>
            <w:tcBorders>
              <w:top w:val="single" w:color="auto" w:sz="4" w:space="0"/>
              <w:left w:val="single" w:color="auto" w:sz="4" w:space="0"/>
              <w:bottom w:val="single" w:color="auto" w:sz="4" w:space="0"/>
              <w:right w:val="single" w:color="auto" w:sz="4" w:space="0"/>
            </w:tcBorders>
          </w:tcPr>
          <w:p w14:paraId="5E5E7379">
            <w:pPr>
              <w:autoSpaceDE w:val="0"/>
              <w:autoSpaceDN w:val="0"/>
              <w:adjustRightInd w:val="0"/>
              <w:spacing w:after="0" w:line="240" w:lineRule="auto"/>
              <w:ind w:left="173" w:right="-2" w:firstLine="2"/>
              <w:rPr>
                <w:rFonts w:ascii="Times New Roman" w:hAnsi="Times New Roman" w:cs="Times New Roman"/>
                <w:b/>
                <w:bCs/>
                <w:i/>
                <w:iCs/>
                <w:spacing w:val="20"/>
                <w:sz w:val="28"/>
                <w:szCs w:val="28"/>
              </w:rPr>
            </w:pPr>
            <w:r>
              <w:rPr>
                <w:rFonts w:ascii="Times New Roman" w:hAnsi="Times New Roman" w:cs="Times New Roman"/>
                <w:sz w:val="28"/>
                <w:szCs w:val="28"/>
              </w:rPr>
              <w:t xml:space="preserve">Кто так кричит: </w:t>
            </w:r>
            <w:r>
              <w:rPr>
                <w:rFonts w:ascii="Times New Roman" w:hAnsi="Times New Roman" w:cs="Times New Roman"/>
                <w:b/>
                <w:bCs/>
                <w:i/>
                <w:iCs/>
                <w:spacing w:val="20"/>
                <w:sz w:val="28"/>
                <w:szCs w:val="28"/>
              </w:rPr>
              <w:t>му, бе, мяу?</w:t>
            </w:r>
          </w:p>
          <w:p w14:paraId="226A3FEB">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Скажи, как мычит корова</w:t>
            </w:r>
          </w:p>
          <w:p w14:paraId="65A30418">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Скажи, как мяукает кошка</w:t>
            </w:r>
          </w:p>
          <w:p w14:paraId="70545F5F">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Скажи, как блеет барашек</w:t>
            </w:r>
          </w:p>
          <w:p w14:paraId="4B568818">
            <w:pPr>
              <w:autoSpaceDE w:val="0"/>
              <w:autoSpaceDN w:val="0"/>
              <w:adjustRightInd w:val="0"/>
              <w:spacing w:after="0" w:line="240" w:lineRule="auto"/>
              <w:ind w:left="173" w:right="-2" w:firstLine="2"/>
              <w:rPr>
                <w:rFonts w:ascii="Times New Roman" w:hAnsi="Times New Roman" w:eastAsia="Times New Roman" w:cs="Times New Roman"/>
                <w:b/>
                <w:sz w:val="28"/>
                <w:szCs w:val="28"/>
              </w:rPr>
            </w:pPr>
          </w:p>
        </w:tc>
        <w:tc>
          <w:tcPr>
            <w:tcW w:w="2409" w:type="dxa"/>
            <w:tcBorders>
              <w:top w:val="single" w:color="auto" w:sz="4" w:space="0"/>
              <w:left w:val="single" w:color="auto" w:sz="4" w:space="0"/>
              <w:bottom w:val="single" w:color="auto" w:sz="4" w:space="0"/>
              <w:right w:val="single" w:color="auto" w:sz="4" w:space="0"/>
            </w:tcBorders>
          </w:tcPr>
          <w:p w14:paraId="70D51B5F">
            <w:pPr>
              <w:tabs>
                <w:tab w:val="left" w:leader="underscore" w:pos="3787"/>
              </w:tabs>
              <w:autoSpaceDE w:val="0"/>
              <w:autoSpaceDN w:val="0"/>
              <w:adjustRightInd w:val="0"/>
              <w:spacing w:after="0" w:line="240" w:lineRule="auto"/>
              <w:ind w:left="885" w:right="-2"/>
              <w:jc w:val="both"/>
              <w:rPr>
                <w:rFonts w:ascii="Times New Roman" w:hAnsi="Times New Roman" w:eastAsia="Times New Roman" w:cs="Times New Roman"/>
                <w:bCs/>
                <w:i/>
                <w:iCs/>
                <w:spacing w:val="20"/>
                <w:sz w:val="28"/>
                <w:szCs w:val="28"/>
              </w:rPr>
            </w:pPr>
          </w:p>
        </w:tc>
      </w:tr>
      <w:tr w14:paraId="0EB2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082C64E4">
            <w:pPr>
              <w:autoSpaceDE w:val="0"/>
              <w:autoSpaceDN w:val="0"/>
              <w:adjustRightInd w:val="0"/>
              <w:spacing w:after="0" w:line="240" w:lineRule="auto"/>
              <w:ind w:left="318" w:right="-2"/>
              <w:rPr>
                <w:rFonts w:ascii="Times New Roman" w:hAnsi="Times New Roman" w:eastAsia="Times New Roman" w:cs="Bookman Old Style"/>
                <w:b/>
                <w:i/>
                <w:sz w:val="28"/>
                <w:szCs w:val="28"/>
              </w:rPr>
            </w:pPr>
          </w:p>
          <w:p w14:paraId="4B7F39F8">
            <w:pPr>
              <w:autoSpaceDE w:val="0"/>
              <w:autoSpaceDN w:val="0"/>
              <w:adjustRightInd w:val="0"/>
              <w:spacing w:after="0" w:line="240" w:lineRule="auto"/>
              <w:ind w:left="318" w:right="-2"/>
              <w:rPr>
                <w:rFonts w:ascii="Arial Black" w:hAnsi="Arial Black" w:eastAsia="Times New Roman" w:cs="Times New Roman"/>
                <w:sz w:val="28"/>
                <w:szCs w:val="28"/>
              </w:rPr>
            </w:pPr>
            <w:r>
              <w:rPr>
                <w:rFonts w:ascii="Times New Roman" w:hAnsi="Times New Roman" w:eastAsia="Times New Roman" w:cs="Bookman Old Style"/>
                <w:b/>
                <w:i/>
                <w:sz w:val="28"/>
                <w:szCs w:val="28"/>
              </w:rPr>
              <w:t>Дай картинку</w:t>
            </w:r>
          </w:p>
        </w:tc>
        <w:tc>
          <w:tcPr>
            <w:tcW w:w="4818" w:type="dxa"/>
            <w:gridSpan w:val="2"/>
            <w:tcBorders>
              <w:top w:val="single" w:color="auto" w:sz="4" w:space="0"/>
              <w:left w:val="single" w:color="auto" w:sz="4" w:space="0"/>
              <w:bottom w:val="single" w:color="auto" w:sz="4" w:space="0"/>
              <w:right w:val="single" w:color="auto" w:sz="4" w:space="0"/>
            </w:tcBorders>
          </w:tcPr>
          <w:p w14:paraId="7AC7708F">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Покажи, где коса и коза </w:t>
            </w:r>
          </w:p>
          <w:p w14:paraId="31EE4337">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Покажи, где уточка и удочка </w:t>
            </w:r>
            <w:r>
              <w:rPr>
                <w:rFonts w:ascii="Times New Roman" w:hAnsi="Times New Roman" w:cs="Times New Roman"/>
                <w:sz w:val="28"/>
                <w:szCs w:val="28"/>
              </w:rPr>
              <w:br w:type="textWrapping"/>
            </w:r>
            <w:r>
              <w:rPr>
                <w:rFonts w:ascii="Times New Roman" w:hAnsi="Times New Roman" w:cs="Times New Roman"/>
                <w:sz w:val="28"/>
                <w:szCs w:val="28"/>
              </w:rPr>
              <w:t xml:space="preserve">Покажи, где ложки и рожки </w:t>
            </w:r>
            <w:r>
              <w:rPr>
                <w:rFonts w:ascii="Times New Roman" w:hAnsi="Times New Roman" w:cs="Times New Roman"/>
                <w:sz w:val="28"/>
                <w:szCs w:val="28"/>
              </w:rPr>
              <w:br w:type="textWrapping"/>
            </w:r>
            <w:r>
              <w:rPr>
                <w:rFonts w:ascii="Times New Roman" w:hAnsi="Times New Roman" w:cs="Times New Roman"/>
                <w:sz w:val="28"/>
                <w:szCs w:val="28"/>
              </w:rPr>
              <w:t>Покажи, где мышка и мишка</w:t>
            </w:r>
            <w:r>
              <w:rPr>
                <w:rFonts w:ascii="Times New Roman" w:hAnsi="Times New Roman" w:cs="Times New Roman"/>
                <w:sz w:val="28"/>
                <w:szCs w:val="28"/>
              </w:rPr>
              <w:br w:type="textWrapping"/>
            </w:r>
            <w:r>
              <w:rPr>
                <w:rFonts w:ascii="Times New Roman" w:hAnsi="Times New Roman" w:cs="Times New Roman"/>
                <w:sz w:val="28"/>
                <w:szCs w:val="28"/>
              </w:rPr>
              <w:t>Покажи, где сабля и цапля</w:t>
            </w:r>
          </w:p>
        </w:tc>
        <w:tc>
          <w:tcPr>
            <w:tcW w:w="2409" w:type="dxa"/>
            <w:tcBorders>
              <w:top w:val="single" w:color="auto" w:sz="4" w:space="0"/>
              <w:left w:val="single" w:color="auto" w:sz="4" w:space="0"/>
              <w:bottom w:val="single" w:color="auto" w:sz="4" w:space="0"/>
              <w:right w:val="single" w:color="auto" w:sz="4" w:space="0"/>
            </w:tcBorders>
          </w:tcPr>
          <w:p w14:paraId="71B1907D">
            <w:pPr>
              <w:tabs>
                <w:tab w:val="left" w:leader="underscore" w:pos="3787"/>
              </w:tabs>
              <w:autoSpaceDE w:val="0"/>
              <w:autoSpaceDN w:val="0"/>
              <w:adjustRightInd w:val="0"/>
              <w:spacing w:after="0" w:line="240" w:lineRule="auto"/>
              <w:ind w:left="885" w:right="-2"/>
              <w:jc w:val="both"/>
              <w:rPr>
                <w:rFonts w:ascii="Times New Roman" w:hAnsi="Times New Roman" w:cs="Times New Roman"/>
                <w:sz w:val="28"/>
                <w:szCs w:val="28"/>
              </w:rPr>
            </w:pPr>
          </w:p>
        </w:tc>
      </w:tr>
      <w:tr w14:paraId="1D03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028F2373">
            <w:pPr>
              <w:tabs>
                <w:tab w:val="left" w:leader="underscore" w:pos="3787"/>
              </w:tabs>
              <w:autoSpaceDE w:val="0"/>
              <w:autoSpaceDN w:val="0"/>
              <w:adjustRightInd w:val="0"/>
              <w:spacing w:after="0" w:line="240" w:lineRule="auto"/>
              <w:ind w:left="318" w:right="-2" w:firstLine="2"/>
              <w:rPr>
                <w:rFonts w:ascii="Times New Roman" w:hAnsi="Times New Roman" w:cs="Times New Roman"/>
                <w:i/>
                <w:sz w:val="28"/>
                <w:szCs w:val="28"/>
              </w:rPr>
            </w:pPr>
            <w:r>
              <w:rPr>
                <w:rFonts w:ascii="Times New Roman" w:hAnsi="Times New Roman" w:cs="Times New Roman"/>
                <w:b/>
                <w:i/>
                <w:sz w:val="28"/>
                <w:szCs w:val="28"/>
              </w:rPr>
              <w:t>Выявления овладения  словарем</w:t>
            </w:r>
          </w:p>
        </w:tc>
        <w:tc>
          <w:tcPr>
            <w:tcW w:w="2409" w:type="dxa"/>
            <w:tcBorders>
              <w:top w:val="single" w:color="auto" w:sz="4" w:space="0"/>
              <w:left w:val="single" w:color="auto" w:sz="4" w:space="0"/>
              <w:bottom w:val="single" w:color="auto" w:sz="4" w:space="0"/>
              <w:right w:val="single" w:color="auto" w:sz="4" w:space="0"/>
            </w:tcBorders>
          </w:tcPr>
          <w:p w14:paraId="108AF371">
            <w:pPr>
              <w:tabs>
                <w:tab w:val="left" w:leader="underscore" w:pos="3787"/>
              </w:tabs>
              <w:autoSpaceDE w:val="0"/>
              <w:autoSpaceDN w:val="0"/>
              <w:adjustRightInd w:val="0"/>
              <w:spacing w:after="0" w:line="240" w:lineRule="auto"/>
              <w:ind w:left="885" w:right="-2"/>
              <w:jc w:val="center"/>
              <w:rPr>
                <w:rFonts w:ascii="Times New Roman" w:hAnsi="Times New Roman" w:cs="Times New Roman"/>
                <w:b/>
                <w:i/>
                <w:sz w:val="28"/>
                <w:szCs w:val="28"/>
              </w:rPr>
            </w:pPr>
          </w:p>
        </w:tc>
      </w:tr>
      <w:tr w14:paraId="4D57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0F2A595D">
            <w:pPr>
              <w:autoSpaceDE w:val="0"/>
              <w:autoSpaceDN w:val="0"/>
              <w:adjustRightInd w:val="0"/>
              <w:spacing w:after="0" w:line="240" w:lineRule="auto"/>
              <w:ind w:left="318" w:right="-2"/>
              <w:rPr>
                <w:rFonts w:ascii="Times New Roman" w:hAnsi="Times New Roman" w:cs="Times New Roman"/>
                <w:b/>
                <w:i/>
                <w:sz w:val="28"/>
                <w:szCs w:val="28"/>
              </w:rPr>
            </w:pPr>
            <w:r>
              <w:rPr>
                <w:rFonts w:ascii="Times New Roman" w:hAnsi="Times New Roman" w:cs="Bookman Old Style"/>
                <w:b/>
                <w:i/>
                <w:sz w:val="28"/>
                <w:szCs w:val="28"/>
              </w:rPr>
              <w:t>Назови что покажу</w:t>
            </w:r>
          </w:p>
          <w:p w14:paraId="1724861B">
            <w:pPr>
              <w:autoSpaceDE w:val="0"/>
              <w:autoSpaceDN w:val="0"/>
              <w:adjustRightInd w:val="0"/>
              <w:spacing w:after="0" w:line="240" w:lineRule="auto"/>
              <w:ind w:left="318" w:right="-2"/>
              <w:rPr>
                <w:rFonts w:ascii="Times New Roman" w:hAnsi="Times New Roman" w:eastAsia="Times New Roman" w:cs="Times New Roman"/>
                <w:b/>
                <w:i/>
                <w:sz w:val="28"/>
                <w:szCs w:val="28"/>
              </w:rPr>
            </w:pPr>
          </w:p>
        </w:tc>
        <w:tc>
          <w:tcPr>
            <w:tcW w:w="4818" w:type="dxa"/>
            <w:gridSpan w:val="2"/>
            <w:tcBorders>
              <w:top w:val="single" w:color="auto" w:sz="4" w:space="0"/>
              <w:left w:val="single" w:color="auto" w:sz="4" w:space="0"/>
              <w:bottom w:val="single" w:color="auto" w:sz="4" w:space="0"/>
              <w:right w:val="single" w:color="auto" w:sz="4" w:space="0"/>
            </w:tcBorders>
          </w:tcPr>
          <w:p w14:paraId="651B01A6">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Игрушки </w:t>
            </w:r>
          </w:p>
          <w:p w14:paraId="1CCF219C">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Предметы</w:t>
            </w:r>
          </w:p>
          <w:p w14:paraId="3D7843B5">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Части тела</w:t>
            </w:r>
          </w:p>
          <w:p w14:paraId="1B3373E3">
            <w:pPr>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35B17B0B">
            <w:pPr>
              <w:tabs>
                <w:tab w:val="left" w:leader="underscore" w:pos="3062"/>
              </w:tabs>
              <w:autoSpaceDE w:val="0"/>
              <w:autoSpaceDN w:val="0"/>
              <w:adjustRightInd w:val="0"/>
              <w:spacing w:after="0" w:line="240" w:lineRule="auto"/>
              <w:ind w:left="885" w:right="-2"/>
              <w:jc w:val="both"/>
              <w:rPr>
                <w:rFonts w:ascii="Times New Roman" w:hAnsi="Times New Roman" w:cs="Times New Roman"/>
                <w:sz w:val="28"/>
                <w:szCs w:val="28"/>
              </w:rPr>
            </w:pPr>
          </w:p>
        </w:tc>
      </w:tr>
      <w:tr w14:paraId="71FA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13CF36C7">
            <w:pPr>
              <w:autoSpaceDE w:val="0"/>
              <w:autoSpaceDN w:val="0"/>
              <w:adjustRightInd w:val="0"/>
              <w:spacing w:after="0" w:line="240" w:lineRule="auto"/>
              <w:ind w:left="318" w:right="-2"/>
              <w:rPr>
                <w:rFonts w:ascii="Times New Roman" w:hAnsi="Times New Roman" w:cs="Bookman Old Style"/>
                <w:b/>
                <w:i/>
                <w:sz w:val="28"/>
                <w:szCs w:val="28"/>
              </w:rPr>
            </w:pPr>
          </w:p>
          <w:p w14:paraId="1D9DFDEC">
            <w:pPr>
              <w:autoSpaceDE w:val="0"/>
              <w:autoSpaceDN w:val="0"/>
              <w:adjustRightInd w:val="0"/>
              <w:spacing w:after="0" w:line="240" w:lineRule="auto"/>
              <w:ind w:left="318" w:right="-2"/>
              <w:rPr>
                <w:rFonts w:ascii="Times New Roman" w:hAnsi="Times New Roman" w:cs="Times New Roman"/>
                <w:b/>
                <w:i/>
                <w:sz w:val="28"/>
                <w:szCs w:val="28"/>
              </w:rPr>
            </w:pPr>
            <w:r>
              <w:rPr>
                <w:rFonts w:ascii="Times New Roman" w:hAnsi="Times New Roman" w:cs="Bookman Old Style"/>
                <w:b/>
                <w:i/>
                <w:sz w:val="28"/>
                <w:szCs w:val="28"/>
              </w:rPr>
              <w:t>Кто, что делает?</w:t>
            </w:r>
          </w:p>
        </w:tc>
        <w:tc>
          <w:tcPr>
            <w:tcW w:w="4818" w:type="dxa"/>
            <w:gridSpan w:val="2"/>
            <w:tcBorders>
              <w:top w:val="single" w:color="auto" w:sz="4" w:space="0"/>
              <w:left w:val="single" w:color="auto" w:sz="4" w:space="0"/>
              <w:bottom w:val="single" w:color="auto" w:sz="4" w:space="0"/>
              <w:right w:val="single" w:color="auto" w:sz="4" w:space="0"/>
            </w:tcBorders>
          </w:tcPr>
          <w:p w14:paraId="3B1ADD34">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Что делает мальчик?</w:t>
            </w:r>
          </w:p>
          <w:p w14:paraId="463FECB4">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Что делает девочка? </w:t>
            </w:r>
          </w:p>
          <w:p w14:paraId="7E09DECC">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Что делает мама?</w:t>
            </w:r>
          </w:p>
          <w:p w14:paraId="5516DCCD">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Что делают дети?</w:t>
            </w:r>
          </w:p>
          <w:p w14:paraId="0062CDD2">
            <w:pPr>
              <w:tabs>
                <w:tab w:val="left" w:leader="underscore" w:pos="4488"/>
              </w:tabs>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1B09DAD5">
            <w:pPr>
              <w:tabs>
                <w:tab w:val="left" w:leader="underscore" w:pos="4488"/>
              </w:tabs>
              <w:autoSpaceDE w:val="0"/>
              <w:autoSpaceDN w:val="0"/>
              <w:adjustRightInd w:val="0"/>
              <w:spacing w:after="0" w:line="240" w:lineRule="auto"/>
              <w:ind w:left="885" w:right="-2"/>
              <w:jc w:val="both"/>
              <w:rPr>
                <w:rFonts w:ascii="Times New Roman" w:hAnsi="Times New Roman" w:cs="Times New Roman"/>
                <w:sz w:val="28"/>
                <w:szCs w:val="28"/>
              </w:rPr>
            </w:pPr>
          </w:p>
        </w:tc>
      </w:tr>
      <w:tr w14:paraId="440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117C9848">
            <w:pPr>
              <w:autoSpaceDE w:val="0"/>
              <w:autoSpaceDN w:val="0"/>
              <w:adjustRightInd w:val="0"/>
              <w:spacing w:after="0" w:line="240" w:lineRule="auto"/>
              <w:ind w:left="318" w:right="-2"/>
              <w:rPr>
                <w:rFonts w:ascii="Times New Roman" w:hAnsi="Times New Roman" w:eastAsia="Times New Roman" w:cs="Bookman Old Style"/>
                <w:b/>
                <w:i/>
                <w:sz w:val="28"/>
                <w:szCs w:val="28"/>
              </w:rPr>
            </w:pPr>
          </w:p>
          <w:p w14:paraId="79D882C1">
            <w:pPr>
              <w:autoSpaceDE w:val="0"/>
              <w:autoSpaceDN w:val="0"/>
              <w:adjustRightInd w:val="0"/>
              <w:spacing w:after="0" w:line="240" w:lineRule="auto"/>
              <w:ind w:left="318" w:right="-2"/>
              <w:rPr>
                <w:rFonts w:ascii="Times New Roman" w:hAnsi="Times New Roman" w:eastAsia="Times New Roman" w:cs="Bookman Old Style"/>
                <w:b/>
                <w:i/>
                <w:sz w:val="28"/>
                <w:szCs w:val="28"/>
              </w:rPr>
            </w:pPr>
            <w:r>
              <w:rPr>
                <w:rFonts w:ascii="Times New Roman" w:hAnsi="Times New Roman" w:eastAsia="Times New Roman" w:cs="Bookman Old Style"/>
                <w:b/>
                <w:i/>
                <w:sz w:val="28"/>
                <w:szCs w:val="28"/>
              </w:rPr>
              <w:t>Скажи какой</w:t>
            </w:r>
          </w:p>
        </w:tc>
        <w:tc>
          <w:tcPr>
            <w:tcW w:w="4818" w:type="dxa"/>
            <w:gridSpan w:val="2"/>
            <w:tcBorders>
              <w:top w:val="single" w:color="auto" w:sz="4" w:space="0"/>
              <w:left w:val="single" w:color="auto" w:sz="4" w:space="0"/>
              <w:bottom w:val="single" w:color="auto" w:sz="4" w:space="0"/>
              <w:right w:val="single" w:color="auto" w:sz="4" w:space="0"/>
            </w:tcBorders>
          </w:tcPr>
          <w:p w14:paraId="1D210B31">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Какой это мяч (по размеру)? </w:t>
            </w:r>
            <w:r>
              <w:rPr>
                <w:rFonts w:ascii="Times New Roman" w:hAnsi="Times New Roman" w:cs="Times New Roman"/>
                <w:sz w:val="28"/>
                <w:szCs w:val="28"/>
              </w:rPr>
              <w:br w:type="textWrapping"/>
            </w:r>
            <w:r>
              <w:rPr>
                <w:rFonts w:ascii="Times New Roman" w:hAnsi="Times New Roman" w:cs="Times New Roman"/>
                <w:sz w:val="28"/>
                <w:szCs w:val="28"/>
              </w:rPr>
              <w:t>Какой это мяч (по цвету)?</w:t>
            </w:r>
          </w:p>
          <w:p w14:paraId="1D11FF15">
            <w:pPr>
              <w:tabs>
                <w:tab w:val="left" w:leader="underscore" w:pos="3312"/>
              </w:tabs>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5146B014">
            <w:pPr>
              <w:tabs>
                <w:tab w:val="left" w:leader="underscore" w:pos="5554"/>
              </w:tabs>
              <w:autoSpaceDE w:val="0"/>
              <w:autoSpaceDN w:val="0"/>
              <w:adjustRightInd w:val="0"/>
              <w:spacing w:after="0" w:line="240" w:lineRule="auto"/>
              <w:ind w:left="885" w:right="-2"/>
              <w:rPr>
                <w:rFonts w:ascii="Times New Roman" w:hAnsi="Times New Roman" w:cs="Bookman Old Style"/>
                <w:sz w:val="28"/>
                <w:szCs w:val="28"/>
              </w:rPr>
            </w:pPr>
          </w:p>
        </w:tc>
      </w:tr>
      <w:tr w14:paraId="1F43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7D67594E">
            <w:pPr>
              <w:tabs>
                <w:tab w:val="left" w:leader="underscore" w:pos="3062"/>
              </w:tabs>
              <w:autoSpaceDE w:val="0"/>
              <w:autoSpaceDN w:val="0"/>
              <w:adjustRightInd w:val="0"/>
              <w:spacing w:after="0" w:line="240" w:lineRule="auto"/>
              <w:ind w:left="318" w:right="-2" w:firstLine="2"/>
              <w:rPr>
                <w:rFonts w:ascii="Times New Roman" w:hAnsi="Times New Roman" w:cs="Times New Roman"/>
                <w:i/>
                <w:sz w:val="28"/>
                <w:szCs w:val="28"/>
              </w:rPr>
            </w:pPr>
            <w:r>
              <w:rPr>
                <w:rFonts w:ascii="Times New Roman" w:hAnsi="Times New Roman" w:cs="Times New Roman"/>
                <w:b/>
                <w:i/>
                <w:sz w:val="28"/>
                <w:szCs w:val="28"/>
              </w:rPr>
              <w:t>Выявление состояния слоговой структуры слов</w:t>
            </w:r>
          </w:p>
        </w:tc>
        <w:tc>
          <w:tcPr>
            <w:tcW w:w="2409" w:type="dxa"/>
            <w:tcBorders>
              <w:top w:val="single" w:color="auto" w:sz="4" w:space="0"/>
              <w:left w:val="single" w:color="auto" w:sz="4" w:space="0"/>
              <w:bottom w:val="single" w:color="auto" w:sz="4" w:space="0"/>
              <w:right w:val="single" w:color="auto" w:sz="4" w:space="0"/>
            </w:tcBorders>
          </w:tcPr>
          <w:p w14:paraId="13810358">
            <w:pPr>
              <w:tabs>
                <w:tab w:val="left" w:leader="underscore" w:pos="3062"/>
              </w:tabs>
              <w:autoSpaceDE w:val="0"/>
              <w:autoSpaceDN w:val="0"/>
              <w:adjustRightInd w:val="0"/>
              <w:spacing w:after="0" w:line="240" w:lineRule="auto"/>
              <w:ind w:left="885" w:right="-2"/>
              <w:jc w:val="center"/>
              <w:rPr>
                <w:rFonts w:ascii="Times New Roman" w:hAnsi="Times New Roman" w:cs="Times New Roman"/>
                <w:b/>
                <w:i/>
                <w:sz w:val="28"/>
                <w:szCs w:val="28"/>
              </w:rPr>
            </w:pPr>
          </w:p>
        </w:tc>
      </w:tr>
      <w:tr w14:paraId="2071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7606EF8B">
            <w:pPr>
              <w:autoSpaceDE w:val="0"/>
              <w:autoSpaceDN w:val="0"/>
              <w:adjustRightInd w:val="0"/>
              <w:spacing w:after="0" w:line="240" w:lineRule="auto"/>
              <w:ind w:left="318" w:right="-2"/>
              <w:rPr>
                <w:rFonts w:ascii="Times New Roman" w:hAnsi="Times New Roman" w:eastAsia="Times New Roman" w:cs="Bookman Old Style"/>
                <w:b/>
                <w:i/>
                <w:sz w:val="28"/>
                <w:szCs w:val="28"/>
              </w:rPr>
            </w:pPr>
          </w:p>
          <w:p w14:paraId="3DB4ABE1">
            <w:pPr>
              <w:autoSpaceDE w:val="0"/>
              <w:autoSpaceDN w:val="0"/>
              <w:adjustRightInd w:val="0"/>
              <w:spacing w:after="0" w:line="240" w:lineRule="auto"/>
              <w:ind w:left="318" w:right="-2"/>
              <w:rPr>
                <w:rFonts w:ascii="Times New Roman" w:hAnsi="Times New Roman" w:cs="Times New Roman"/>
                <w:b/>
                <w:i/>
                <w:sz w:val="28"/>
                <w:szCs w:val="28"/>
              </w:rPr>
            </w:pPr>
            <w:r>
              <w:rPr>
                <w:rFonts w:ascii="Times New Roman" w:hAnsi="Times New Roman" w:cs="Bookman Old Style"/>
                <w:b/>
                <w:i/>
                <w:sz w:val="28"/>
                <w:szCs w:val="28"/>
              </w:rPr>
              <w:t>Повтори за мной</w:t>
            </w:r>
          </w:p>
        </w:tc>
        <w:tc>
          <w:tcPr>
            <w:tcW w:w="4818" w:type="dxa"/>
            <w:gridSpan w:val="2"/>
            <w:tcBorders>
              <w:top w:val="single" w:color="auto" w:sz="4" w:space="0"/>
              <w:left w:val="single" w:color="auto" w:sz="4" w:space="0"/>
              <w:bottom w:val="single" w:color="auto" w:sz="4" w:space="0"/>
              <w:right w:val="single" w:color="auto" w:sz="4" w:space="0"/>
            </w:tcBorders>
          </w:tcPr>
          <w:p w14:paraId="38B14848">
            <w:pPr>
              <w:tabs>
                <w:tab w:val="left" w:leader="underscore" w:pos="2434"/>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Пила, рыба, часы</w:t>
            </w:r>
          </w:p>
          <w:p w14:paraId="2EF40F98">
            <w:pPr>
              <w:tabs>
                <w:tab w:val="left" w:leader="underscore" w:pos="2534"/>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Диван, лимон, батон </w:t>
            </w:r>
          </w:p>
          <w:p w14:paraId="63CE528A">
            <w:pPr>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Ложка, мишка, туфли</w:t>
            </w:r>
          </w:p>
          <w:p w14:paraId="08EA1690">
            <w:pPr>
              <w:tabs>
                <w:tab w:val="left" w:leader="underscore" w:pos="4488"/>
              </w:tabs>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6279A94D">
            <w:pPr>
              <w:autoSpaceDE w:val="0"/>
              <w:autoSpaceDN w:val="0"/>
              <w:adjustRightInd w:val="0"/>
              <w:spacing w:after="0" w:line="240" w:lineRule="auto"/>
              <w:ind w:left="885" w:right="-2"/>
              <w:jc w:val="both"/>
              <w:rPr>
                <w:rFonts w:ascii="Times New Roman" w:hAnsi="Times New Roman" w:cs="Times New Roman"/>
                <w:sz w:val="28"/>
                <w:szCs w:val="28"/>
              </w:rPr>
            </w:pPr>
          </w:p>
        </w:tc>
      </w:tr>
      <w:tr w14:paraId="2336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45C4A5AA">
            <w:pPr>
              <w:tabs>
                <w:tab w:val="left" w:leader="underscore" w:pos="3062"/>
              </w:tabs>
              <w:autoSpaceDE w:val="0"/>
              <w:autoSpaceDN w:val="0"/>
              <w:adjustRightInd w:val="0"/>
              <w:spacing w:after="0" w:line="240" w:lineRule="auto"/>
              <w:ind w:left="173" w:right="-2" w:firstLine="2"/>
              <w:jc w:val="both"/>
              <w:rPr>
                <w:rFonts w:ascii="Times New Roman" w:hAnsi="Times New Roman" w:cs="Times New Roman"/>
                <w:i/>
                <w:sz w:val="28"/>
                <w:szCs w:val="28"/>
              </w:rPr>
            </w:pPr>
            <w:r>
              <w:rPr>
                <w:rFonts w:ascii="Times New Roman" w:hAnsi="Times New Roman" w:cs="Times New Roman"/>
                <w:b/>
                <w:i/>
                <w:sz w:val="28"/>
                <w:szCs w:val="28"/>
              </w:rPr>
              <w:t>Выявление  умения самостоятельно составлять связные высказывания</w:t>
            </w:r>
          </w:p>
        </w:tc>
        <w:tc>
          <w:tcPr>
            <w:tcW w:w="2409" w:type="dxa"/>
            <w:tcBorders>
              <w:top w:val="single" w:color="auto" w:sz="4" w:space="0"/>
              <w:left w:val="single" w:color="auto" w:sz="4" w:space="0"/>
              <w:bottom w:val="single" w:color="auto" w:sz="4" w:space="0"/>
              <w:right w:val="single" w:color="auto" w:sz="4" w:space="0"/>
            </w:tcBorders>
          </w:tcPr>
          <w:p w14:paraId="0C07A47D">
            <w:pPr>
              <w:tabs>
                <w:tab w:val="left" w:leader="underscore" w:pos="3062"/>
              </w:tabs>
              <w:autoSpaceDE w:val="0"/>
              <w:autoSpaceDN w:val="0"/>
              <w:adjustRightInd w:val="0"/>
              <w:spacing w:after="0" w:line="240" w:lineRule="auto"/>
              <w:ind w:left="885" w:right="-2"/>
              <w:jc w:val="center"/>
              <w:rPr>
                <w:rFonts w:ascii="Times New Roman" w:hAnsi="Times New Roman" w:cs="Times New Roman"/>
                <w:b/>
                <w:i/>
                <w:sz w:val="28"/>
                <w:szCs w:val="28"/>
              </w:rPr>
            </w:pPr>
          </w:p>
        </w:tc>
      </w:tr>
      <w:tr w14:paraId="298C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6F0C2161">
            <w:pPr>
              <w:widowControl w:val="0"/>
              <w:autoSpaceDE w:val="0"/>
              <w:autoSpaceDN w:val="0"/>
              <w:adjustRightInd w:val="0"/>
              <w:spacing w:after="0" w:line="240" w:lineRule="auto"/>
              <w:ind w:left="173" w:right="-2" w:firstLine="2"/>
              <w:jc w:val="both"/>
              <w:rPr>
                <w:rFonts w:ascii="Times New Roman" w:hAnsi="Times New Roman" w:eastAsia="Times New Roman" w:cs="Bookman Old Style"/>
                <w:b/>
                <w:i/>
                <w:sz w:val="28"/>
                <w:szCs w:val="28"/>
              </w:rPr>
            </w:pPr>
          </w:p>
          <w:p w14:paraId="3AF1449E">
            <w:pPr>
              <w:widowControl w:val="0"/>
              <w:autoSpaceDE w:val="0"/>
              <w:autoSpaceDN w:val="0"/>
              <w:adjustRightInd w:val="0"/>
              <w:spacing w:after="0" w:line="240" w:lineRule="auto"/>
              <w:ind w:left="173" w:right="-2" w:firstLine="2"/>
              <w:jc w:val="both"/>
              <w:rPr>
                <w:rFonts w:ascii="Times New Roman" w:hAnsi="Times New Roman" w:cs="Times New Roman"/>
                <w:b/>
                <w:i/>
                <w:sz w:val="28"/>
                <w:szCs w:val="28"/>
              </w:rPr>
            </w:pPr>
            <w:r>
              <w:rPr>
                <w:rFonts w:ascii="Times New Roman" w:hAnsi="Times New Roman" w:cs="Bookman Old Style"/>
                <w:b/>
                <w:i/>
                <w:sz w:val="28"/>
                <w:szCs w:val="28"/>
              </w:rPr>
              <w:t>Игра с зайкой</w:t>
            </w:r>
          </w:p>
        </w:tc>
        <w:tc>
          <w:tcPr>
            <w:tcW w:w="4678" w:type="dxa"/>
            <w:tcBorders>
              <w:top w:val="single" w:color="auto" w:sz="4" w:space="0"/>
              <w:left w:val="single" w:color="auto" w:sz="4" w:space="0"/>
              <w:bottom w:val="single" w:color="auto" w:sz="4" w:space="0"/>
              <w:right w:val="single" w:color="auto" w:sz="4" w:space="0"/>
            </w:tcBorders>
          </w:tcPr>
          <w:p w14:paraId="4776B253">
            <w:pPr>
              <w:tabs>
                <w:tab w:val="left" w:leader="underscore" w:pos="3326"/>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Назови, что делает зайка </w:t>
            </w:r>
          </w:p>
          <w:p w14:paraId="57CD62B5">
            <w:pPr>
              <w:tabs>
                <w:tab w:val="left" w:leader="underscore" w:pos="3326"/>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Назови, что делает мишка</w:t>
            </w:r>
          </w:p>
          <w:p w14:paraId="7A7CF531">
            <w:pPr>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5F4FED19">
            <w:pPr>
              <w:widowControl w:val="0"/>
              <w:autoSpaceDE w:val="0"/>
              <w:autoSpaceDN w:val="0"/>
              <w:adjustRightInd w:val="0"/>
              <w:spacing w:after="0" w:line="240" w:lineRule="auto"/>
              <w:ind w:left="885" w:right="-2"/>
              <w:jc w:val="both"/>
              <w:rPr>
                <w:rFonts w:ascii="Times New Roman" w:hAnsi="Times New Roman" w:cs="Times New Roman"/>
                <w:b/>
                <w:i/>
                <w:sz w:val="28"/>
                <w:szCs w:val="28"/>
              </w:rPr>
            </w:pPr>
          </w:p>
        </w:tc>
      </w:tr>
      <w:tr w14:paraId="7F5E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154DB6B5">
            <w:pPr>
              <w:widowControl w:val="0"/>
              <w:autoSpaceDE w:val="0"/>
              <w:autoSpaceDN w:val="0"/>
              <w:adjustRightInd w:val="0"/>
              <w:spacing w:after="0" w:line="240" w:lineRule="auto"/>
              <w:ind w:left="173" w:right="-2" w:firstLine="2"/>
              <w:jc w:val="both"/>
              <w:rPr>
                <w:rFonts w:ascii="Times New Roman" w:hAnsi="Times New Roman" w:eastAsia="Times New Roman" w:cs="Bookman Old Style"/>
                <w:b/>
                <w:i/>
                <w:sz w:val="28"/>
                <w:szCs w:val="28"/>
              </w:rPr>
            </w:pPr>
            <w:r>
              <w:rPr>
                <w:rFonts w:ascii="Times New Roman" w:hAnsi="Times New Roman" w:eastAsia="Times New Roman" w:cs="Bookman Old Style"/>
                <w:b/>
                <w:i/>
                <w:sz w:val="28"/>
                <w:szCs w:val="28"/>
              </w:rPr>
              <w:t>Расскажи стишок</w:t>
            </w:r>
          </w:p>
        </w:tc>
        <w:tc>
          <w:tcPr>
            <w:tcW w:w="4678" w:type="dxa"/>
            <w:tcBorders>
              <w:top w:val="single" w:color="auto" w:sz="4" w:space="0"/>
              <w:left w:val="single" w:color="auto" w:sz="4" w:space="0"/>
              <w:bottom w:val="single" w:color="auto" w:sz="4" w:space="0"/>
              <w:right w:val="single" w:color="auto" w:sz="4" w:space="0"/>
            </w:tcBorders>
          </w:tcPr>
          <w:p w14:paraId="689BF342">
            <w:pPr>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«Зайка»</w:t>
            </w:r>
          </w:p>
          <w:p w14:paraId="76714446">
            <w:pPr>
              <w:tabs>
                <w:tab w:val="left" w:leader="underscore" w:pos="3077"/>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«Мишка косолапый» </w:t>
            </w:r>
          </w:p>
          <w:p w14:paraId="42B262BF">
            <w:pPr>
              <w:tabs>
                <w:tab w:val="left" w:leader="underscore" w:pos="3326"/>
              </w:tabs>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6AA03486">
            <w:pPr>
              <w:tabs>
                <w:tab w:val="left" w:leader="underscore" w:pos="5554"/>
              </w:tabs>
              <w:autoSpaceDE w:val="0"/>
              <w:autoSpaceDN w:val="0"/>
              <w:adjustRightInd w:val="0"/>
              <w:spacing w:after="0" w:line="240" w:lineRule="auto"/>
              <w:ind w:left="885" w:right="-2"/>
              <w:rPr>
                <w:rFonts w:ascii="Times New Roman" w:hAnsi="Times New Roman" w:cs="Bookman Old Style"/>
                <w:sz w:val="28"/>
                <w:szCs w:val="28"/>
              </w:rPr>
            </w:pPr>
          </w:p>
        </w:tc>
      </w:tr>
      <w:tr w14:paraId="06B4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1285831F">
            <w:pPr>
              <w:widowControl w:val="0"/>
              <w:autoSpaceDE w:val="0"/>
              <w:autoSpaceDN w:val="0"/>
              <w:adjustRightInd w:val="0"/>
              <w:spacing w:after="0" w:line="240" w:lineRule="auto"/>
              <w:ind w:left="173" w:right="-2" w:firstLine="2"/>
              <w:jc w:val="both"/>
              <w:rPr>
                <w:rFonts w:ascii="Times New Roman" w:hAnsi="Times New Roman" w:eastAsia="Times New Roman" w:cs="Bookman Old Style"/>
                <w:b/>
                <w:i/>
                <w:sz w:val="28"/>
                <w:szCs w:val="28"/>
              </w:rPr>
            </w:pPr>
            <w:r>
              <w:rPr>
                <w:rFonts w:ascii="Times New Roman" w:hAnsi="Times New Roman" w:eastAsia="Times New Roman" w:cs="Bookman Old Style"/>
                <w:b/>
                <w:i/>
                <w:sz w:val="28"/>
                <w:szCs w:val="28"/>
              </w:rPr>
              <w:t xml:space="preserve">Расскажи </w:t>
            </w:r>
          </w:p>
        </w:tc>
        <w:tc>
          <w:tcPr>
            <w:tcW w:w="4678" w:type="dxa"/>
            <w:tcBorders>
              <w:top w:val="single" w:color="auto" w:sz="4" w:space="0"/>
              <w:left w:val="single" w:color="auto" w:sz="4" w:space="0"/>
              <w:bottom w:val="single" w:color="auto" w:sz="4" w:space="0"/>
              <w:right w:val="single" w:color="auto" w:sz="4" w:space="0"/>
            </w:tcBorders>
          </w:tcPr>
          <w:p w14:paraId="485F0B11">
            <w:pPr>
              <w:tabs>
                <w:tab w:val="left" w:leader="underscore" w:pos="3077"/>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Мальчик играет на дудочке</w:t>
            </w:r>
            <w:r>
              <w:rPr>
                <w:rFonts w:ascii="Times New Roman" w:hAnsi="Times New Roman" w:cs="Times New Roman"/>
                <w:sz w:val="28"/>
                <w:szCs w:val="28"/>
              </w:rPr>
              <w:br w:type="textWrapping"/>
            </w:r>
            <w:r>
              <w:rPr>
                <w:rFonts w:ascii="Times New Roman" w:hAnsi="Times New Roman" w:cs="Times New Roman"/>
                <w:sz w:val="28"/>
                <w:szCs w:val="28"/>
              </w:rPr>
              <w:t>Девочка рисует</w:t>
            </w:r>
          </w:p>
          <w:p w14:paraId="0D8141F6">
            <w:pPr>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Девочка поливает цветы</w:t>
            </w:r>
          </w:p>
          <w:p w14:paraId="75B847F9">
            <w:pPr>
              <w:tabs>
                <w:tab w:val="left" w:leader="underscore" w:pos="2818"/>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Мама купает малыша </w:t>
            </w:r>
          </w:p>
          <w:p w14:paraId="36630B2B">
            <w:pPr>
              <w:tabs>
                <w:tab w:val="left" w:leader="underscore" w:pos="2818"/>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Мальчик кормит голубей</w:t>
            </w:r>
            <w:r>
              <w:rPr>
                <w:rFonts w:ascii="Times New Roman" w:hAnsi="Times New Roman" w:cs="Times New Roman"/>
                <w:sz w:val="28"/>
                <w:szCs w:val="28"/>
              </w:rPr>
              <w:br w:type="textWrapping"/>
            </w:r>
            <w:r>
              <w:rPr>
                <w:rFonts w:ascii="Times New Roman" w:hAnsi="Times New Roman" w:cs="Times New Roman"/>
                <w:sz w:val="28"/>
                <w:szCs w:val="28"/>
              </w:rPr>
              <w:t>Девочка танцует</w:t>
            </w:r>
          </w:p>
          <w:p w14:paraId="20C30054">
            <w:pPr>
              <w:tabs>
                <w:tab w:val="left" w:leader="underscore" w:pos="4325"/>
              </w:tabs>
              <w:autoSpaceDE w:val="0"/>
              <w:autoSpaceDN w:val="0"/>
              <w:adjustRightInd w:val="0"/>
              <w:spacing w:after="0" w:line="240" w:lineRule="auto"/>
              <w:ind w:left="173" w:right="-2" w:firstLine="2"/>
              <w:rPr>
                <w:rFonts w:ascii="Times New Roman" w:hAnsi="Times New Roman" w:cs="Times New Roman"/>
                <w:sz w:val="28"/>
                <w:szCs w:val="28"/>
              </w:rPr>
            </w:pPr>
            <w:r>
              <w:rPr>
                <w:rFonts w:ascii="Times New Roman" w:hAnsi="Times New Roman" w:cs="Times New Roman"/>
                <w:sz w:val="28"/>
                <w:szCs w:val="28"/>
              </w:rPr>
              <w:t xml:space="preserve">Мальчик катается на коньках </w:t>
            </w:r>
          </w:p>
          <w:p w14:paraId="3FEA5E8A">
            <w:pPr>
              <w:autoSpaceDE w:val="0"/>
              <w:autoSpaceDN w:val="0"/>
              <w:adjustRightInd w:val="0"/>
              <w:spacing w:after="0" w:line="240" w:lineRule="auto"/>
              <w:ind w:left="173" w:right="-2" w:firstLine="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27F2400B">
            <w:pPr>
              <w:tabs>
                <w:tab w:val="left" w:leader="underscore" w:pos="5554"/>
              </w:tabs>
              <w:autoSpaceDE w:val="0"/>
              <w:autoSpaceDN w:val="0"/>
              <w:adjustRightInd w:val="0"/>
              <w:spacing w:after="0" w:line="240" w:lineRule="auto"/>
              <w:ind w:left="885" w:right="-2"/>
              <w:rPr>
                <w:rFonts w:ascii="Times New Roman" w:hAnsi="Times New Roman" w:cs="Bookman Old Style"/>
                <w:sz w:val="28"/>
                <w:szCs w:val="28"/>
              </w:rPr>
            </w:pPr>
          </w:p>
        </w:tc>
      </w:tr>
      <w:tr w14:paraId="61AA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21213BD7">
            <w:pPr>
              <w:tabs>
                <w:tab w:val="left" w:leader="underscore" w:pos="5957"/>
              </w:tabs>
              <w:autoSpaceDE w:val="0"/>
              <w:autoSpaceDN w:val="0"/>
              <w:adjustRightInd w:val="0"/>
              <w:spacing w:after="0" w:line="240" w:lineRule="auto"/>
              <w:ind w:left="176" w:right="-2"/>
              <w:rPr>
                <w:rFonts w:ascii="Times New Roman" w:hAnsi="Times New Roman" w:cs="Times New Roman"/>
                <w:i/>
                <w:sz w:val="28"/>
                <w:szCs w:val="28"/>
              </w:rPr>
            </w:pPr>
            <w:r>
              <w:rPr>
                <w:rFonts w:ascii="Times New Roman" w:hAnsi="Times New Roman" w:cs="Times New Roman"/>
                <w:b/>
                <w:i/>
                <w:sz w:val="28"/>
                <w:szCs w:val="28"/>
              </w:rPr>
              <w:t>Обследование артикуляционного аппарата, сохранности его иннервации, состояние звукопроизношения</w:t>
            </w:r>
          </w:p>
        </w:tc>
        <w:tc>
          <w:tcPr>
            <w:tcW w:w="2409" w:type="dxa"/>
            <w:tcBorders>
              <w:top w:val="single" w:color="auto" w:sz="4" w:space="0"/>
              <w:left w:val="single" w:color="auto" w:sz="4" w:space="0"/>
              <w:bottom w:val="single" w:color="auto" w:sz="4" w:space="0"/>
              <w:right w:val="single" w:color="auto" w:sz="4" w:space="0"/>
            </w:tcBorders>
          </w:tcPr>
          <w:p w14:paraId="31A5D012">
            <w:pPr>
              <w:autoSpaceDE w:val="0"/>
              <w:autoSpaceDN w:val="0"/>
              <w:adjustRightInd w:val="0"/>
              <w:spacing w:after="0" w:line="240" w:lineRule="auto"/>
              <w:ind w:left="885" w:right="-2"/>
              <w:jc w:val="center"/>
              <w:rPr>
                <w:rFonts w:ascii="Times New Roman" w:hAnsi="Times New Roman" w:eastAsia="Times New Roman" w:cs="Times New Roman"/>
                <w:b/>
                <w:i/>
                <w:sz w:val="28"/>
                <w:szCs w:val="28"/>
              </w:rPr>
            </w:pPr>
          </w:p>
        </w:tc>
      </w:tr>
      <w:tr w14:paraId="1855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04C25708">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Иннервация мимической мускулатуры:</w:t>
            </w:r>
          </w:p>
          <w:p w14:paraId="15B0F175">
            <w:pPr>
              <w:tabs>
                <w:tab w:val="left" w:leader="underscore" w:pos="4325"/>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движение оскаливания </w:t>
            </w:r>
          </w:p>
          <w:p w14:paraId="1EA8BFE1">
            <w:pPr>
              <w:tabs>
                <w:tab w:val="left" w:leader="underscore" w:pos="4325"/>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надувание щек </w:t>
            </w:r>
          </w:p>
          <w:p w14:paraId="747198F9">
            <w:pPr>
              <w:tabs>
                <w:tab w:val="left" w:leader="underscore" w:pos="4325"/>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наморщивание</w:t>
            </w:r>
          </w:p>
          <w:p w14:paraId="1BBCA3B2">
            <w:pPr>
              <w:tabs>
                <w:tab w:val="left" w:leader="underscore" w:pos="4325"/>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нахмуривание </w:t>
            </w:r>
          </w:p>
          <w:p w14:paraId="458CBD62">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Строение артикуляционного аппарата:</w:t>
            </w:r>
          </w:p>
          <w:p w14:paraId="191876E3">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губы</w:t>
            </w:r>
          </w:p>
          <w:p w14:paraId="4884662A">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зубы</w:t>
            </w:r>
          </w:p>
          <w:p w14:paraId="434236C3">
            <w:pPr>
              <w:tabs>
                <w:tab w:val="left" w:leader="underscore" w:pos="421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прикус </w:t>
            </w:r>
          </w:p>
          <w:p w14:paraId="635DC074">
            <w:pPr>
              <w:tabs>
                <w:tab w:val="left" w:leader="underscore" w:pos="421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язык </w:t>
            </w:r>
          </w:p>
          <w:p w14:paraId="4DB0191D">
            <w:pPr>
              <w:tabs>
                <w:tab w:val="left" w:leader="underscore" w:pos="421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уздечка </w:t>
            </w:r>
          </w:p>
          <w:p w14:paraId="5EC2A393">
            <w:pPr>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твердое и мягкое небо</w:t>
            </w:r>
          </w:p>
          <w:p w14:paraId="5D88ED25">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Движения артикуляционного аппарата:</w:t>
            </w:r>
          </w:p>
          <w:p w14:paraId="288371C3">
            <w:pPr>
              <w:tabs>
                <w:tab w:val="left" w:leader="underscore" w:pos="637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раздвинуть углы губ </w:t>
            </w:r>
          </w:p>
          <w:p w14:paraId="559919DA">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выдвинуть губы вперед</w:t>
            </w:r>
          </w:p>
          <w:p w14:paraId="3FA9EC0B">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округлить губы</w:t>
            </w:r>
          </w:p>
          <w:p w14:paraId="2845F2C2">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высунуть язык на нижнюю губу</w:t>
            </w:r>
          </w:p>
          <w:p w14:paraId="5090B799">
            <w:pPr>
              <w:tabs>
                <w:tab w:val="left" w:leader="underscore" w:pos="637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высунуть язык на верхнюю губу </w:t>
            </w:r>
          </w:p>
          <w:p w14:paraId="4C7F1D7A">
            <w:pPr>
              <w:tabs>
                <w:tab w:val="left" w:leader="underscore" w:pos="637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пощелкать язычком</w:t>
            </w:r>
          </w:p>
          <w:p w14:paraId="693F0AF3">
            <w:pPr>
              <w:tabs>
                <w:tab w:val="left" w:leader="underscore" w:pos="637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«часики» </w:t>
            </w:r>
          </w:p>
          <w:p w14:paraId="2542ABBD">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произнести звук </w:t>
            </w:r>
            <w:r>
              <w:rPr>
                <w:rFonts w:ascii="Times New Roman" w:hAnsi="Times New Roman" w:cs="Times New Roman"/>
                <w:b/>
                <w:bCs/>
                <w:i/>
                <w:iCs/>
                <w:spacing w:val="20"/>
                <w:sz w:val="28"/>
                <w:szCs w:val="28"/>
              </w:rPr>
              <w:t xml:space="preserve">а </w:t>
            </w:r>
            <w:r>
              <w:rPr>
                <w:rFonts w:ascii="Times New Roman" w:hAnsi="Times New Roman" w:cs="Times New Roman"/>
                <w:sz w:val="28"/>
                <w:szCs w:val="28"/>
              </w:rPr>
              <w:t>при широко открытом рте</w:t>
            </w:r>
          </w:p>
          <w:p w14:paraId="23CB9A1C">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«улыбка» — «трубочка» </w:t>
            </w:r>
          </w:p>
          <w:p w14:paraId="39EC1424">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«трубочка» — «улыбка» </w:t>
            </w:r>
          </w:p>
          <w:p w14:paraId="0510A183">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высовывание языка на нижнюю губу — высовывание</w:t>
            </w:r>
          </w:p>
          <w:p w14:paraId="67E56DAA">
            <w:pPr>
              <w:tabs>
                <w:tab w:val="left" w:leader="underscore" w:pos="637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языка на верхнюю губу</w:t>
            </w:r>
          </w:p>
          <w:p w14:paraId="357AC920">
            <w:pPr>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высовывание языка на верхнюю губу — высовывание</w:t>
            </w:r>
          </w:p>
          <w:p w14:paraId="336F9FE4">
            <w:pPr>
              <w:tabs>
                <w:tab w:val="left" w:leader="underscore" w:pos="638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языка на нижнюю губу</w:t>
            </w:r>
          </w:p>
          <w:p w14:paraId="539744AE">
            <w:pPr>
              <w:tabs>
                <w:tab w:val="left" w:leader="underscore" w:pos="638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«улыбка» </w:t>
            </w:r>
          </w:p>
          <w:p w14:paraId="1CA6CD96">
            <w:pPr>
              <w:tabs>
                <w:tab w:val="left" w:leader="underscore" w:pos="638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«показать язычок киске» </w:t>
            </w:r>
          </w:p>
          <w:p w14:paraId="38576950">
            <w:pPr>
              <w:tabs>
                <w:tab w:val="left" w:leader="underscore" w:pos="6379"/>
              </w:tabs>
              <w:autoSpaceDE w:val="0"/>
              <w:autoSpaceDN w:val="0"/>
              <w:adjustRightInd w:val="0"/>
              <w:spacing w:after="0" w:line="240" w:lineRule="auto"/>
              <w:ind w:left="176" w:right="-2"/>
              <w:rPr>
                <w:rFonts w:ascii="Times New Roman" w:hAnsi="Times New Roman" w:cs="Times New Roman"/>
                <w:b/>
                <w:bCs/>
                <w:i/>
                <w:iCs/>
                <w:spacing w:val="20"/>
                <w:sz w:val="28"/>
                <w:szCs w:val="28"/>
              </w:rPr>
            </w:pPr>
            <w:r>
              <w:rPr>
                <w:rFonts w:ascii="Times New Roman" w:hAnsi="Times New Roman" w:cs="Times New Roman"/>
                <w:sz w:val="28"/>
                <w:szCs w:val="28"/>
              </w:rPr>
              <w:t xml:space="preserve">Гласные: </w:t>
            </w:r>
            <w:r>
              <w:rPr>
                <w:rFonts w:ascii="Times New Roman" w:hAnsi="Times New Roman" w:cs="Times New Roman"/>
                <w:b/>
                <w:bCs/>
                <w:i/>
                <w:iCs/>
                <w:spacing w:val="20"/>
                <w:sz w:val="28"/>
                <w:szCs w:val="28"/>
              </w:rPr>
              <w:t xml:space="preserve">а, и, у, о </w:t>
            </w:r>
          </w:p>
          <w:p w14:paraId="5368DD7A">
            <w:pPr>
              <w:tabs>
                <w:tab w:val="left" w:leader="underscore" w:pos="6384"/>
              </w:tabs>
              <w:autoSpaceDE w:val="0"/>
              <w:autoSpaceDN w:val="0"/>
              <w:adjustRightInd w:val="0"/>
              <w:spacing w:after="0" w:line="240" w:lineRule="auto"/>
              <w:ind w:left="176" w:right="-2"/>
              <w:rPr>
                <w:rFonts w:ascii="Times New Roman" w:hAnsi="Times New Roman" w:cs="Times New Roman"/>
                <w:i/>
                <w:iCs/>
                <w:spacing w:val="20"/>
                <w:sz w:val="28"/>
                <w:szCs w:val="28"/>
              </w:rPr>
            </w:pPr>
            <w:r>
              <w:rPr>
                <w:rFonts w:ascii="Times New Roman" w:hAnsi="Times New Roman" w:cs="Times New Roman"/>
                <w:sz w:val="28"/>
                <w:szCs w:val="28"/>
              </w:rPr>
              <w:t xml:space="preserve">Согласные: </w:t>
            </w:r>
            <w:r>
              <w:rPr>
                <w:rFonts w:ascii="Times New Roman" w:hAnsi="Times New Roman" w:cs="Times New Roman"/>
                <w:i/>
                <w:iCs/>
                <w:spacing w:val="20"/>
                <w:sz w:val="28"/>
                <w:szCs w:val="28"/>
              </w:rPr>
              <w:t xml:space="preserve">м, п, </w:t>
            </w:r>
            <w:r>
              <w:rPr>
                <w:rFonts w:ascii="Times New Roman" w:hAnsi="Times New Roman" w:cs="Times New Roman"/>
                <w:b/>
                <w:bCs/>
                <w:i/>
                <w:iCs/>
                <w:spacing w:val="40"/>
                <w:sz w:val="28"/>
                <w:szCs w:val="28"/>
              </w:rPr>
              <w:t>б,</w:t>
            </w:r>
            <w:r>
              <w:rPr>
                <w:rFonts w:ascii="Times New Roman" w:hAnsi="Times New Roman" w:cs="Times New Roman"/>
                <w:b/>
                <w:bCs/>
                <w:i/>
                <w:iCs/>
                <w:spacing w:val="20"/>
                <w:sz w:val="28"/>
                <w:szCs w:val="28"/>
              </w:rPr>
              <w:t xml:space="preserve"> </w:t>
            </w:r>
            <w:r>
              <w:rPr>
                <w:rFonts w:ascii="Times New Roman" w:hAnsi="Times New Roman" w:cs="Times New Roman"/>
                <w:i/>
                <w:iCs/>
                <w:spacing w:val="20"/>
                <w:sz w:val="28"/>
                <w:szCs w:val="28"/>
              </w:rPr>
              <w:t xml:space="preserve">т, </w:t>
            </w:r>
            <w:r>
              <w:rPr>
                <w:rFonts w:ascii="Times New Roman" w:hAnsi="Times New Roman" w:cs="Times New Roman"/>
                <w:b/>
                <w:bCs/>
                <w:i/>
                <w:iCs/>
                <w:spacing w:val="20"/>
                <w:sz w:val="28"/>
                <w:szCs w:val="28"/>
              </w:rPr>
              <w:t xml:space="preserve">д, </w:t>
            </w:r>
            <w:r>
              <w:rPr>
                <w:rFonts w:ascii="Times New Roman" w:hAnsi="Times New Roman" w:cs="Times New Roman"/>
                <w:i/>
                <w:iCs/>
                <w:spacing w:val="20"/>
                <w:sz w:val="28"/>
                <w:szCs w:val="28"/>
              </w:rPr>
              <w:t xml:space="preserve">н, в, ф, к, г, х </w:t>
            </w:r>
          </w:p>
          <w:p w14:paraId="77B91577">
            <w:pPr>
              <w:tabs>
                <w:tab w:val="left" w:leader="underscore" w:pos="6384"/>
              </w:tabs>
              <w:autoSpaceDE w:val="0"/>
              <w:autoSpaceDN w:val="0"/>
              <w:adjustRightInd w:val="0"/>
              <w:spacing w:after="0" w:line="240" w:lineRule="auto"/>
              <w:ind w:left="176" w:right="-2"/>
              <w:rPr>
                <w:rFonts w:ascii="Times New Roman" w:hAnsi="Times New Roman" w:cs="Times New Roman"/>
                <w:b/>
                <w:bCs/>
                <w:i/>
                <w:iCs/>
                <w:spacing w:val="20"/>
                <w:sz w:val="28"/>
                <w:szCs w:val="28"/>
              </w:rPr>
            </w:pPr>
            <w:r>
              <w:rPr>
                <w:rFonts w:ascii="Times New Roman" w:hAnsi="Times New Roman" w:cs="Times New Roman"/>
                <w:sz w:val="28"/>
                <w:szCs w:val="28"/>
              </w:rPr>
              <w:t xml:space="preserve">Йотированные: </w:t>
            </w:r>
            <w:r>
              <w:rPr>
                <w:rFonts w:ascii="Times New Roman" w:hAnsi="Times New Roman" w:cs="Times New Roman"/>
                <w:b/>
                <w:bCs/>
                <w:i/>
                <w:iCs/>
                <w:spacing w:val="20"/>
                <w:sz w:val="28"/>
                <w:szCs w:val="28"/>
              </w:rPr>
              <w:t xml:space="preserve">я, ю, е, ё </w:t>
            </w:r>
          </w:p>
          <w:p w14:paraId="4DA06D06">
            <w:pPr>
              <w:tabs>
                <w:tab w:val="left" w:leader="underscore" w:pos="6384"/>
              </w:tabs>
              <w:autoSpaceDE w:val="0"/>
              <w:autoSpaceDN w:val="0"/>
              <w:adjustRightInd w:val="0"/>
              <w:spacing w:after="0" w:line="240" w:lineRule="auto"/>
              <w:ind w:left="176" w:right="-2"/>
              <w:rPr>
                <w:rFonts w:ascii="Times New Roman" w:hAnsi="Times New Roman" w:cs="Times New Roman"/>
                <w:i/>
                <w:iCs/>
                <w:spacing w:val="20"/>
                <w:sz w:val="28"/>
                <w:szCs w:val="28"/>
              </w:rPr>
            </w:pPr>
            <w:r>
              <w:rPr>
                <w:rFonts w:ascii="Times New Roman" w:hAnsi="Times New Roman" w:cs="Times New Roman"/>
                <w:sz w:val="28"/>
                <w:szCs w:val="28"/>
              </w:rPr>
              <w:t xml:space="preserve">Мягкие согласные: </w:t>
            </w:r>
            <w:r>
              <w:rPr>
                <w:rFonts w:ascii="Times New Roman" w:hAnsi="Times New Roman" w:cs="Times New Roman"/>
                <w:i/>
                <w:iCs/>
                <w:spacing w:val="20"/>
                <w:sz w:val="28"/>
                <w:szCs w:val="28"/>
              </w:rPr>
              <w:t xml:space="preserve">сь, зь, ль </w:t>
            </w:r>
          </w:p>
          <w:p w14:paraId="5DD2B3C0">
            <w:pPr>
              <w:tabs>
                <w:tab w:val="left" w:leader="underscore" w:pos="6384"/>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Как гудит поезд? </w:t>
            </w:r>
          </w:p>
          <w:p w14:paraId="0594B1C6">
            <w:pPr>
              <w:tabs>
                <w:tab w:val="left" w:leader="underscore" w:pos="638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Как плачет маленькая девочка? </w:t>
            </w:r>
          </w:p>
          <w:p w14:paraId="7C53964E">
            <w:pPr>
              <w:tabs>
                <w:tab w:val="left" w:leader="underscore" w:pos="6389"/>
              </w:tabs>
              <w:autoSpaceDE w:val="0"/>
              <w:autoSpaceDN w:val="0"/>
              <w:adjustRightInd w:val="0"/>
              <w:spacing w:after="0" w:line="240" w:lineRule="auto"/>
              <w:ind w:left="176" w:right="-2"/>
              <w:rPr>
                <w:rFonts w:ascii="Times New Roman" w:hAnsi="Times New Roman" w:cs="Times New Roman"/>
                <w:sz w:val="28"/>
                <w:szCs w:val="28"/>
              </w:rPr>
            </w:pPr>
            <w:r>
              <w:rPr>
                <w:rFonts w:ascii="Times New Roman" w:hAnsi="Times New Roman" w:cs="Times New Roman"/>
                <w:sz w:val="28"/>
                <w:szCs w:val="28"/>
              </w:rPr>
              <w:t xml:space="preserve">Как кричит лошадка? </w:t>
            </w:r>
          </w:p>
          <w:p w14:paraId="26AB7B81">
            <w:pPr>
              <w:tabs>
                <w:tab w:val="left" w:leader="underscore" w:pos="6394"/>
              </w:tabs>
              <w:autoSpaceDE w:val="0"/>
              <w:autoSpaceDN w:val="0"/>
              <w:adjustRightInd w:val="0"/>
              <w:spacing w:after="0" w:line="240" w:lineRule="auto"/>
              <w:ind w:left="885" w:right="-2"/>
              <w:rPr>
                <w:rFonts w:ascii="Times New Roman" w:hAnsi="Times New Roman" w:cs="Times New Roman"/>
                <w:sz w:val="28"/>
                <w:szCs w:val="28"/>
              </w:rPr>
            </w:pPr>
          </w:p>
        </w:tc>
        <w:tc>
          <w:tcPr>
            <w:tcW w:w="2409" w:type="dxa"/>
            <w:tcBorders>
              <w:top w:val="single" w:color="auto" w:sz="4" w:space="0"/>
              <w:left w:val="single" w:color="auto" w:sz="4" w:space="0"/>
              <w:bottom w:val="single" w:color="auto" w:sz="4" w:space="0"/>
              <w:right w:val="single" w:color="auto" w:sz="4" w:space="0"/>
            </w:tcBorders>
          </w:tcPr>
          <w:p w14:paraId="0CD1CC51">
            <w:pPr>
              <w:autoSpaceDE w:val="0"/>
              <w:autoSpaceDN w:val="0"/>
              <w:adjustRightInd w:val="0"/>
              <w:spacing w:after="0" w:line="240" w:lineRule="auto"/>
              <w:ind w:left="885" w:right="-2"/>
              <w:rPr>
                <w:rFonts w:ascii="Times New Roman" w:hAnsi="Times New Roman" w:eastAsia="Times New Roman" w:cs="Times New Roman"/>
                <w:b/>
                <w:i/>
                <w:sz w:val="28"/>
                <w:szCs w:val="28"/>
              </w:rPr>
            </w:pPr>
          </w:p>
        </w:tc>
      </w:tr>
    </w:tbl>
    <w:p w14:paraId="320F1CDB">
      <w:pPr>
        <w:tabs>
          <w:tab w:val="left" w:pos="-993"/>
        </w:tabs>
        <w:autoSpaceDE w:val="0"/>
        <w:autoSpaceDN w:val="0"/>
        <w:adjustRightInd w:val="0"/>
        <w:spacing w:after="0" w:line="360" w:lineRule="auto"/>
        <w:ind w:right="-2"/>
        <w:rPr>
          <w:rFonts w:ascii="Times New Roman" w:hAnsi="Times New Roman" w:eastAsia="Times New Roman" w:cs="Times New Roman"/>
          <w:b/>
          <w:bCs/>
          <w:spacing w:val="-10"/>
          <w:sz w:val="28"/>
          <w:szCs w:val="28"/>
        </w:rPr>
      </w:pPr>
      <w:r>
        <w:rPr>
          <w:rFonts w:ascii="Times New Roman" w:hAnsi="Times New Roman" w:eastAsia="Times New Roman" w:cs="Times New Roman"/>
          <w:b/>
          <w:bCs/>
          <w:sz w:val="28"/>
          <w:szCs w:val="28"/>
        </w:rPr>
        <w:t>Наличие заикания ___________________________________________________</w:t>
      </w:r>
    </w:p>
    <w:p w14:paraId="5665DDDD">
      <w:pPr>
        <w:tabs>
          <w:tab w:val="left" w:pos="-993"/>
        </w:tabs>
        <w:autoSpaceDE w:val="0"/>
        <w:autoSpaceDN w:val="0"/>
        <w:adjustRightInd w:val="0"/>
        <w:spacing w:after="0" w:line="360" w:lineRule="auto"/>
        <w:ind w:right="-2"/>
        <w:rPr>
          <w:rFonts w:ascii="Times New Roman" w:hAnsi="Times New Roman" w:eastAsia="Times New Roman" w:cs="Times New Roman"/>
          <w:b/>
          <w:bCs/>
          <w:spacing w:val="-10"/>
          <w:sz w:val="28"/>
          <w:szCs w:val="28"/>
          <w:u w:val="single"/>
        </w:rPr>
      </w:pPr>
      <w:r>
        <w:rPr>
          <w:rFonts w:ascii="Times New Roman" w:hAnsi="Times New Roman" w:eastAsia="Times New Roman" w:cs="Times New Roman"/>
          <w:b/>
          <w:bCs/>
          <w:sz w:val="28"/>
          <w:szCs w:val="28"/>
        </w:rPr>
        <w:t>Заключение и рекомендации__________________________________________</w:t>
      </w:r>
    </w:p>
    <w:p w14:paraId="666E8200">
      <w:pPr>
        <w:tabs>
          <w:tab w:val="left" w:pos="-993"/>
        </w:tabs>
        <w:autoSpaceDE w:val="0"/>
        <w:autoSpaceDN w:val="0"/>
        <w:adjustRightInd w:val="0"/>
        <w:spacing w:after="0" w:line="274" w:lineRule="exact"/>
        <w:ind w:right="-2"/>
        <w:jc w:val="both"/>
        <w:rPr>
          <w:rFonts w:ascii="Times New Roman" w:hAnsi="Times New Roman" w:eastAsia="Times New Roman" w:cs="Times New Roman"/>
          <w:bCs/>
          <w:sz w:val="28"/>
          <w:szCs w:val="28"/>
        </w:rPr>
      </w:pPr>
      <w:r>
        <w:rPr>
          <w:rFonts w:ascii="Times New Roman" w:hAnsi="Times New Roman" w:eastAsia="Times New Roman" w:cs="Times New Roman"/>
          <w:b/>
          <w:bCs/>
          <w:sz w:val="28"/>
          <w:szCs w:val="28"/>
        </w:rPr>
        <w:t>Дата заполнения</w:t>
      </w:r>
      <w:r>
        <w:rPr>
          <w:rFonts w:ascii="Times New Roman" w:hAnsi="Times New Roman" w:eastAsia="Times New Roman" w:cs="Times New Roman"/>
          <w:bCs/>
          <w:sz w:val="28"/>
          <w:szCs w:val="28"/>
          <w:u w:val="single"/>
        </w:rPr>
        <w:t>_____________________________________________________</w:t>
      </w:r>
    </w:p>
    <w:p w14:paraId="266809AA">
      <w:pPr>
        <w:tabs>
          <w:tab w:val="left" w:pos="-993"/>
        </w:tabs>
        <w:autoSpaceDE w:val="0"/>
        <w:autoSpaceDN w:val="0"/>
        <w:adjustRightInd w:val="0"/>
        <w:spacing w:after="0" w:line="240" w:lineRule="auto"/>
        <w:ind w:right="-2"/>
        <w:rPr>
          <w:rFonts w:ascii="Times New Roman" w:hAnsi="Times New Roman" w:eastAsia="Times New Roman" w:cs="Times New Roman"/>
          <w:sz w:val="28"/>
          <w:szCs w:val="28"/>
        </w:rPr>
      </w:pPr>
    </w:p>
    <w:p w14:paraId="20AF6AFD">
      <w:pPr>
        <w:tabs>
          <w:tab w:val="left" w:pos="-993"/>
        </w:tabs>
        <w:autoSpaceDE w:val="0"/>
        <w:autoSpaceDN w:val="0"/>
        <w:adjustRightInd w:val="0"/>
        <w:spacing w:after="0" w:line="240" w:lineRule="auto"/>
        <w:ind w:right="-2"/>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Результаты динамики</w:t>
      </w:r>
      <w:r>
        <w:rPr>
          <w:rFonts w:ascii="Times New Roman" w:hAnsi="Times New Roman" w:eastAsia="Times New Roman" w:cs="Times New Roman"/>
          <w:sz w:val="28"/>
          <w:szCs w:val="28"/>
        </w:rPr>
        <w:t>________________________________________________</w:t>
      </w:r>
      <w:r>
        <w:rPr>
          <w:rFonts w:ascii="Arial Black" w:hAnsi="Arial Black" w:eastAsia="Times New Roman" w:cs="Arial Black"/>
          <w:b/>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D72171">
      <w:pPr>
        <w:autoSpaceDE w:val="0"/>
        <w:autoSpaceDN w:val="0"/>
        <w:adjustRightInd w:val="0"/>
        <w:spacing w:after="0" w:line="360" w:lineRule="auto"/>
        <w:ind w:right="-2"/>
        <w:jc w:val="center"/>
        <w:rPr>
          <w:rFonts w:ascii="Times New Roman" w:hAnsi="Times New Roman" w:cs="Times New Roman"/>
          <w:b/>
          <w:sz w:val="24"/>
          <w:szCs w:val="24"/>
        </w:rPr>
      </w:pPr>
      <w:r>
        <w:rPr>
          <w:rFonts w:ascii="Times New Roman" w:hAnsi="Times New Roman" w:cs="Times New Roman"/>
          <w:sz w:val="28"/>
          <w:szCs w:val="28"/>
        </w:rPr>
        <w:tab/>
      </w:r>
    </w:p>
    <w:p w14:paraId="58797B22">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110BD1D5">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1A6FDD74">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51F0A325">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51BB9995">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6A45A2E7">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256B2D89">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317DFDDF">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12EF048E">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6D988EFC">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1285CBF8">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3C5C5350">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308A1E87">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4B0BE00E">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400859FF">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16220CB4">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4C558808">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0F7F3050">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041A0B6D">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70F38C35">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31FC3B7D">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5F4128C5">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788A23E8">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60066964">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3EDC332C">
      <w:pPr>
        <w:autoSpaceDE w:val="0"/>
        <w:autoSpaceDN w:val="0"/>
        <w:adjustRightInd w:val="0"/>
        <w:spacing w:after="0" w:line="360" w:lineRule="auto"/>
        <w:ind w:right="856"/>
        <w:jc w:val="center"/>
        <w:rPr>
          <w:rFonts w:ascii="Times New Roman" w:hAnsi="Times New Roman" w:eastAsia="Times New Roman" w:cs="Times New Roman"/>
          <w:b/>
          <w:i/>
          <w:sz w:val="28"/>
          <w:szCs w:val="28"/>
        </w:rPr>
      </w:pPr>
    </w:p>
    <w:p w14:paraId="27F7DEEA">
      <w:pPr>
        <w:autoSpaceDE w:val="0"/>
        <w:autoSpaceDN w:val="0"/>
        <w:adjustRightInd w:val="0"/>
        <w:spacing w:after="0" w:line="360" w:lineRule="auto"/>
        <w:ind w:right="-2"/>
        <w:jc w:val="center"/>
        <w:rPr>
          <w:rFonts w:ascii="Times New Roman" w:hAnsi="Times New Roman" w:eastAsia="Times New Roman" w:cs="Times New Roman"/>
          <w:b/>
          <w:i/>
          <w:sz w:val="28"/>
          <w:szCs w:val="28"/>
        </w:rPr>
      </w:pPr>
    </w:p>
    <w:p w14:paraId="4BC832D8">
      <w:pPr>
        <w:autoSpaceDE w:val="0"/>
        <w:autoSpaceDN w:val="0"/>
        <w:adjustRightInd w:val="0"/>
        <w:spacing w:after="0" w:line="360" w:lineRule="auto"/>
        <w:ind w:right="-2"/>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Диагностический материал  обследования речевого развития ребенка 4-5 лет (по методике Стребелевой Е.А.)</w:t>
      </w:r>
    </w:p>
    <w:p w14:paraId="06CA4B4D">
      <w:pPr>
        <w:tabs>
          <w:tab w:val="left" w:pos="-993"/>
        </w:tabs>
        <w:autoSpaceDE w:val="0"/>
        <w:autoSpaceDN w:val="0"/>
        <w:adjustRightInd w:val="0"/>
        <w:spacing w:after="0" w:line="274" w:lineRule="exact"/>
        <w:ind w:right="-2"/>
        <w:rPr>
          <w:rFonts w:ascii="Times New Roman" w:hAnsi="Times New Roman" w:eastAsia="Times New Roman" w:cs="Times New Roman"/>
          <w:sz w:val="28"/>
          <w:szCs w:val="28"/>
          <w:u w:val="single"/>
        </w:rPr>
      </w:pPr>
      <w:r>
        <w:rPr>
          <w:rFonts w:ascii="Times New Roman" w:hAnsi="Times New Roman" w:eastAsia="Times New Roman" w:cs="Times New Roman"/>
          <w:b/>
          <w:bCs/>
          <w:i/>
          <w:sz w:val="28"/>
          <w:szCs w:val="28"/>
        </w:rPr>
        <w:t>1.</w:t>
      </w:r>
      <w:r>
        <w:rPr>
          <w:rFonts w:ascii="Times New Roman" w:hAnsi="Times New Roman" w:eastAsia="Times New Roman" w:cs="Times New Roman"/>
          <w:bCs/>
          <w:sz w:val="28"/>
          <w:szCs w:val="28"/>
        </w:rPr>
        <w:t>Фамилия, имя ребенка, дата рождения_</w:t>
      </w:r>
      <w:r>
        <w:rPr>
          <w:rFonts w:ascii="Times New Roman" w:hAnsi="Times New Roman" w:eastAsia="Times New Roman" w:cs="Times New Roman"/>
          <w:bCs/>
          <w:sz w:val="28"/>
          <w:szCs w:val="28"/>
          <w:u w:val="single"/>
        </w:rPr>
        <w:t>_________________________________</w:t>
      </w:r>
    </w:p>
    <w:p w14:paraId="4C12151B">
      <w:pPr>
        <w:pStyle w:val="23"/>
        <w:numPr>
          <w:ilvl w:val="0"/>
          <w:numId w:val="45"/>
        </w:numPr>
        <w:tabs>
          <w:tab w:val="left" w:pos="0"/>
          <w:tab w:val="left" w:leader="underscore" w:pos="4310"/>
        </w:tabs>
        <w:autoSpaceDE w:val="0"/>
        <w:autoSpaceDN w:val="0"/>
        <w:adjustRightInd w:val="0"/>
        <w:spacing w:before="10" w:after="0" w:line="274" w:lineRule="exact"/>
        <w:ind w:right="-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Домашний адрес, № телефона</w:t>
      </w:r>
      <w:r>
        <w:rPr>
          <w:rFonts w:ascii="Times New Roman" w:hAnsi="Times New Roman" w:eastAsia="Times New Roman" w:cs="Times New Roman"/>
          <w:bCs/>
          <w:sz w:val="28"/>
          <w:szCs w:val="28"/>
          <w:u w:val="single"/>
        </w:rPr>
        <w:t>________________________________________</w:t>
      </w:r>
    </w:p>
    <w:p w14:paraId="60EE09A5">
      <w:pPr>
        <w:pStyle w:val="23"/>
        <w:numPr>
          <w:ilvl w:val="0"/>
          <w:numId w:val="45"/>
        </w:numPr>
        <w:tabs>
          <w:tab w:val="left" w:pos="0"/>
          <w:tab w:val="left" w:leader="underscore" w:pos="4310"/>
        </w:tabs>
        <w:autoSpaceDE w:val="0"/>
        <w:autoSpaceDN w:val="0"/>
        <w:adjustRightInd w:val="0"/>
        <w:spacing w:before="10" w:after="0" w:line="274" w:lineRule="exact"/>
        <w:ind w:right="-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Родители (законные представители)_</w:t>
      </w:r>
      <w:r>
        <w:rPr>
          <w:rFonts w:ascii="Times New Roman" w:hAnsi="Times New Roman" w:eastAsia="Times New Roman" w:cs="Times New Roman"/>
          <w:bCs/>
          <w:sz w:val="28"/>
          <w:szCs w:val="28"/>
          <w:u w:val="single"/>
        </w:rPr>
        <w:t>__________________________________</w:t>
      </w:r>
    </w:p>
    <w:p w14:paraId="60D2CE17">
      <w:pPr>
        <w:tabs>
          <w:tab w:val="left" w:pos="0"/>
        </w:tabs>
        <w:spacing w:after="0" w:line="240" w:lineRule="auto"/>
        <w:ind w:right="-2"/>
        <w:contextualSpacing/>
        <w:rPr>
          <w:rFonts w:ascii="Times New Roman" w:hAnsi="Times New Roman" w:eastAsia="Times New Roman" w:cs="Times New Roman"/>
          <w:bCs/>
          <w:sz w:val="28"/>
          <w:szCs w:val="28"/>
        </w:rPr>
      </w:pPr>
      <w:r>
        <w:rPr>
          <w:rFonts w:ascii="Times New Roman" w:hAnsi="Times New Roman" w:eastAsia="Times New Roman" w:cs="Times New Roman"/>
          <w:b/>
          <w:bCs/>
          <w:i/>
          <w:sz w:val="28"/>
          <w:szCs w:val="28"/>
        </w:rPr>
        <w:t>4</w:t>
      </w:r>
      <w:r>
        <w:rPr>
          <w:rFonts w:ascii="Times New Roman" w:hAnsi="Times New Roman" w:eastAsia="Times New Roman" w:cs="Times New Roman"/>
          <w:bCs/>
          <w:sz w:val="28"/>
          <w:szCs w:val="28"/>
        </w:rPr>
        <w:t xml:space="preserve">.Анамнестические данные </w:t>
      </w:r>
      <w:r>
        <w:rPr>
          <w:rFonts w:ascii="Times New Roman" w:hAnsi="Times New Roman" w:eastAsia="Times New Roman" w:cs="Times New Roman"/>
          <w:spacing w:val="-20"/>
          <w:sz w:val="28"/>
          <w:szCs w:val="28"/>
        </w:rPr>
        <w:t>(со слов мамы):</w:t>
      </w:r>
    </w:p>
    <w:p w14:paraId="6DE2F9BA">
      <w:pPr>
        <w:tabs>
          <w:tab w:val="left" w:pos="0"/>
          <w:tab w:val="left" w:leader="underscore" w:pos="8592"/>
        </w:tabs>
        <w:spacing w:after="0" w:line="240" w:lineRule="auto"/>
        <w:ind w:right="-2"/>
        <w:contextualSpacing/>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Течение беременности_________________________________________________</w:t>
      </w:r>
    </w:p>
    <w:p w14:paraId="7C6496BA">
      <w:pPr>
        <w:tabs>
          <w:tab w:val="left" w:pos="0"/>
          <w:tab w:val="left" w:leader="underscore" w:pos="8592"/>
        </w:tabs>
        <w:spacing w:after="0" w:line="240" w:lineRule="auto"/>
        <w:ind w:right="-2"/>
        <w:contextualSpacing/>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Статистические и динамические функции: начал держать головку____________</w:t>
      </w:r>
    </w:p>
    <w:p w14:paraId="798D3F5C">
      <w:pPr>
        <w:tabs>
          <w:tab w:val="left" w:pos="0"/>
          <w:tab w:val="left" w:leader="underscore" w:pos="2933"/>
          <w:tab w:val="left" w:leader="underscore" w:pos="6216"/>
          <w:tab w:val="left" w:leader="underscore" w:pos="8592"/>
        </w:tabs>
        <w:autoSpaceDE w:val="0"/>
        <w:autoSpaceDN w:val="0"/>
        <w:adjustRightInd w:val="0"/>
        <w:spacing w:after="0" w:line="240" w:lineRule="auto"/>
        <w:ind w:right="-2"/>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Сидеть__</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 стоять</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 ходить_________________</w:t>
      </w:r>
    </w:p>
    <w:p w14:paraId="7725307C">
      <w:pPr>
        <w:tabs>
          <w:tab w:val="left" w:pos="0"/>
          <w:tab w:val="left" w:leader="underscore" w:pos="8592"/>
        </w:tabs>
        <w:autoSpaceDE w:val="0"/>
        <w:autoSpaceDN w:val="0"/>
        <w:adjustRightInd w:val="0"/>
        <w:spacing w:after="0" w:line="274" w:lineRule="exact"/>
        <w:ind w:right="-2"/>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Заболевания до 2-х лет_______</w:t>
      </w:r>
      <w:r>
        <w:rPr>
          <w:rFonts w:ascii="Times New Roman" w:hAnsi="Times New Roman" w:eastAsia="Times New Roman" w:cs="Times New Roman"/>
          <w:bCs/>
          <w:sz w:val="28"/>
          <w:szCs w:val="28"/>
          <w:u w:val="single"/>
        </w:rPr>
        <w:t>_________________________________________</w:t>
      </w:r>
    </w:p>
    <w:p w14:paraId="5947951C">
      <w:pPr>
        <w:tabs>
          <w:tab w:val="left" w:pos="0"/>
          <w:tab w:val="left" w:leader="underscore" w:pos="8222"/>
        </w:tabs>
        <w:autoSpaceDE w:val="0"/>
        <w:autoSpaceDN w:val="0"/>
        <w:adjustRightInd w:val="0"/>
        <w:spacing w:after="0" w:line="274" w:lineRule="exact"/>
        <w:ind w:right="-2"/>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Травмы</w:t>
      </w:r>
      <w:r>
        <w:rPr>
          <w:rFonts w:ascii="Times New Roman" w:hAnsi="Times New Roman" w:eastAsia="Times New Roman" w:cs="Times New Roman"/>
          <w:bCs/>
          <w:sz w:val="28"/>
          <w:szCs w:val="28"/>
          <w:u w:val="single"/>
        </w:rPr>
        <w:t>______________________________________________________________</w:t>
      </w:r>
    </w:p>
    <w:p w14:paraId="70C044A4">
      <w:pPr>
        <w:tabs>
          <w:tab w:val="left" w:pos="0"/>
          <w:tab w:val="left" w:leader="underscore" w:pos="4742"/>
          <w:tab w:val="left" w:leader="underscore" w:pos="10348"/>
        </w:tabs>
        <w:autoSpaceDE w:val="0"/>
        <w:autoSpaceDN w:val="0"/>
        <w:adjustRightInd w:val="0"/>
        <w:spacing w:after="0" w:line="274" w:lineRule="exact"/>
        <w:ind w:right="-2"/>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Появление первых слов</w:t>
      </w:r>
      <w:r>
        <w:rPr>
          <w:rFonts w:ascii="Times New Roman" w:hAnsi="Times New Roman" w:eastAsia="Times New Roman" w:cs="Times New Roman"/>
          <w:bCs/>
          <w:sz w:val="28"/>
          <w:szCs w:val="28"/>
          <w:u w:val="single"/>
        </w:rPr>
        <w:tab/>
      </w:r>
      <w:r>
        <w:rPr>
          <w:rFonts w:ascii="Times New Roman" w:hAnsi="Times New Roman" w:eastAsia="Times New Roman" w:cs="Times New Roman"/>
          <w:bCs/>
          <w:sz w:val="28"/>
          <w:szCs w:val="28"/>
          <w:u w:val="single"/>
        </w:rPr>
        <w:t>________</w:t>
      </w:r>
      <w:r>
        <w:rPr>
          <w:rFonts w:ascii="Times New Roman" w:hAnsi="Times New Roman" w:eastAsia="Times New Roman" w:cs="Times New Roman"/>
          <w:bCs/>
          <w:sz w:val="28"/>
          <w:szCs w:val="28"/>
        </w:rPr>
        <w:t>,фраз</w:t>
      </w:r>
      <w:r>
        <w:rPr>
          <w:rFonts w:ascii="Times New Roman" w:hAnsi="Times New Roman" w:eastAsia="Times New Roman" w:cs="Times New Roman"/>
          <w:bCs/>
          <w:sz w:val="28"/>
          <w:szCs w:val="28"/>
          <w:u w:val="single"/>
        </w:rPr>
        <w:t>______________________</w:t>
      </w:r>
    </w:p>
    <w:p w14:paraId="03DC83E8">
      <w:pPr>
        <w:pStyle w:val="23"/>
        <w:numPr>
          <w:ilvl w:val="0"/>
          <w:numId w:val="43"/>
        </w:numPr>
        <w:tabs>
          <w:tab w:val="left" w:pos="0"/>
          <w:tab w:val="left" w:leader="underscore" w:pos="5218"/>
          <w:tab w:val="left" w:leader="underscore" w:pos="8386"/>
        </w:tabs>
        <w:autoSpaceDE w:val="0"/>
        <w:autoSpaceDN w:val="0"/>
        <w:adjustRightInd w:val="0"/>
        <w:spacing w:after="0" w:line="274" w:lineRule="exact"/>
        <w:ind w:right="-2"/>
        <w:rPr>
          <w:rFonts w:ascii="Times New Roman" w:hAnsi="Times New Roman" w:eastAsia="Times New Roman" w:cs="Times New Roman"/>
          <w:bCs/>
          <w:sz w:val="28"/>
          <w:szCs w:val="28"/>
          <w:u w:val="single"/>
        </w:rPr>
      </w:pPr>
      <w:r>
        <w:rPr>
          <w:rFonts w:ascii="Times New Roman" w:hAnsi="Times New Roman" w:eastAsia="Times New Roman" w:cs="Times New Roman"/>
          <w:bCs/>
          <w:sz w:val="28"/>
          <w:szCs w:val="28"/>
        </w:rPr>
        <w:t>Состояние зрения</w:t>
      </w:r>
      <w:r>
        <w:rPr>
          <w:rFonts w:ascii="Times New Roman" w:hAnsi="Times New Roman" w:eastAsia="Times New Roman" w:cs="Times New Roman"/>
          <w:bCs/>
          <w:sz w:val="28"/>
          <w:szCs w:val="28"/>
          <w:u w:val="single"/>
        </w:rPr>
        <w:tab/>
      </w:r>
      <w:r>
        <w:rPr>
          <w:rFonts w:ascii="Times New Roman" w:hAnsi="Times New Roman" w:eastAsia="Times New Roman" w:cs="Times New Roman"/>
          <w:bCs/>
          <w:sz w:val="28"/>
          <w:szCs w:val="28"/>
          <w:u w:val="single"/>
        </w:rPr>
        <w:t>_____</w:t>
      </w:r>
      <w:r>
        <w:rPr>
          <w:rFonts w:ascii="Times New Roman" w:hAnsi="Times New Roman" w:eastAsia="Times New Roman" w:cs="Times New Roman"/>
          <w:bCs/>
          <w:sz w:val="28"/>
          <w:szCs w:val="28"/>
        </w:rPr>
        <w:t>слуха</w:t>
      </w:r>
      <w:r>
        <w:rPr>
          <w:rFonts w:ascii="Times New Roman" w:hAnsi="Times New Roman" w:eastAsia="Times New Roman" w:cs="Times New Roman"/>
          <w:bCs/>
          <w:sz w:val="28"/>
          <w:szCs w:val="28"/>
          <w:u w:val="single"/>
        </w:rPr>
        <w:t>_____________________</w:t>
      </w:r>
    </w:p>
    <w:p w14:paraId="0463B276">
      <w:pPr>
        <w:pStyle w:val="23"/>
        <w:numPr>
          <w:ilvl w:val="0"/>
          <w:numId w:val="43"/>
        </w:numPr>
        <w:tabs>
          <w:tab w:val="left" w:pos="0"/>
          <w:tab w:val="left" w:leader="underscore" w:pos="8592"/>
        </w:tabs>
        <w:autoSpaceDE w:val="0"/>
        <w:autoSpaceDN w:val="0"/>
        <w:adjustRightInd w:val="0"/>
        <w:spacing w:after="0" w:line="274" w:lineRule="exact"/>
        <w:ind w:right="-2"/>
        <w:rPr>
          <w:rFonts w:ascii="Times New Roman" w:hAnsi="Times New Roman" w:eastAsia="Times New Roman" w:cs="Times New Roman"/>
          <w:spacing w:val="-20"/>
          <w:sz w:val="28"/>
          <w:szCs w:val="28"/>
        </w:rPr>
      </w:pPr>
      <w:r>
        <w:rPr>
          <w:rFonts w:ascii="Times New Roman" w:hAnsi="Times New Roman" w:eastAsia="Times New Roman" w:cs="Times New Roman"/>
          <w:bCs/>
          <w:sz w:val="28"/>
          <w:szCs w:val="28"/>
        </w:rPr>
        <w:t xml:space="preserve">Речевое окружение </w:t>
      </w:r>
      <w:r>
        <w:rPr>
          <w:rFonts w:ascii="Times New Roman" w:hAnsi="Times New Roman" w:eastAsia="Times New Roman" w:cs="Times New Roman"/>
          <w:spacing w:val="-20"/>
          <w:sz w:val="28"/>
          <w:szCs w:val="28"/>
        </w:rPr>
        <w:t>(двуязычие, нарушения речи и пр.)</w:t>
      </w:r>
      <w:r>
        <w:rPr>
          <w:rFonts w:ascii="Times New Roman" w:hAnsi="Times New Roman" w:eastAsia="Times New Roman" w:cs="Times New Roman"/>
          <w:bCs/>
          <w:sz w:val="28"/>
          <w:szCs w:val="28"/>
          <w:u w:val="single"/>
        </w:rPr>
        <w:t xml:space="preserve"> ____________________________________________________________________</w:t>
      </w:r>
    </w:p>
    <w:p w14:paraId="14A50888">
      <w:pPr>
        <w:tabs>
          <w:tab w:val="left" w:pos="0"/>
          <w:tab w:val="left" w:leader="underscore" w:pos="8592"/>
        </w:tabs>
        <w:autoSpaceDE w:val="0"/>
        <w:autoSpaceDN w:val="0"/>
        <w:adjustRightInd w:val="0"/>
        <w:spacing w:after="0" w:line="274" w:lineRule="exact"/>
        <w:rPr>
          <w:rFonts w:ascii="Times New Roman" w:hAnsi="Times New Roman" w:eastAsia="Times New Roman" w:cs="Times New Roman"/>
          <w:spacing w:val="-20"/>
          <w:sz w:val="28"/>
          <w:szCs w:val="28"/>
        </w:rPr>
      </w:pP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40"/>
        <w:gridCol w:w="4678"/>
        <w:gridCol w:w="2267"/>
      </w:tblGrid>
      <w:tr w14:paraId="06E8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72" w:type="dxa"/>
            <w:gridSpan w:val="3"/>
            <w:tcBorders>
              <w:top w:val="single" w:color="auto" w:sz="4" w:space="0"/>
              <w:left w:val="single" w:color="auto" w:sz="4" w:space="0"/>
              <w:bottom w:val="single" w:color="auto" w:sz="4" w:space="0"/>
              <w:right w:val="single" w:color="auto" w:sz="4" w:space="0"/>
            </w:tcBorders>
          </w:tcPr>
          <w:p w14:paraId="0999086C">
            <w:pPr>
              <w:autoSpaceDE w:val="0"/>
              <w:autoSpaceDN w:val="0"/>
              <w:adjustRightInd w:val="0"/>
              <w:spacing w:before="34"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Выявление понимания смысловых оттенков знаменательных слов</w:t>
            </w:r>
          </w:p>
          <w:p w14:paraId="4EC3E494">
            <w:pPr>
              <w:autoSpaceDE w:val="0"/>
              <w:autoSpaceDN w:val="0"/>
              <w:adjustRightInd w:val="0"/>
              <w:spacing w:before="34" w:after="0" w:line="240" w:lineRule="auto"/>
              <w:jc w:val="center"/>
              <w:rPr>
                <w:rFonts w:ascii="Times New Roman" w:hAnsi="Times New Roman" w:eastAsia="Times New Roman" w:cs="Times New Roman"/>
                <w:sz w:val="28"/>
                <w:szCs w:val="28"/>
              </w:rPr>
            </w:pPr>
          </w:p>
        </w:tc>
        <w:tc>
          <w:tcPr>
            <w:tcW w:w="2267" w:type="dxa"/>
            <w:tcBorders>
              <w:top w:val="single" w:color="auto" w:sz="4" w:space="0"/>
              <w:left w:val="single" w:color="auto" w:sz="4" w:space="0"/>
              <w:bottom w:val="single" w:color="auto" w:sz="4" w:space="0"/>
              <w:right w:val="single" w:color="auto" w:sz="4" w:space="0"/>
            </w:tcBorders>
          </w:tcPr>
          <w:p w14:paraId="5E9CF23A">
            <w:pPr>
              <w:autoSpaceDE w:val="0"/>
              <w:autoSpaceDN w:val="0"/>
              <w:adjustRightInd w:val="0"/>
              <w:spacing w:before="34" w:after="0" w:line="240"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Критерии оценке</w:t>
            </w:r>
          </w:p>
          <w:p w14:paraId="60B973D7">
            <w:pPr>
              <w:widowControl w:val="0"/>
              <w:autoSpaceDE w:val="0"/>
              <w:autoSpaceDN w:val="0"/>
              <w:adjustRightInd w:val="0"/>
              <w:spacing w:before="34" w:after="0" w:line="240" w:lineRule="auto"/>
              <w:jc w:val="center"/>
              <w:rPr>
                <w:rFonts w:ascii="Times New Roman" w:hAnsi="Times New Roman" w:eastAsia="Times New Roman" w:cs="Times New Roman"/>
                <w:b/>
                <w:i/>
                <w:sz w:val="28"/>
                <w:szCs w:val="28"/>
              </w:rPr>
            </w:pPr>
          </w:p>
        </w:tc>
      </w:tr>
      <w:tr w14:paraId="2F38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26DCF9F5">
            <w:pPr>
              <w:autoSpaceDE w:val="0"/>
              <w:autoSpaceDN w:val="0"/>
              <w:adjustRightInd w:val="0"/>
              <w:spacing w:after="0" w:line="240" w:lineRule="auto"/>
              <w:rPr>
                <w:rFonts w:ascii="Times New Roman" w:hAnsi="Times New Roman" w:eastAsia="Times New Roman" w:cs="Times New Roman"/>
                <w:b/>
                <w:i/>
                <w:sz w:val="28"/>
                <w:szCs w:val="28"/>
              </w:rPr>
            </w:pPr>
          </w:p>
          <w:p w14:paraId="22B25870">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Покажи картинку</w:t>
            </w:r>
          </w:p>
        </w:tc>
        <w:tc>
          <w:tcPr>
            <w:tcW w:w="4818" w:type="dxa"/>
            <w:gridSpan w:val="2"/>
            <w:tcBorders>
              <w:top w:val="single" w:color="auto" w:sz="4" w:space="0"/>
              <w:left w:val="single" w:color="auto" w:sz="4" w:space="0"/>
              <w:bottom w:val="single" w:color="auto" w:sz="4" w:space="0"/>
              <w:right w:val="single" w:color="auto" w:sz="4" w:space="0"/>
            </w:tcBorders>
          </w:tcPr>
          <w:p w14:paraId="582CA386">
            <w:pPr>
              <w:tabs>
                <w:tab w:val="left" w:leader="underscore" w:pos="572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Покажи, что ты наденешь на голову, когда пойдешь гулять</w:t>
            </w:r>
          </w:p>
          <w:p w14:paraId="33710715">
            <w:pPr>
              <w:autoSpaceDE w:val="0"/>
              <w:autoSpaceDN w:val="0"/>
              <w:adjustRightInd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Если ручки замерзнут, что наденешь на них? </w:t>
            </w:r>
          </w:p>
          <w:p w14:paraId="5F181361">
            <w:pPr>
              <w:autoSpaceDE w:val="0"/>
              <w:autoSpaceDN w:val="0"/>
              <w:adjustRightInd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Что нужно маме, чтобы пришить пуговицу?</w:t>
            </w:r>
          </w:p>
          <w:p w14:paraId="4F2754B9">
            <w:pPr>
              <w:tabs>
                <w:tab w:val="left" w:leader="underscore" w:pos="505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Что нужно бабушке, чтобы лучше видеть? </w:t>
            </w:r>
          </w:p>
          <w:p w14:paraId="3AEEF67B">
            <w:pPr>
              <w:tabs>
                <w:tab w:val="left" w:leader="underscore" w:pos="505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Чем будешь резать бумагу? </w:t>
            </w:r>
          </w:p>
          <w:p w14:paraId="0D81845E">
            <w:pPr>
              <w:tabs>
                <w:tab w:val="left" w:leader="underscore" w:pos="5050"/>
              </w:tabs>
              <w:autoSpaceDE w:val="0"/>
              <w:autoSpaceDN w:val="0"/>
              <w:adjustRightInd w:val="0"/>
              <w:spacing w:after="0" w:line="240" w:lineRule="auto"/>
              <w:rPr>
                <w:rFonts w:ascii="Times New Roman" w:hAnsi="Times New Roman" w:cs="Times New Roman"/>
                <w:sz w:val="28"/>
                <w:szCs w:val="28"/>
              </w:rPr>
            </w:pPr>
          </w:p>
        </w:tc>
        <w:tc>
          <w:tcPr>
            <w:tcW w:w="2267" w:type="dxa"/>
            <w:tcBorders>
              <w:top w:val="single" w:color="auto" w:sz="4" w:space="0"/>
              <w:left w:val="single" w:color="auto" w:sz="4" w:space="0"/>
              <w:bottom w:val="single" w:color="auto" w:sz="4" w:space="0"/>
              <w:right w:val="single" w:color="auto" w:sz="4" w:space="0"/>
            </w:tcBorders>
          </w:tcPr>
          <w:p w14:paraId="4621D1E5">
            <w:pPr>
              <w:tabs>
                <w:tab w:val="left" w:leader="underscore" w:pos="6250"/>
              </w:tabs>
              <w:autoSpaceDE w:val="0"/>
              <w:autoSpaceDN w:val="0"/>
              <w:adjustRightInd w:val="0"/>
              <w:spacing w:before="91" w:after="0" w:line="254" w:lineRule="exact"/>
              <w:rPr>
                <w:rFonts w:ascii="Times New Roman" w:hAnsi="Times New Roman" w:eastAsia="Times New Roman" w:cs="Times New Roman"/>
                <w:sz w:val="28"/>
                <w:szCs w:val="28"/>
              </w:rPr>
            </w:pPr>
          </w:p>
        </w:tc>
      </w:tr>
      <w:tr w14:paraId="2A9D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6B20B0DC">
            <w:pPr>
              <w:autoSpaceDE w:val="0"/>
              <w:autoSpaceDN w:val="0"/>
              <w:adjustRightInd w:val="0"/>
              <w:spacing w:after="0" w:line="240" w:lineRule="auto"/>
              <w:rPr>
                <w:rFonts w:ascii="Times New Roman" w:hAnsi="Times New Roman" w:eastAsia="Times New Roman" w:cs="Times New Roman"/>
                <w:b/>
                <w:i/>
                <w:sz w:val="28"/>
                <w:szCs w:val="28"/>
              </w:rPr>
            </w:pPr>
          </w:p>
          <w:p w14:paraId="3F3AC3A5">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Спрячь игрушку</w:t>
            </w:r>
          </w:p>
        </w:tc>
        <w:tc>
          <w:tcPr>
            <w:tcW w:w="4818" w:type="dxa"/>
            <w:gridSpan w:val="2"/>
            <w:tcBorders>
              <w:top w:val="single" w:color="auto" w:sz="4" w:space="0"/>
              <w:left w:val="single" w:color="auto" w:sz="4" w:space="0"/>
              <w:bottom w:val="single" w:color="auto" w:sz="4" w:space="0"/>
              <w:right w:val="single" w:color="auto" w:sz="4" w:space="0"/>
            </w:tcBorders>
          </w:tcPr>
          <w:p w14:paraId="1AB805EA">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Спрячь игрушку</w:t>
            </w:r>
          </w:p>
          <w:p w14:paraId="3FBA661D">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Куда спрятал машинку? </w:t>
            </w:r>
          </w:p>
          <w:p w14:paraId="6A942C3C">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Спрячь машинку под коробку</w:t>
            </w:r>
          </w:p>
          <w:p w14:paraId="6F3AA6E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Поставь машинку на коробку</w:t>
            </w:r>
          </w:p>
          <w:p w14:paraId="5F49F393">
            <w:pPr>
              <w:tabs>
                <w:tab w:val="left" w:leader="underscore" w:pos="5827"/>
              </w:tabs>
              <w:autoSpaceDE w:val="0"/>
              <w:autoSpaceDN w:val="0"/>
              <w:adjustRightInd w:val="0"/>
              <w:spacing w:after="0" w:line="240" w:lineRule="auto"/>
              <w:rPr>
                <w:rFonts w:ascii="Times New Roman" w:hAnsi="Times New Roman" w:cs="Times New Roman"/>
                <w:sz w:val="28"/>
                <w:szCs w:val="28"/>
              </w:rPr>
            </w:pPr>
            <w:r>
              <w:rPr>
                <w:rFonts w:ascii="Times New Roman" w:hAnsi="Times New Roman" w:eastAsia="Times New Roman" w:cs="Times New Roman"/>
                <w:color w:val="000000"/>
                <w:sz w:val="28"/>
                <w:szCs w:val="28"/>
              </w:rPr>
              <w:t xml:space="preserve">Поставь коробку около домика </w:t>
            </w:r>
          </w:p>
        </w:tc>
        <w:tc>
          <w:tcPr>
            <w:tcW w:w="2267" w:type="dxa"/>
            <w:tcBorders>
              <w:top w:val="single" w:color="auto" w:sz="4" w:space="0"/>
              <w:left w:val="single" w:color="auto" w:sz="4" w:space="0"/>
              <w:bottom w:val="single" w:color="auto" w:sz="4" w:space="0"/>
              <w:right w:val="single" w:color="auto" w:sz="4" w:space="0"/>
            </w:tcBorders>
          </w:tcPr>
          <w:p w14:paraId="64F6B5D0">
            <w:pPr>
              <w:tabs>
                <w:tab w:val="left" w:leader="underscore" w:pos="6264"/>
              </w:tabs>
              <w:autoSpaceDE w:val="0"/>
              <w:autoSpaceDN w:val="0"/>
              <w:adjustRightInd w:val="0"/>
              <w:spacing w:before="86" w:after="0" w:line="254" w:lineRule="exact"/>
              <w:rPr>
                <w:rFonts w:ascii="Times New Roman" w:hAnsi="Times New Roman" w:eastAsia="Times New Roman" w:cs="Times New Roman"/>
                <w:sz w:val="28"/>
                <w:szCs w:val="28"/>
              </w:rPr>
            </w:pP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7F90CC03">
            <w:pPr>
              <w:autoSpaceDE w:val="0"/>
              <w:autoSpaceDN w:val="0"/>
              <w:adjustRightInd w:val="0"/>
              <w:spacing w:after="0" w:line="240" w:lineRule="auto"/>
              <w:rPr>
                <w:rFonts w:ascii="Times New Roman" w:hAnsi="Times New Roman" w:eastAsia="Times New Roman" w:cs="Times New Roman"/>
                <w:b/>
                <w:i/>
                <w:sz w:val="28"/>
                <w:szCs w:val="28"/>
              </w:rPr>
            </w:pPr>
          </w:p>
          <w:p w14:paraId="2EE70FEF">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Покажи картинку</w:t>
            </w:r>
          </w:p>
        </w:tc>
        <w:tc>
          <w:tcPr>
            <w:tcW w:w="4818" w:type="dxa"/>
            <w:gridSpan w:val="2"/>
            <w:tcBorders>
              <w:top w:val="single" w:color="auto" w:sz="4" w:space="0"/>
              <w:left w:val="single" w:color="auto" w:sz="4" w:space="0"/>
              <w:bottom w:val="single" w:color="auto" w:sz="4" w:space="0"/>
              <w:right w:val="single" w:color="auto" w:sz="4" w:space="0"/>
            </w:tcBorders>
          </w:tcPr>
          <w:p w14:paraId="4ABF455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Шар и шары</w:t>
            </w:r>
          </w:p>
          <w:p w14:paraId="625AF25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Гриб и грибы </w:t>
            </w:r>
          </w:p>
          <w:p w14:paraId="7BEC770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Кукла и куклы </w:t>
            </w:r>
          </w:p>
          <w:p w14:paraId="6258B2F9">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Яблоко и яблоки </w:t>
            </w:r>
          </w:p>
          <w:p w14:paraId="5998BA8A">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Стул и стулья </w:t>
            </w:r>
          </w:p>
        </w:tc>
        <w:tc>
          <w:tcPr>
            <w:tcW w:w="2267" w:type="dxa"/>
            <w:tcBorders>
              <w:top w:val="single" w:color="auto" w:sz="4" w:space="0"/>
              <w:left w:val="single" w:color="auto" w:sz="4" w:space="0"/>
              <w:bottom w:val="single" w:color="auto" w:sz="4" w:space="0"/>
              <w:right w:val="single" w:color="auto" w:sz="4" w:space="0"/>
            </w:tcBorders>
          </w:tcPr>
          <w:p w14:paraId="3D5CC60B">
            <w:pPr>
              <w:tabs>
                <w:tab w:val="left" w:leader="underscore" w:pos="5554"/>
              </w:tabs>
              <w:autoSpaceDE w:val="0"/>
              <w:autoSpaceDN w:val="0"/>
              <w:adjustRightInd w:val="0"/>
              <w:spacing w:before="91" w:after="0" w:line="254" w:lineRule="exact"/>
              <w:rPr>
                <w:rFonts w:ascii="Times New Roman" w:hAnsi="Times New Roman" w:eastAsia="Times New Roman" w:cs="Times New Roman"/>
                <w:sz w:val="28"/>
                <w:szCs w:val="28"/>
              </w:rPr>
            </w:pPr>
          </w:p>
        </w:tc>
      </w:tr>
      <w:tr w14:paraId="1C20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155964BF">
            <w:pPr>
              <w:autoSpaceDE w:val="0"/>
              <w:autoSpaceDN w:val="0"/>
              <w:adjustRightInd w:val="0"/>
              <w:spacing w:after="0" w:line="240" w:lineRule="exact"/>
              <w:rPr>
                <w:rFonts w:ascii="Times New Roman" w:hAnsi="Times New Roman" w:eastAsia="Times New Roman" w:cs="Times New Roman"/>
                <w:b/>
                <w:i/>
                <w:sz w:val="28"/>
                <w:szCs w:val="28"/>
              </w:rPr>
            </w:pPr>
          </w:p>
          <w:p w14:paraId="6F602920">
            <w:pPr>
              <w:autoSpaceDE w:val="0"/>
              <w:autoSpaceDN w:val="0"/>
              <w:adjustRightInd w:val="0"/>
              <w:spacing w:after="0" w:line="240"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Выявление состояния фонематического слуха</w:t>
            </w:r>
          </w:p>
          <w:p w14:paraId="5D34CF74">
            <w:pPr>
              <w:autoSpaceDE w:val="0"/>
              <w:autoSpaceDN w:val="0"/>
              <w:adjustRightInd w:val="0"/>
              <w:spacing w:after="0" w:line="240" w:lineRule="exact"/>
              <w:rPr>
                <w:rFonts w:ascii="Times New Roman" w:hAnsi="Times New Roman" w:eastAsia="Times New Roman" w:cs="Times New Roman"/>
                <w:b/>
                <w:i/>
                <w:sz w:val="28"/>
                <w:szCs w:val="28"/>
              </w:rPr>
            </w:pPr>
          </w:p>
        </w:tc>
        <w:tc>
          <w:tcPr>
            <w:tcW w:w="2267" w:type="dxa"/>
            <w:tcBorders>
              <w:top w:val="single" w:color="auto" w:sz="4" w:space="0"/>
              <w:left w:val="single" w:color="auto" w:sz="4" w:space="0"/>
              <w:bottom w:val="single" w:color="auto" w:sz="4" w:space="0"/>
              <w:right w:val="single" w:color="auto" w:sz="4" w:space="0"/>
            </w:tcBorders>
          </w:tcPr>
          <w:p w14:paraId="12B8E4D7">
            <w:pPr>
              <w:autoSpaceDE w:val="0"/>
              <w:autoSpaceDN w:val="0"/>
              <w:adjustRightInd w:val="0"/>
              <w:spacing w:after="0" w:line="240" w:lineRule="exact"/>
              <w:jc w:val="center"/>
              <w:rPr>
                <w:rFonts w:ascii="Times New Roman" w:hAnsi="Times New Roman" w:eastAsia="Times New Roman" w:cs="Times New Roman"/>
                <w:b/>
                <w:i/>
                <w:sz w:val="28"/>
                <w:szCs w:val="28"/>
              </w:rPr>
            </w:pPr>
          </w:p>
        </w:tc>
      </w:tr>
      <w:tr w14:paraId="6D6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3228516B">
            <w:pPr>
              <w:autoSpaceDE w:val="0"/>
              <w:autoSpaceDN w:val="0"/>
              <w:adjustRightInd w:val="0"/>
              <w:spacing w:after="0" w:line="240" w:lineRule="exact"/>
              <w:rPr>
                <w:rFonts w:ascii="Times New Roman" w:hAnsi="Times New Roman" w:eastAsia="Times New Roman" w:cs="Times New Roman"/>
                <w:b/>
                <w:i/>
                <w:sz w:val="28"/>
                <w:szCs w:val="28"/>
              </w:rPr>
            </w:pPr>
          </w:p>
          <w:p w14:paraId="3F8B2EC5">
            <w:pPr>
              <w:autoSpaceDE w:val="0"/>
              <w:autoSpaceDN w:val="0"/>
              <w:adjustRightInd w:val="0"/>
              <w:spacing w:after="0" w:line="240" w:lineRule="exact"/>
              <w:rPr>
                <w:rFonts w:ascii="Times New Roman" w:hAnsi="Times New Roman" w:eastAsia="Times New Roman" w:cs="Times New Roman"/>
                <w:sz w:val="28"/>
                <w:szCs w:val="28"/>
              </w:rPr>
            </w:pPr>
            <w:r>
              <w:rPr>
                <w:rFonts w:ascii="Times New Roman" w:hAnsi="Times New Roman" w:eastAsia="Times New Roman" w:cs="Times New Roman"/>
                <w:b/>
                <w:i/>
                <w:sz w:val="28"/>
                <w:szCs w:val="28"/>
              </w:rPr>
              <w:t>Игра «эхо»</w:t>
            </w:r>
          </w:p>
        </w:tc>
        <w:tc>
          <w:tcPr>
            <w:tcW w:w="4818" w:type="dxa"/>
            <w:gridSpan w:val="2"/>
            <w:tcBorders>
              <w:top w:val="single" w:color="auto" w:sz="4" w:space="0"/>
              <w:left w:val="single" w:color="auto" w:sz="4" w:space="0"/>
              <w:bottom w:val="single" w:color="auto" w:sz="4" w:space="0"/>
              <w:right w:val="single" w:color="auto" w:sz="4" w:space="0"/>
            </w:tcBorders>
          </w:tcPr>
          <w:p w14:paraId="2DFB6C21">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па-ба </w:t>
            </w:r>
          </w:p>
          <w:p w14:paraId="4125A76F">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та-да</w:t>
            </w:r>
          </w:p>
          <w:p w14:paraId="25DA1DB0">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па-па-ба </w:t>
            </w:r>
          </w:p>
          <w:p w14:paraId="5808B74A">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та-да-та </w:t>
            </w:r>
          </w:p>
          <w:p w14:paraId="4E078817">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па-ба-па </w:t>
            </w:r>
          </w:p>
          <w:p w14:paraId="117055AF">
            <w:pPr>
              <w:shd w:val="clear" w:color="auto" w:fill="FFFFFF"/>
              <w:spacing w:after="0" w:line="240" w:lineRule="auto"/>
              <w:rPr>
                <w:rFonts w:ascii="Times New Roman" w:hAnsi="Times New Roman" w:cs="Times New Roman" w:eastAsiaTheme="minorHAnsi"/>
                <w:b/>
                <w:sz w:val="28"/>
                <w:szCs w:val="28"/>
                <w:lang w:eastAsia="en-US"/>
              </w:rPr>
            </w:pPr>
            <w:r>
              <w:rPr>
                <w:rFonts w:ascii="Times New Roman" w:hAnsi="Times New Roman" w:eastAsia="Times New Roman" w:cs="Times New Roman"/>
                <w:color w:val="000000"/>
                <w:sz w:val="28"/>
                <w:szCs w:val="28"/>
              </w:rPr>
              <w:t>та-та-да</w:t>
            </w:r>
          </w:p>
        </w:tc>
        <w:tc>
          <w:tcPr>
            <w:tcW w:w="2267" w:type="dxa"/>
            <w:tcBorders>
              <w:top w:val="single" w:color="auto" w:sz="4" w:space="0"/>
              <w:left w:val="single" w:color="auto" w:sz="4" w:space="0"/>
              <w:bottom w:val="single" w:color="auto" w:sz="4" w:space="0"/>
              <w:right w:val="single" w:color="auto" w:sz="4" w:space="0"/>
            </w:tcBorders>
          </w:tcPr>
          <w:p w14:paraId="2984BB7B">
            <w:pPr>
              <w:tabs>
                <w:tab w:val="left" w:leader="underscore" w:pos="3787"/>
              </w:tabs>
              <w:autoSpaceDE w:val="0"/>
              <w:autoSpaceDN w:val="0"/>
              <w:adjustRightInd w:val="0"/>
              <w:spacing w:before="62" w:after="0" w:line="254" w:lineRule="exact"/>
              <w:jc w:val="both"/>
              <w:rPr>
                <w:rFonts w:ascii="Times New Roman" w:hAnsi="Times New Roman" w:eastAsia="Times New Roman" w:cs="Times New Roman"/>
                <w:bCs/>
                <w:i/>
                <w:iCs/>
                <w:spacing w:val="20"/>
                <w:sz w:val="28"/>
                <w:szCs w:val="28"/>
              </w:rPr>
            </w:pPr>
          </w:p>
        </w:tc>
      </w:tr>
      <w:tr w14:paraId="30D5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70D6E3F2">
            <w:pPr>
              <w:autoSpaceDE w:val="0"/>
              <w:autoSpaceDN w:val="0"/>
              <w:adjustRightInd w:val="0"/>
              <w:spacing w:after="0" w:line="240" w:lineRule="exact"/>
              <w:rPr>
                <w:rFonts w:ascii="Times New Roman" w:hAnsi="Times New Roman" w:eastAsia="Times New Roman" w:cs="Times New Roman"/>
                <w:b/>
                <w:i/>
                <w:sz w:val="28"/>
                <w:szCs w:val="28"/>
              </w:rPr>
            </w:pPr>
          </w:p>
          <w:p w14:paraId="08548695">
            <w:pPr>
              <w:autoSpaceDE w:val="0"/>
              <w:autoSpaceDN w:val="0"/>
              <w:adjustRightInd w:val="0"/>
              <w:spacing w:after="0" w:line="240" w:lineRule="exact"/>
              <w:rPr>
                <w:rFonts w:ascii="Times New Roman" w:hAnsi="Times New Roman" w:eastAsia="Times New Roman" w:cs="Times New Roman"/>
                <w:sz w:val="28"/>
                <w:szCs w:val="28"/>
              </w:rPr>
            </w:pPr>
            <w:r>
              <w:rPr>
                <w:rFonts w:ascii="Times New Roman" w:hAnsi="Times New Roman" w:eastAsia="Times New Roman" w:cs="Times New Roman"/>
                <w:b/>
                <w:i/>
                <w:sz w:val="28"/>
                <w:szCs w:val="28"/>
              </w:rPr>
              <w:t>Покажи картинку</w:t>
            </w:r>
          </w:p>
        </w:tc>
        <w:tc>
          <w:tcPr>
            <w:tcW w:w="4818" w:type="dxa"/>
            <w:gridSpan w:val="2"/>
            <w:tcBorders>
              <w:top w:val="single" w:color="auto" w:sz="4" w:space="0"/>
              <w:left w:val="single" w:color="auto" w:sz="4" w:space="0"/>
              <w:bottom w:val="single" w:color="auto" w:sz="4" w:space="0"/>
              <w:right w:val="single" w:color="auto" w:sz="4" w:space="0"/>
            </w:tcBorders>
          </w:tcPr>
          <w:p w14:paraId="11A47EED">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Коса и коза </w:t>
            </w:r>
          </w:p>
          <w:p w14:paraId="4A06C77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Ложки и рожки </w:t>
            </w:r>
          </w:p>
          <w:p w14:paraId="37BB57DD">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Мышка и мишка </w:t>
            </w:r>
          </w:p>
          <w:p w14:paraId="5497C07C">
            <w:pPr>
              <w:shd w:val="clear" w:color="auto" w:fill="FFFFFF"/>
              <w:spacing w:after="0" w:line="240" w:lineRule="auto"/>
              <w:rPr>
                <w:rFonts w:ascii="Times New Roman" w:hAnsi="Times New Roman" w:cs="Times New Roman" w:eastAsiaTheme="minorHAnsi"/>
                <w:sz w:val="28"/>
                <w:szCs w:val="28"/>
                <w:lang w:eastAsia="en-US"/>
              </w:rPr>
            </w:pPr>
            <w:r>
              <w:rPr>
                <w:rFonts w:ascii="Times New Roman" w:hAnsi="Times New Roman" w:eastAsia="Times New Roman" w:cs="Times New Roman"/>
                <w:color w:val="000000"/>
                <w:sz w:val="28"/>
                <w:szCs w:val="28"/>
              </w:rPr>
              <w:t>Сабля и цапля</w:t>
            </w:r>
          </w:p>
        </w:tc>
        <w:tc>
          <w:tcPr>
            <w:tcW w:w="2267" w:type="dxa"/>
            <w:tcBorders>
              <w:top w:val="single" w:color="auto" w:sz="4" w:space="0"/>
              <w:left w:val="single" w:color="auto" w:sz="4" w:space="0"/>
              <w:bottom w:val="single" w:color="auto" w:sz="4" w:space="0"/>
              <w:right w:val="single" w:color="auto" w:sz="4" w:space="0"/>
            </w:tcBorders>
          </w:tcPr>
          <w:p w14:paraId="2BE1D5A2">
            <w:pPr>
              <w:tabs>
                <w:tab w:val="left" w:leader="underscore" w:pos="3787"/>
              </w:tabs>
              <w:autoSpaceDE w:val="0"/>
              <w:autoSpaceDN w:val="0"/>
              <w:adjustRightInd w:val="0"/>
              <w:spacing w:before="67" w:after="0" w:line="250" w:lineRule="exact"/>
              <w:jc w:val="both"/>
              <w:rPr>
                <w:rFonts w:ascii="Times New Roman" w:hAnsi="Times New Roman" w:eastAsia="Times New Roman" w:cs="Times New Roman"/>
                <w:sz w:val="28"/>
                <w:szCs w:val="28"/>
              </w:rPr>
            </w:pPr>
          </w:p>
        </w:tc>
      </w:tr>
      <w:tr w14:paraId="7730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2D343486">
            <w:pPr>
              <w:autoSpaceDE w:val="0"/>
              <w:autoSpaceDN w:val="0"/>
              <w:adjustRightInd w:val="0"/>
              <w:spacing w:after="0" w:line="240" w:lineRule="exact"/>
              <w:rPr>
                <w:rFonts w:ascii="Times New Roman" w:hAnsi="Times New Roman" w:eastAsia="Times New Roman" w:cs="Times New Roman"/>
                <w:b/>
                <w:i/>
                <w:sz w:val="28"/>
                <w:szCs w:val="28"/>
              </w:rPr>
            </w:pPr>
          </w:p>
          <w:p w14:paraId="33795556">
            <w:pPr>
              <w:autoSpaceDE w:val="0"/>
              <w:autoSpaceDN w:val="0"/>
              <w:adjustRightInd w:val="0"/>
              <w:spacing w:after="0" w:line="240"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Будь внимательным</w:t>
            </w:r>
          </w:p>
        </w:tc>
        <w:tc>
          <w:tcPr>
            <w:tcW w:w="4818" w:type="dxa"/>
            <w:gridSpan w:val="2"/>
            <w:tcBorders>
              <w:top w:val="single" w:color="auto" w:sz="4" w:space="0"/>
              <w:left w:val="single" w:color="auto" w:sz="4" w:space="0"/>
              <w:bottom w:val="single" w:color="auto" w:sz="4" w:space="0"/>
              <w:right w:val="single" w:color="auto" w:sz="4" w:space="0"/>
            </w:tcBorders>
          </w:tcPr>
          <w:p w14:paraId="2097C3F8">
            <w:pPr>
              <w:tabs>
                <w:tab w:val="left" w:leader="underscore" w:pos="3173"/>
                <w:tab w:val="left" w:leader="underscore" w:pos="3787"/>
              </w:tabs>
              <w:autoSpaceDE w:val="0"/>
              <w:autoSpaceDN w:val="0"/>
              <w:adjustRightInd w:val="0"/>
              <w:spacing w:after="0" w:line="254" w:lineRule="exact"/>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xml:space="preserve">Выделять звуки </w:t>
            </w:r>
            <w:r>
              <w:rPr>
                <w:rFonts w:ascii="Times New Roman" w:hAnsi="Times New Roman" w:eastAsia="Times New Roman" w:cs="Times New Roman"/>
                <w:b/>
                <w:i/>
                <w:color w:val="000000"/>
                <w:sz w:val="28"/>
                <w:szCs w:val="28"/>
                <w:shd w:val="clear" w:color="auto" w:fill="FFFFFF"/>
              </w:rPr>
              <w:t>а, у, и</w:t>
            </w:r>
            <w:r>
              <w:rPr>
                <w:rFonts w:ascii="Times New Roman" w:hAnsi="Times New Roman" w:eastAsia="Times New Roman" w:cs="Times New Roman"/>
                <w:color w:val="000000"/>
                <w:sz w:val="28"/>
                <w:szCs w:val="28"/>
                <w:shd w:val="clear" w:color="auto" w:fill="FFFFFF"/>
              </w:rPr>
              <w:t xml:space="preserve"> из звукового ряда:</w:t>
            </w:r>
          </w:p>
          <w:p w14:paraId="6E272F15">
            <w:pPr>
              <w:tabs>
                <w:tab w:val="left" w:leader="underscore" w:pos="3173"/>
                <w:tab w:val="left" w:leader="underscore" w:pos="3787"/>
              </w:tabs>
              <w:autoSpaceDE w:val="0"/>
              <w:autoSpaceDN w:val="0"/>
              <w:adjustRightInd w:val="0"/>
              <w:spacing w:after="0" w:line="254" w:lineRule="exact"/>
              <w:rPr>
                <w:rFonts w:ascii="Times New Roman" w:hAnsi="Times New Roman" w:eastAsia="Times New Roman" w:cs="Times New Roman"/>
                <w:b/>
                <w:bCs/>
                <w:i/>
                <w:iCs/>
                <w:spacing w:val="20"/>
                <w:sz w:val="28"/>
                <w:szCs w:val="28"/>
              </w:rPr>
            </w:pPr>
            <w:r>
              <w:rPr>
                <w:rFonts w:ascii="Times New Roman" w:hAnsi="Times New Roman" w:eastAsia="Times New Roman" w:cs="Times New Roman"/>
                <w:b/>
                <w:i/>
                <w:color w:val="000000"/>
                <w:sz w:val="28"/>
                <w:szCs w:val="28"/>
                <w:shd w:val="clear" w:color="auto" w:fill="FFFFFF"/>
              </w:rPr>
              <w:t xml:space="preserve">а, м, у, с, а, п, и, а, у, о, ы, у </w:t>
            </w:r>
          </w:p>
        </w:tc>
        <w:tc>
          <w:tcPr>
            <w:tcW w:w="2267" w:type="dxa"/>
            <w:tcBorders>
              <w:top w:val="single" w:color="auto" w:sz="4" w:space="0"/>
              <w:left w:val="single" w:color="auto" w:sz="4" w:space="0"/>
              <w:bottom w:val="single" w:color="auto" w:sz="4" w:space="0"/>
              <w:right w:val="single" w:color="auto" w:sz="4" w:space="0"/>
            </w:tcBorders>
          </w:tcPr>
          <w:p w14:paraId="559B5F6E">
            <w:pPr>
              <w:tabs>
                <w:tab w:val="left" w:leader="underscore" w:pos="3787"/>
              </w:tabs>
              <w:autoSpaceDE w:val="0"/>
              <w:autoSpaceDN w:val="0"/>
              <w:adjustRightInd w:val="0"/>
              <w:spacing w:before="72" w:after="0" w:line="254" w:lineRule="exact"/>
              <w:jc w:val="both"/>
              <w:rPr>
                <w:rFonts w:ascii="Times New Roman" w:hAnsi="Times New Roman" w:eastAsia="Times New Roman" w:cs="Times New Roman"/>
                <w:sz w:val="28"/>
                <w:szCs w:val="28"/>
              </w:rPr>
            </w:pPr>
          </w:p>
        </w:tc>
      </w:tr>
      <w:tr w14:paraId="162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18114490">
            <w:pPr>
              <w:tabs>
                <w:tab w:val="left" w:leader="underscore" w:pos="3787"/>
              </w:tabs>
              <w:autoSpaceDE w:val="0"/>
              <w:autoSpaceDN w:val="0"/>
              <w:adjustRightInd w:val="0"/>
              <w:spacing w:before="67" w:after="0" w:line="250" w:lineRule="exact"/>
              <w:rPr>
                <w:rFonts w:ascii="Times New Roman" w:hAnsi="Times New Roman" w:eastAsia="Times New Roman" w:cs="Times New Roman"/>
                <w:b/>
                <w:i/>
                <w:sz w:val="28"/>
                <w:szCs w:val="28"/>
              </w:rPr>
            </w:pPr>
          </w:p>
          <w:p w14:paraId="42E2E834">
            <w:pPr>
              <w:tabs>
                <w:tab w:val="left" w:leader="underscore" w:pos="3787"/>
              </w:tabs>
              <w:autoSpaceDE w:val="0"/>
              <w:autoSpaceDN w:val="0"/>
              <w:adjustRightInd w:val="0"/>
              <w:spacing w:before="67" w:after="0" w:line="250"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Выявления овладения  словарем</w:t>
            </w:r>
          </w:p>
          <w:p w14:paraId="3DDE33A7">
            <w:pPr>
              <w:tabs>
                <w:tab w:val="left" w:leader="underscore" w:pos="3787"/>
              </w:tabs>
              <w:autoSpaceDE w:val="0"/>
              <w:autoSpaceDN w:val="0"/>
              <w:adjustRightInd w:val="0"/>
              <w:spacing w:before="67" w:after="0" w:line="250" w:lineRule="exact"/>
              <w:rPr>
                <w:rFonts w:ascii="Times New Roman" w:hAnsi="Times New Roman" w:eastAsia="Times New Roman" w:cs="Times New Roman"/>
                <w:i/>
                <w:sz w:val="28"/>
                <w:szCs w:val="28"/>
              </w:rPr>
            </w:pPr>
          </w:p>
        </w:tc>
        <w:tc>
          <w:tcPr>
            <w:tcW w:w="2267" w:type="dxa"/>
            <w:tcBorders>
              <w:top w:val="single" w:color="auto" w:sz="4" w:space="0"/>
              <w:left w:val="single" w:color="auto" w:sz="4" w:space="0"/>
              <w:bottom w:val="single" w:color="auto" w:sz="4" w:space="0"/>
              <w:right w:val="single" w:color="auto" w:sz="4" w:space="0"/>
            </w:tcBorders>
          </w:tcPr>
          <w:p w14:paraId="71981CC3">
            <w:pPr>
              <w:tabs>
                <w:tab w:val="left" w:leader="underscore" w:pos="3787"/>
              </w:tabs>
              <w:autoSpaceDE w:val="0"/>
              <w:autoSpaceDN w:val="0"/>
              <w:adjustRightInd w:val="0"/>
              <w:spacing w:before="67" w:after="0" w:line="250" w:lineRule="exact"/>
              <w:jc w:val="center"/>
              <w:rPr>
                <w:rFonts w:ascii="Times New Roman" w:hAnsi="Times New Roman" w:eastAsia="Times New Roman" w:cs="Times New Roman"/>
                <w:b/>
                <w:i/>
                <w:sz w:val="28"/>
                <w:szCs w:val="28"/>
              </w:rPr>
            </w:pP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564B630B">
            <w:pPr>
              <w:autoSpaceDE w:val="0"/>
              <w:autoSpaceDN w:val="0"/>
              <w:adjustRightInd w:val="0"/>
              <w:spacing w:after="0" w:line="240" w:lineRule="auto"/>
              <w:rPr>
                <w:rFonts w:ascii="Times New Roman" w:hAnsi="Times New Roman" w:eastAsia="Times New Roman" w:cs="Times New Roman"/>
                <w:b/>
                <w:i/>
                <w:sz w:val="28"/>
                <w:szCs w:val="28"/>
              </w:rPr>
            </w:pPr>
          </w:p>
          <w:p w14:paraId="0ED533D8">
            <w:pPr>
              <w:autoSpaceDE w:val="0"/>
              <w:autoSpaceDN w:val="0"/>
              <w:adjustRightInd w:val="0"/>
              <w:spacing w:after="0" w:line="240" w:lineRule="auto"/>
              <w:rPr>
                <w:rFonts w:ascii="Times New Roman" w:hAnsi="Times New Roman" w:cs="Times New Roman" w:eastAsiaTheme="majorEastAsia"/>
                <w:b/>
                <w:i/>
                <w:sz w:val="28"/>
                <w:szCs w:val="28"/>
              </w:rPr>
            </w:pPr>
            <w:r>
              <w:rPr>
                <w:rFonts w:ascii="Times New Roman" w:hAnsi="Times New Roman" w:cs="Times New Roman" w:eastAsiaTheme="majorEastAsia"/>
                <w:b/>
                <w:i/>
                <w:sz w:val="28"/>
                <w:szCs w:val="28"/>
              </w:rPr>
              <w:t>Назови что покажу</w:t>
            </w:r>
          </w:p>
        </w:tc>
        <w:tc>
          <w:tcPr>
            <w:tcW w:w="4818" w:type="dxa"/>
            <w:gridSpan w:val="2"/>
            <w:tcBorders>
              <w:top w:val="single" w:color="auto" w:sz="4" w:space="0"/>
              <w:left w:val="single" w:color="auto" w:sz="4" w:space="0"/>
              <w:bottom w:val="single" w:color="auto" w:sz="4" w:space="0"/>
              <w:right w:val="single" w:color="auto" w:sz="4" w:space="0"/>
            </w:tcBorders>
          </w:tcPr>
          <w:p w14:paraId="1A4914B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Яблоко Чашка Кошка Машина</w:t>
            </w:r>
          </w:p>
          <w:p w14:paraId="669AF516">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Морковь Пальто Часы Конфеты </w:t>
            </w:r>
          </w:p>
          <w:p w14:paraId="3B2C4994">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Груша Кастрюля Корова Корабль </w:t>
            </w:r>
          </w:p>
          <w:p w14:paraId="584F15F8">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Лук Шарф Лиса Репа Яйцо Халат</w:t>
            </w:r>
          </w:p>
          <w:p w14:paraId="05C6F096">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Диван Слон Слива Черепаха </w:t>
            </w:r>
          </w:p>
          <w:p w14:paraId="095A04C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Аквариум Памятник Играет </w:t>
            </w:r>
          </w:p>
          <w:p w14:paraId="5EABE12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Читает Катается Кормит </w:t>
            </w:r>
          </w:p>
        </w:tc>
        <w:tc>
          <w:tcPr>
            <w:tcW w:w="2267" w:type="dxa"/>
            <w:tcBorders>
              <w:top w:val="single" w:color="auto" w:sz="4" w:space="0"/>
              <w:left w:val="single" w:color="auto" w:sz="4" w:space="0"/>
              <w:bottom w:val="single" w:color="auto" w:sz="4" w:space="0"/>
              <w:right w:val="single" w:color="auto" w:sz="4" w:space="0"/>
            </w:tcBorders>
          </w:tcPr>
          <w:p w14:paraId="2CB41156">
            <w:pPr>
              <w:tabs>
                <w:tab w:val="left" w:leader="underscore" w:pos="3062"/>
              </w:tabs>
              <w:autoSpaceDE w:val="0"/>
              <w:autoSpaceDN w:val="0"/>
              <w:adjustRightInd w:val="0"/>
              <w:spacing w:before="101" w:after="0" w:line="240" w:lineRule="auto"/>
              <w:jc w:val="both"/>
              <w:rPr>
                <w:rFonts w:ascii="Times New Roman" w:hAnsi="Times New Roman" w:eastAsia="Times New Roman" w:cs="Times New Roman"/>
                <w:sz w:val="28"/>
                <w:szCs w:val="28"/>
              </w:rPr>
            </w:pPr>
          </w:p>
        </w:tc>
      </w:tr>
      <w:tr w14:paraId="0617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3800892F">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Назови, одним словом</w:t>
            </w:r>
          </w:p>
        </w:tc>
        <w:tc>
          <w:tcPr>
            <w:tcW w:w="4818" w:type="dxa"/>
            <w:gridSpan w:val="2"/>
            <w:tcBorders>
              <w:top w:val="single" w:color="auto" w:sz="4" w:space="0"/>
              <w:left w:val="single" w:color="auto" w:sz="4" w:space="0"/>
              <w:bottom w:val="single" w:color="auto" w:sz="4" w:space="0"/>
              <w:right w:val="single" w:color="auto" w:sz="4" w:space="0"/>
            </w:tcBorders>
          </w:tcPr>
          <w:p w14:paraId="2F62E0BE">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Игрушки</w:t>
            </w:r>
          </w:p>
          <w:p w14:paraId="59A643F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Одежда </w:t>
            </w:r>
          </w:p>
          <w:p w14:paraId="252BC8E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Овощи</w:t>
            </w:r>
          </w:p>
        </w:tc>
        <w:tc>
          <w:tcPr>
            <w:tcW w:w="2267" w:type="dxa"/>
            <w:tcBorders>
              <w:top w:val="single" w:color="auto" w:sz="4" w:space="0"/>
              <w:left w:val="single" w:color="auto" w:sz="4" w:space="0"/>
              <w:bottom w:val="single" w:color="auto" w:sz="4" w:space="0"/>
              <w:right w:val="single" w:color="auto" w:sz="4" w:space="0"/>
            </w:tcBorders>
          </w:tcPr>
          <w:p w14:paraId="6DFDF3F9">
            <w:pPr>
              <w:tabs>
                <w:tab w:val="left" w:leader="underscore" w:pos="4488"/>
              </w:tabs>
              <w:autoSpaceDE w:val="0"/>
              <w:autoSpaceDN w:val="0"/>
              <w:adjustRightInd w:val="0"/>
              <w:spacing w:before="62" w:after="0" w:line="254" w:lineRule="exact"/>
              <w:jc w:val="both"/>
              <w:rPr>
                <w:rFonts w:ascii="Times New Roman" w:hAnsi="Times New Roman" w:eastAsia="Times New Roman" w:cs="Times New Roman"/>
                <w:sz w:val="28"/>
                <w:szCs w:val="28"/>
              </w:rPr>
            </w:pPr>
          </w:p>
        </w:tc>
      </w:tr>
      <w:tr w14:paraId="5E43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1F814623">
            <w:pPr>
              <w:autoSpaceDE w:val="0"/>
              <w:autoSpaceDN w:val="0"/>
              <w:adjustRightInd w:val="0"/>
              <w:spacing w:after="0" w:line="240" w:lineRule="auto"/>
              <w:rPr>
                <w:rFonts w:ascii="Times New Roman" w:hAnsi="Times New Roman" w:eastAsia="Times New Roman" w:cs="Times New Roman"/>
                <w:b/>
                <w:i/>
                <w:sz w:val="28"/>
                <w:szCs w:val="28"/>
              </w:rPr>
            </w:pPr>
          </w:p>
          <w:p w14:paraId="5172C2E6">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Скажи наоборот</w:t>
            </w:r>
          </w:p>
        </w:tc>
        <w:tc>
          <w:tcPr>
            <w:tcW w:w="4818" w:type="dxa"/>
            <w:gridSpan w:val="2"/>
            <w:tcBorders>
              <w:top w:val="single" w:color="auto" w:sz="4" w:space="0"/>
              <w:left w:val="single" w:color="auto" w:sz="4" w:space="0"/>
              <w:bottom w:val="single" w:color="auto" w:sz="4" w:space="0"/>
              <w:right w:val="single" w:color="auto" w:sz="4" w:space="0"/>
            </w:tcBorders>
          </w:tcPr>
          <w:p w14:paraId="0479EB10">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Здоровая — больная </w:t>
            </w:r>
          </w:p>
          <w:p w14:paraId="2C60648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Чистые — грязные </w:t>
            </w:r>
          </w:p>
          <w:p w14:paraId="627916A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Белый — черный </w:t>
            </w:r>
          </w:p>
          <w:p w14:paraId="009FB386">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Толстая — тонкая </w:t>
            </w:r>
          </w:p>
          <w:p w14:paraId="60A72659">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Высокий — низкий</w:t>
            </w:r>
          </w:p>
        </w:tc>
        <w:tc>
          <w:tcPr>
            <w:tcW w:w="2267" w:type="dxa"/>
            <w:tcBorders>
              <w:top w:val="single" w:color="auto" w:sz="4" w:space="0"/>
              <w:left w:val="single" w:color="auto" w:sz="4" w:space="0"/>
              <w:bottom w:val="single" w:color="auto" w:sz="4" w:space="0"/>
              <w:right w:val="single" w:color="auto" w:sz="4" w:space="0"/>
            </w:tcBorders>
          </w:tcPr>
          <w:p w14:paraId="583BC7F5">
            <w:pPr>
              <w:tabs>
                <w:tab w:val="left" w:leader="underscore" w:pos="4488"/>
              </w:tabs>
              <w:autoSpaceDE w:val="0"/>
              <w:autoSpaceDN w:val="0"/>
              <w:adjustRightInd w:val="0"/>
              <w:spacing w:before="67" w:after="0" w:line="254" w:lineRule="exact"/>
              <w:jc w:val="both"/>
              <w:rPr>
                <w:rFonts w:ascii="Times New Roman" w:hAnsi="Times New Roman" w:eastAsia="Times New Roman" w:cs="Times New Roman"/>
                <w:sz w:val="28"/>
                <w:szCs w:val="28"/>
              </w:rPr>
            </w:pPr>
          </w:p>
        </w:tc>
      </w:tr>
      <w:tr w14:paraId="0120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701EB54F">
            <w:pPr>
              <w:autoSpaceDE w:val="0"/>
              <w:autoSpaceDN w:val="0"/>
              <w:adjustRightInd w:val="0"/>
              <w:spacing w:after="0" w:line="240" w:lineRule="auto"/>
              <w:rPr>
                <w:rFonts w:ascii="Times New Roman" w:hAnsi="Times New Roman" w:eastAsia="Times New Roman" w:cs="Times New Roman"/>
                <w:b/>
                <w:i/>
                <w:sz w:val="28"/>
                <w:szCs w:val="28"/>
              </w:rPr>
            </w:pPr>
          </w:p>
          <w:p w14:paraId="429CC881">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Назови ласково</w:t>
            </w:r>
          </w:p>
        </w:tc>
        <w:tc>
          <w:tcPr>
            <w:tcW w:w="4818" w:type="dxa"/>
            <w:gridSpan w:val="2"/>
            <w:tcBorders>
              <w:top w:val="single" w:color="auto" w:sz="4" w:space="0"/>
              <w:left w:val="single" w:color="auto" w:sz="4" w:space="0"/>
              <w:bottom w:val="single" w:color="auto" w:sz="4" w:space="0"/>
              <w:right w:val="single" w:color="auto" w:sz="4" w:space="0"/>
            </w:tcBorders>
          </w:tcPr>
          <w:p w14:paraId="70C213B1">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Цветок — цветочек </w:t>
            </w:r>
          </w:p>
          <w:p w14:paraId="31F25F0E">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Шапка — шапочка </w:t>
            </w:r>
          </w:p>
          <w:p w14:paraId="4E51CC8F">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Кольцо — колечко </w:t>
            </w:r>
          </w:p>
          <w:p w14:paraId="30883286">
            <w:pPr>
              <w:tabs>
                <w:tab w:val="left" w:leader="underscore" w:pos="4488"/>
              </w:tabs>
              <w:autoSpaceDE w:val="0"/>
              <w:autoSpaceDN w:val="0"/>
              <w:adjustRightInd w:val="0"/>
              <w:spacing w:after="0" w:line="254" w:lineRule="exact"/>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Скамейка — скамеечка</w:t>
            </w:r>
          </w:p>
        </w:tc>
        <w:tc>
          <w:tcPr>
            <w:tcW w:w="2267" w:type="dxa"/>
            <w:tcBorders>
              <w:top w:val="single" w:color="auto" w:sz="4" w:space="0"/>
              <w:left w:val="single" w:color="auto" w:sz="4" w:space="0"/>
              <w:bottom w:val="single" w:color="auto" w:sz="4" w:space="0"/>
              <w:right w:val="single" w:color="auto" w:sz="4" w:space="0"/>
            </w:tcBorders>
          </w:tcPr>
          <w:p w14:paraId="1E777854">
            <w:pPr>
              <w:tabs>
                <w:tab w:val="left" w:leader="underscore" w:pos="5554"/>
              </w:tabs>
              <w:autoSpaceDE w:val="0"/>
              <w:autoSpaceDN w:val="0"/>
              <w:adjustRightInd w:val="0"/>
              <w:spacing w:before="91" w:after="0" w:line="254" w:lineRule="exact"/>
              <w:rPr>
                <w:rFonts w:ascii="Times New Roman" w:hAnsi="Times New Roman" w:eastAsia="Times New Roman" w:cs="Times New Roman"/>
                <w:sz w:val="28"/>
                <w:szCs w:val="28"/>
              </w:rPr>
            </w:pPr>
          </w:p>
        </w:tc>
      </w:tr>
      <w:tr w14:paraId="4494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648C6F30">
            <w:pPr>
              <w:tabs>
                <w:tab w:val="left" w:leader="underscore" w:pos="3062"/>
              </w:tabs>
              <w:autoSpaceDE w:val="0"/>
              <w:autoSpaceDN w:val="0"/>
              <w:adjustRightInd w:val="0"/>
              <w:spacing w:before="101"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Выявление состояния слоговой структуры слов</w:t>
            </w:r>
          </w:p>
        </w:tc>
        <w:tc>
          <w:tcPr>
            <w:tcW w:w="2267" w:type="dxa"/>
            <w:tcBorders>
              <w:top w:val="single" w:color="auto" w:sz="4" w:space="0"/>
              <w:left w:val="single" w:color="auto" w:sz="4" w:space="0"/>
              <w:bottom w:val="single" w:color="auto" w:sz="4" w:space="0"/>
              <w:right w:val="single" w:color="auto" w:sz="4" w:space="0"/>
            </w:tcBorders>
          </w:tcPr>
          <w:p w14:paraId="2155D06A">
            <w:pPr>
              <w:tabs>
                <w:tab w:val="left" w:leader="underscore" w:pos="3062"/>
              </w:tabs>
              <w:autoSpaceDE w:val="0"/>
              <w:autoSpaceDN w:val="0"/>
              <w:adjustRightInd w:val="0"/>
              <w:spacing w:before="101" w:after="0" w:line="240" w:lineRule="auto"/>
              <w:jc w:val="center"/>
              <w:rPr>
                <w:rFonts w:ascii="Times New Roman" w:hAnsi="Times New Roman" w:eastAsia="Times New Roman" w:cs="Times New Roman"/>
                <w:b/>
                <w:i/>
                <w:sz w:val="28"/>
                <w:szCs w:val="28"/>
              </w:rPr>
            </w:pPr>
          </w:p>
        </w:tc>
      </w:tr>
      <w:tr w14:paraId="0D3F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65CF8ADD">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Повтори </w:t>
            </w:r>
          </w:p>
        </w:tc>
        <w:tc>
          <w:tcPr>
            <w:tcW w:w="4818" w:type="dxa"/>
            <w:gridSpan w:val="2"/>
            <w:tcBorders>
              <w:top w:val="single" w:color="auto" w:sz="4" w:space="0"/>
              <w:left w:val="single" w:color="auto" w:sz="4" w:space="0"/>
              <w:bottom w:val="single" w:color="auto" w:sz="4" w:space="0"/>
              <w:right w:val="single" w:color="auto" w:sz="4" w:space="0"/>
            </w:tcBorders>
          </w:tcPr>
          <w:p w14:paraId="489D1E8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Машина </w:t>
            </w:r>
          </w:p>
          <w:p w14:paraId="1C653D4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Полотенце </w:t>
            </w:r>
          </w:p>
          <w:p w14:paraId="1B688BB9">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Бабочка </w:t>
            </w:r>
          </w:p>
          <w:p w14:paraId="15DBC9B4">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Матрешка</w:t>
            </w:r>
          </w:p>
          <w:p w14:paraId="0295C310">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Пуговица</w:t>
            </w:r>
          </w:p>
          <w:p w14:paraId="3D266858">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Лягушка</w:t>
            </w:r>
          </w:p>
          <w:p w14:paraId="0CEC172B">
            <w:pPr>
              <w:shd w:val="clear" w:color="auto" w:fill="FFFFFF"/>
              <w:spacing w:after="0" w:line="240" w:lineRule="auto"/>
              <w:rPr>
                <w:rFonts w:ascii="Times New Roman" w:hAnsi="Times New Roman" w:cs="Times New Roman" w:eastAsiaTheme="minorHAnsi"/>
                <w:sz w:val="28"/>
                <w:szCs w:val="28"/>
                <w:lang w:eastAsia="en-US"/>
              </w:rPr>
            </w:pPr>
            <w:r>
              <w:rPr>
                <w:rFonts w:ascii="Times New Roman" w:hAnsi="Times New Roman" w:eastAsia="Times New Roman" w:cs="Times New Roman"/>
                <w:color w:val="000000"/>
                <w:sz w:val="28"/>
                <w:szCs w:val="28"/>
              </w:rPr>
              <w:t>Мыльница</w:t>
            </w:r>
          </w:p>
        </w:tc>
        <w:tc>
          <w:tcPr>
            <w:tcW w:w="2267" w:type="dxa"/>
            <w:tcBorders>
              <w:top w:val="single" w:color="auto" w:sz="4" w:space="0"/>
              <w:left w:val="single" w:color="auto" w:sz="4" w:space="0"/>
              <w:bottom w:val="single" w:color="auto" w:sz="4" w:space="0"/>
              <w:right w:val="single" w:color="auto" w:sz="4" w:space="0"/>
            </w:tcBorders>
          </w:tcPr>
          <w:p w14:paraId="3E7E28C8">
            <w:pPr>
              <w:tabs>
                <w:tab w:val="left" w:leader="underscore" w:pos="5554"/>
              </w:tabs>
              <w:autoSpaceDE w:val="0"/>
              <w:autoSpaceDN w:val="0"/>
              <w:adjustRightInd w:val="0"/>
              <w:spacing w:before="91" w:after="0" w:line="254" w:lineRule="exact"/>
              <w:rPr>
                <w:rFonts w:ascii="Times New Roman" w:hAnsi="Times New Roman" w:eastAsia="Times New Roman" w:cs="Times New Roman"/>
                <w:sz w:val="28"/>
                <w:szCs w:val="28"/>
              </w:rPr>
            </w:pPr>
          </w:p>
        </w:tc>
      </w:tr>
      <w:tr w14:paraId="162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3B14F875">
            <w:pPr>
              <w:autoSpaceDE w:val="0"/>
              <w:autoSpaceDN w:val="0"/>
              <w:adjustRightInd w:val="0"/>
              <w:spacing w:after="0" w:line="240" w:lineRule="auto"/>
              <w:rPr>
                <w:rFonts w:ascii="Times New Roman" w:hAnsi="Times New Roman" w:eastAsia="Times New Roman" w:cs="Times New Roman"/>
                <w:b/>
                <w:i/>
                <w:sz w:val="28"/>
                <w:szCs w:val="28"/>
              </w:rPr>
            </w:pPr>
          </w:p>
          <w:p w14:paraId="1A9BE335">
            <w:pPr>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Назови </w:t>
            </w:r>
          </w:p>
        </w:tc>
        <w:tc>
          <w:tcPr>
            <w:tcW w:w="4818" w:type="dxa"/>
            <w:gridSpan w:val="2"/>
            <w:tcBorders>
              <w:top w:val="single" w:color="auto" w:sz="4" w:space="0"/>
              <w:left w:val="single" w:color="auto" w:sz="4" w:space="0"/>
              <w:bottom w:val="single" w:color="auto" w:sz="4" w:space="0"/>
              <w:right w:val="single" w:color="auto" w:sz="4" w:space="0"/>
            </w:tcBorders>
          </w:tcPr>
          <w:p w14:paraId="7B02FC80">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Кастрюля</w:t>
            </w:r>
          </w:p>
          <w:p w14:paraId="46F759B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Черепаха</w:t>
            </w:r>
          </w:p>
          <w:p w14:paraId="3A5EC910">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Корабль</w:t>
            </w:r>
          </w:p>
          <w:p w14:paraId="26BE412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Памятник</w:t>
            </w:r>
          </w:p>
          <w:p w14:paraId="2423845F">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Аквариум</w:t>
            </w:r>
          </w:p>
        </w:tc>
        <w:tc>
          <w:tcPr>
            <w:tcW w:w="2267" w:type="dxa"/>
            <w:tcBorders>
              <w:top w:val="single" w:color="auto" w:sz="4" w:space="0"/>
              <w:left w:val="single" w:color="auto" w:sz="4" w:space="0"/>
              <w:bottom w:val="single" w:color="auto" w:sz="4" w:space="0"/>
              <w:right w:val="single" w:color="auto" w:sz="4" w:space="0"/>
            </w:tcBorders>
          </w:tcPr>
          <w:p w14:paraId="73774B81">
            <w:pPr>
              <w:tabs>
                <w:tab w:val="left" w:leader="underscore" w:pos="5554"/>
              </w:tabs>
              <w:autoSpaceDE w:val="0"/>
              <w:autoSpaceDN w:val="0"/>
              <w:adjustRightInd w:val="0"/>
              <w:spacing w:before="91" w:after="0" w:line="254" w:lineRule="exact"/>
              <w:rPr>
                <w:rFonts w:ascii="Times New Roman" w:hAnsi="Times New Roman" w:eastAsia="Times New Roman" w:cs="Times New Roman"/>
                <w:sz w:val="28"/>
                <w:szCs w:val="28"/>
              </w:rPr>
            </w:pPr>
          </w:p>
        </w:tc>
      </w:tr>
      <w:tr w14:paraId="758C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6A7B4947">
            <w:pPr>
              <w:tabs>
                <w:tab w:val="left" w:leader="underscore" w:pos="3062"/>
              </w:tabs>
              <w:autoSpaceDE w:val="0"/>
              <w:autoSpaceDN w:val="0"/>
              <w:adjustRightInd w:val="0"/>
              <w:spacing w:before="101" w:after="0" w:line="240" w:lineRule="auto"/>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Выявление  умения самостоятельно составлять связные высказывания</w:t>
            </w:r>
          </w:p>
        </w:tc>
        <w:tc>
          <w:tcPr>
            <w:tcW w:w="2267" w:type="dxa"/>
            <w:tcBorders>
              <w:top w:val="single" w:color="auto" w:sz="4" w:space="0"/>
              <w:left w:val="single" w:color="auto" w:sz="4" w:space="0"/>
              <w:bottom w:val="single" w:color="auto" w:sz="4" w:space="0"/>
              <w:right w:val="single" w:color="auto" w:sz="4" w:space="0"/>
            </w:tcBorders>
          </w:tcPr>
          <w:p w14:paraId="3B6D3B42">
            <w:pPr>
              <w:tabs>
                <w:tab w:val="left" w:leader="underscore" w:pos="3062"/>
              </w:tabs>
              <w:autoSpaceDE w:val="0"/>
              <w:autoSpaceDN w:val="0"/>
              <w:adjustRightInd w:val="0"/>
              <w:spacing w:before="101" w:after="0" w:line="240" w:lineRule="auto"/>
              <w:jc w:val="center"/>
              <w:rPr>
                <w:rFonts w:ascii="Times New Roman" w:hAnsi="Times New Roman" w:eastAsia="Times New Roman" w:cs="Times New Roman"/>
                <w:b/>
                <w:i/>
                <w:sz w:val="28"/>
                <w:szCs w:val="28"/>
              </w:rPr>
            </w:pPr>
          </w:p>
        </w:tc>
      </w:tr>
      <w:tr w14:paraId="1F7E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385A99EF">
            <w:pPr>
              <w:widowControl w:val="0"/>
              <w:autoSpaceDE w:val="0"/>
              <w:autoSpaceDN w:val="0"/>
              <w:adjustRightInd w:val="0"/>
              <w:spacing w:after="0" w:line="240" w:lineRule="auto"/>
              <w:rPr>
                <w:rFonts w:ascii="Times New Roman" w:hAnsi="Times New Roman" w:eastAsia="Times New Roman" w:cs="Times New Roman"/>
                <w:b/>
                <w:i/>
                <w:sz w:val="28"/>
                <w:szCs w:val="28"/>
              </w:rPr>
            </w:pPr>
          </w:p>
          <w:p w14:paraId="14DBC8AA">
            <w:pPr>
              <w:widowControl w:val="0"/>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Беседа </w:t>
            </w:r>
          </w:p>
        </w:tc>
        <w:tc>
          <w:tcPr>
            <w:tcW w:w="4678" w:type="dxa"/>
            <w:tcBorders>
              <w:top w:val="single" w:color="auto" w:sz="4" w:space="0"/>
              <w:left w:val="single" w:color="auto" w:sz="4" w:space="0"/>
              <w:bottom w:val="single" w:color="auto" w:sz="4" w:space="0"/>
              <w:right w:val="single" w:color="auto" w:sz="4" w:space="0"/>
            </w:tcBorders>
          </w:tcPr>
          <w:p w14:paraId="276F8041">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Сколько тебе лет? </w:t>
            </w:r>
          </w:p>
          <w:p w14:paraId="4C45049E">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Какие игрушки ты любишь? </w:t>
            </w:r>
          </w:p>
          <w:p w14:paraId="40A8C686">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Каких животных ты знаешь? </w:t>
            </w:r>
          </w:p>
          <w:p w14:paraId="1326423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Есть ли у тебя дома какое-нибудь животное? Как его зовут?</w:t>
            </w:r>
          </w:p>
        </w:tc>
        <w:tc>
          <w:tcPr>
            <w:tcW w:w="2267" w:type="dxa"/>
            <w:tcBorders>
              <w:top w:val="single" w:color="auto" w:sz="4" w:space="0"/>
              <w:left w:val="single" w:color="auto" w:sz="4" w:space="0"/>
              <w:bottom w:val="single" w:color="auto" w:sz="4" w:space="0"/>
              <w:right w:val="single" w:color="auto" w:sz="4" w:space="0"/>
            </w:tcBorders>
          </w:tcPr>
          <w:p w14:paraId="0ED85DBE">
            <w:pPr>
              <w:widowControl w:val="0"/>
              <w:autoSpaceDE w:val="0"/>
              <w:autoSpaceDN w:val="0"/>
              <w:adjustRightInd w:val="0"/>
              <w:spacing w:after="0" w:line="240" w:lineRule="auto"/>
              <w:jc w:val="both"/>
              <w:rPr>
                <w:rFonts w:ascii="Times New Roman" w:hAnsi="Times New Roman" w:eastAsia="Times New Roman" w:cs="Times New Roman"/>
                <w:b/>
                <w:i/>
                <w:sz w:val="28"/>
                <w:szCs w:val="28"/>
              </w:rPr>
            </w:pPr>
          </w:p>
        </w:tc>
      </w:tr>
      <w:tr w14:paraId="1284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0D3DC12E">
            <w:pPr>
              <w:widowControl w:val="0"/>
              <w:autoSpaceDE w:val="0"/>
              <w:autoSpaceDN w:val="0"/>
              <w:adjustRightInd w:val="0"/>
              <w:spacing w:after="0" w:line="240" w:lineRule="auto"/>
              <w:rPr>
                <w:rFonts w:ascii="Times New Roman" w:hAnsi="Times New Roman" w:eastAsia="Times New Roman" w:cs="Times New Roman"/>
                <w:b/>
                <w:i/>
                <w:sz w:val="28"/>
                <w:szCs w:val="28"/>
              </w:rPr>
            </w:pPr>
          </w:p>
          <w:p w14:paraId="15D87582">
            <w:pPr>
              <w:widowControl w:val="0"/>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Расскажи </w:t>
            </w:r>
          </w:p>
        </w:tc>
        <w:tc>
          <w:tcPr>
            <w:tcW w:w="4678" w:type="dxa"/>
            <w:tcBorders>
              <w:top w:val="single" w:color="auto" w:sz="4" w:space="0"/>
              <w:left w:val="single" w:color="auto" w:sz="4" w:space="0"/>
              <w:bottom w:val="single" w:color="auto" w:sz="4" w:space="0"/>
              <w:right w:val="single" w:color="auto" w:sz="4" w:space="0"/>
            </w:tcBorders>
          </w:tcPr>
          <w:p w14:paraId="62F2C51A">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Что делает девочка? </w:t>
            </w:r>
          </w:p>
          <w:p w14:paraId="3B9FD966">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Что делают мальчики? </w:t>
            </w:r>
          </w:p>
          <w:p w14:paraId="34253AEE">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С кем играла (играл) девочка (мальчик)? </w:t>
            </w:r>
          </w:p>
          <w:p w14:paraId="5DF811F1">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Куда бегут дети? </w:t>
            </w:r>
          </w:p>
          <w:p w14:paraId="26CE4C4D">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Почему побежали дети?</w:t>
            </w:r>
          </w:p>
        </w:tc>
        <w:tc>
          <w:tcPr>
            <w:tcW w:w="2267" w:type="dxa"/>
            <w:tcBorders>
              <w:top w:val="single" w:color="auto" w:sz="4" w:space="0"/>
              <w:left w:val="single" w:color="auto" w:sz="4" w:space="0"/>
              <w:bottom w:val="single" w:color="auto" w:sz="4" w:space="0"/>
              <w:right w:val="single" w:color="auto" w:sz="4" w:space="0"/>
            </w:tcBorders>
          </w:tcPr>
          <w:p w14:paraId="3E71EAD1">
            <w:pPr>
              <w:tabs>
                <w:tab w:val="left" w:leader="underscore" w:pos="5554"/>
              </w:tabs>
              <w:autoSpaceDE w:val="0"/>
              <w:autoSpaceDN w:val="0"/>
              <w:adjustRightInd w:val="0"/>
              <w:spacing w:before="91" w:after="0" w:line="254" w:lineRule="exact"/>
              <w:rPr>
                <w:rFonts w:ascii="Times New Roman" w:hAnsi="Times New Roman" w:eastAsia="Times New Roman" w:cs="Times New Roman"/>
                <w:sz w:val="28"/>
                <w:szCs w:val="28"/>
              </w:rPr>
            </w:pPr>
          </w:p>
        </w:tc>
      </w:tr>
      <w:tr w14:paraId="5FCB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tcBorders>
              <w:top w:val="single" w:color="auto" w:sz="4" w:space="0"/>
              <w:left w:val="single" w:color="auto" w:sz="4" w:space="0"/>
              <w:bottom w:val="single" w:color="auto" w:sz="4" w:space="0"/>
              <w:right w:val="single" w:color="auto" w:sz="4" w:space="0"/>
            </w:tcBorders>
          </w:tcPr>
          <w:p w14:paraId="0901FC3E">
            <w:pPr>
              <w:widowControl w:val="0"/>
              <w:autoSpaceDE w:val="0"/>
              <w:autoSpaceDN w:val="0"/>
              <w:adjustRightInd w:val="0"/>
              <w:spacing w:after="0" w:line="240" w:lineRule="auto"/>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Расскажи стихотворение</w:t>
            </w:r>
          </w:p>
        </w:tc>
        <w:tc>
          <w:tcPr>
            <w:tcW w:w="4678" w:type="dxa"/>
            <w:tcBorders>
              <w:top w:val="single" w:color="auto" w:sz="4" w:space="0"/>
              <w:left w:val="single" w:color="auto" w:sz="4" w:space="0"/>
              <w:bottom w:val="single" w:color="auto" w:sz="4" w:space="0"/>
              <w:right w:val="single" w:color="auto" w:sz="4" w:space="0"/>
            </w:tcBorders>
          </w:tcPr>
          <w:p w14:paraId="38105447">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«Мячик» </w:t>
            </w:r>
          </w:p>
          <w:p w14:paraId="3AF0F22D">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«Бычок» </w:t>
            </w:r>
          </w:p>
        </w:tc>
        <w:tc>
          <w:tcPr>
            <w:tcW w:w="2267" w:type="dxa"/>
            <w:tcBorders>
              <w:top w:val="single" w:color="auto" w:sz="4" w:space="0"/>
              <w:left w:val="single" w:color="auto" w:sz="4" w:space="0"/>
              <w:bottom w:val="single" w:color="auto" w:sz="4" w:space="0"/>
              <w:right w:val="single" w:color="auto" w:sz="4" w:space="0"/>
            </w:tcBorders>
          </w:tcPr>
          <w:p w14:paraId="4BAEF83A">
            <w:pPr>
              <w:tabs>
                <w:tab w:val="left" w:leader="underscore" w:pos="5554"/>
              </w:tabs>
              <w:autoSpaceDE w:val="0"/>
              <w:autoSpaceDN w:val="0"/>
              <w:adjustRightInd w:val="0"/>
              <w:spacing w:before="91" w:after="0" w:line="254" w:lineRule="exact"/>
              <w:rPr>
                <w:rFonts w:ascii="Times New Roman" w:hAnsi="Times New Roman" w:eastAsia="Times New Roman" w:cs="Times New Roman"/>
                <w:sz w:val="28"/>
                <w:szCs w:val="28"/>
              </w:rPr>
            </w:pPr>
          </w:p>
        </w:tc>
      </w:tr>
      <w:tr w14:paraId="20BD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6995F62C">
            <w:pPr>
              <w:autoSpaceDE w:val="0"/>
              <w:autoSpaceDN w:val="0"/>
              <w:adjustRightInd w:val="0"/>
              <w:spacing w:after="0" w:line="317"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Состояние грамматической стороны речи</w:t>
            </w:r>
          </w:p>
        </w:tc>
        <w:tc>
          <w:tcPr>
            <w:tcW w:w="2267" w:type="dxa"/>
            <w:tcBorders>
              <w:top w:val="single" w:color="auto" w:sz="4" w:space="0"/>
              <w:left w:val="single" w:color="auto" w:sz="4" w:space="0"/>
              <w:bottom w:val="single" w:color="auto" w:sz="4" w:space="0"/>
              <w:right w:val="single" w:color="auto" w:sz="4" w:space="0"/>
            </w:tcBorders>
          </w:tcPr>
          <w:p w14:paraId="45A2BF83">
            <w:pPr>
              <w:autoSpaceDE w:val="0"/>
              <w:autoSpaceDN w:val="0"/>
              <w:adjustRightInd w:val="0"/>
              <w:spacing w:after="0" w:line="317" w:lineRule="exact"/>
              <w:jc w:val="center"/>
              <w:rPr>
                <w:rFonts w:ascii="Times New Roman" w:hAnsi="Times New Roman" w:eastAsia="Times New Roman" w:cs="Times New Roman"/>
                <w:b/>
                <w:i/>
                <w:sz w:val="28"/>
                <w:szCs w:val="28"/>
              </w:rPr>
            </w:pPr>
          </w:p>
        </w:tc>
      </w:tr>
      <w:tr w14:paraId="652E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7C8AD99B">
            <w:pPr>
              <w:autoSpaceDE w:val="0"/>
              <w:autoSpaceDN w:val="0"/>
              <w:adjustRightInd w:val="0"/>
              <w:spacing w:after="0" w:line="317" w:lineRule="exact"/>
              <w:rPr>
                <w:rFonts w:ascii="Times New Roman" w:hAnsi="Times New Roman" w:eastAsia="Times New Roman" w:cs="Times New Roman"/>
                <w:b/>
                <w:i/>
                <w:sz w:val="28"/>
                <w:szCs w:val="28"/>
              </w:rPr>
            </w:pPr>
          </w:p>
          <w:p w14:paraId="35EEBE8E">
            <w:pPr>
              <w:autoSpaceDE w:val="0"/>
              <w:autoSpaceDN w:val="0"/>
              <w:adjustRightInd w:val="0"/>
              <w:spacing w:after="0" w:line="317" w:lineRule="exact"/>
              <w:rPr>
                <w:rFonts w:ascii="Times New Roman" w:hAnsi="Times New Roman" w:eastAsia="Times New Roman" w:cs="Times New Roman"/>
                <w:sz w:val="28"/>
                <w:szCs w:val="28"/>
              </w:rPr>
            </w:pPr>
            <w:r>
              <w:rPr>
                <w:rFonts w:ascii="Times New Roman" w:hAnsi="Times New Roman" w:eastAsia="Times New Roman" w:cs="Times New Roman"/>
                <w:b/>
                <w:i/>
                <w:sz w:val="28"/>
                <w:szCs w:val="28"/>
              </w:rPr>
              <w:t>Спрячь игрушку</w:t>
            </w:r>
          </w:p>
        </w:tc>
        <w:tc>
          <w:tcPr>
            <w:tcW w:w="4818" w:type="dxa"/>
            <w:gridSpan w:val="2"/>
            <w:tcBorders>
              <w:top w:val="single" w:color="auto" w:sz="4" w:space="0"/>
              <w:left w:val="single" w:color="auto" w:sz="4" w:space="0"/>
              <w:bottom w:val="single" w:color="auto" w:sz="4" w:space="0"/>
              <w:right w:val="single" w:color="auto" w:sz="4" w:space="0"/>
            </w:tcBorders>
          </w:tcPr>
          <w:p w14:paraId="233D2063">
            <w:pPr>
              <w:autoSpaceDE w:val="0"/>
              <w:autoSpaceDN w:val="0"/>
              <w:adjustRightInd w:val="0"/>
              <w:spacing w:after="0" w:line="317" w:lineRule="exact"/>
              <w:rPr>
                <w:rFonts w:ascii="Times New Roman" w:hAnsi="Times New Roman" w:eastAsia="Times New Roman" w:cs="Times New Roman"/>
                <w:color w:val="000000"/>
                <w:sz w:val="28"/>
                <w:szCs w:val="28"/>
              </w:rPr>
            </w:pPr>
          </w:p>
          <w:p w14:paraId="18A2868C">
            <w:pPr>
              <w:autoSpaceDE w:val="0"/>
              <w:autoSpaceDN w:val="0"/>
              <w:adjustRightInd w:val="0"/>
              <w:spacing w:after="0" w:line="317" w:lineRule="exact"/>
              <w:rPr>
                <w:rFonts w:ascii="Times New Roman" w:hAnsi="Times New Roman" w:eastAsia="Times New Roman" w:cs="Times New Roman"/>
                <w:b/>
                <w:sz w:val="28"/>
                <w:szCs w:val="28"/>
              </w:rPr>
            </w:pPr>
            <w:r>
              <w:rPr>
                <w:rFonts w:ascii="Times New Roman" w:hAnsi="Times New Roman" w:eastAsia="Times New Roman" w:cs="Times New Roman"/>
                <w:color w:val="000000"/>
                <w:sz w:val="28"/>
                <w:szCs w:val="28"/>
              </w:rPr>
              <w:t>в, на, за, под, из, с, со, из-под</w:t>
            </w:r>
          </w:p>
        </w:tc>
        <w:tc>
          <w:tcPr>
            <w:tcW w:w="2267" w:type="dxa"/>
            <w:tcBorders>
              <w:top w:val="single" w:color="auto" w:sz="4" w:space="0"/>
              <w:left w:val="single" w:color="auto" w:sz="4" w:space="0"/>
              <w:bottom w:val="single" w:color="auto" w:sz="4" w:space="0"/>
              <w:right w:val="single" w:color="auto" w:sz="4" w:space="0"/>
            </w:tcBorders>
          </w:tcPr>
          <w:p w14:paraId="242BB268">
            <w:pPr>
              <w:autoSpaceDE w:val="0"/>
              <w:autoSpaceDN w:val="0"/>
              <w:adjustRightInd w:val="0"/>
              <w:spacing w:after="0" w:line="317" w:lineRule="exact"/>
              <w:rPr>
                <w:rFonts w:ascii="Times New Roman" w:hAnsi="Times New Roman" w:eastAsia="Times New Roman" w:cs="Times New Roman"/>
                <w:b/>
                <w:i/>
                <w:sz w:val="28"/>
                <w:szCs w:val="28"/>
              </w:rPr>
            </w:pPr>
          </w:p>
        </w:tc>
      </w:tr>
      <w:tr w14:paraId="016E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09E370B8">
            <w:pPr>
              <w:autoSpaceDE w:val="0"/>
              <w:autoSpaceDN w:val="0"/>
              <w:adjustRightInd w:val="0"/>
              <w:spacing w:after="0" w:line="317" w:lineRule="exact"/>
              <w:rPr>
                <w:rFonts w:ascii="Times New Roman" w:hAnsi="Times New Roman" w:eastAsia="Times New Roman" w:cs="Times New Roman"/>
                <w:b/>
                <w:i/>
                <w:sz w:val="28"/>
                <w:szCs w:val="28"/>
              </w:rPr>
            </w:pPr>
          </w:p>
          <w:p w14:paraId="7EB3903B">
            <w:pPr>
              <w:autoSpaceDE w:val="0"/>
              <w:autoSpaceDN w:val="0"/>
              <w:adjustRightInd w:val="0"/>
              <w:spacing w:after="0" w:line="317"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Игра «Один-много»</w:t>
            </w:r>
          </w:p>
        </w:tc>
        <w:tc>
          <w:tcPr>
            <w:tcW w:w="4818" w:type="dxa"/>
            <w:gridSpan w:val="2"/>
            <w:tcBorders>
              <w:top w:val="single" w:color="auto" w:sz="4" w:space="0"/>
              <w:left w:val="single" w:color="auto" w:sz="4" w:space="0"/>
              <w:bottom w:val="single" w:color="auto" w:sz="4" w:space="0"/>
              <w:right w:val="single" w:color="auto" w:sz="4" w:space="0"/>
            </w:tcBorders>
          </w:tcPr>
          <w:p w14:paraId="7ED3AB71">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Белка — белки </w:t>
            </w:r>
          </w:p>
          <w:p w14:paraId="573F250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Кукла — куклы</w:t>
            </w:r>
          </w:p>
          <w:p w14:paraId="1464AF77">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Письмо — письма </w:t>
            </w:r>
          </w:p>
          <w:p w14:paraId="02A6803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Охотник — охотники </w:t>
            </w:r>
          </w:p>
          <w:p w14:paraId="70E44D29">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Гнездо — гнезда</w:t>
            </w:r>
          </w:p>
          <w:p w14:paraId="02448B1D">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Петух — петухи </w:t>
            </w:r>
          </w:p>
          <w:p w14:paraId="29016725">
            <w:pPr>
              <w:tabs>
                <w:tab w:val="left" w:pos="288"/>
              </w:tabs>
              <w:autoSpaceDE w:val="0"/>
              <w:autoSpaceDN w:val="0"/>
              <w:adjustRightInd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Колесо — колеса</w:t>
            </w:r>
          </w:p>
        </w:tc>
        <w:tc>
          <w:tcPr>
            <w:tcW w:w="2267" w:type="dxa"/>
            <w:tcBorders>
              <w:top w:val="single" w:color="auto" w:sz="4" w:space="0"/>
              <w:left w:val="single" w:color="auto" w:sz="4" w:space="0"/>
              <w:bottom w:val="single" w:color="auto" w:sz="4" w:space="0"/>
              <w:right w:val="single" w:color="auto" w:sz="4" w:space="0"/>
            </w:tcBorders>
          </w:tcPr>
          <w:p w14:paraId="191B707F">
            <w:pPr>
              <w:autoSpaceDE w:val="0"/>
              <w:autoSpaceDN w:val="0"/>
              <w:adjustRightInd w:val="0"/>
              <w:spacing w:after="0" w:line="317" w:lineRule="exact"/>
              <w:rPr>
                <w:rFonts w:ascii="Times New Roman" w:hAnsi="Times New Roman" w:eastAsia="Times New Roman" w:cs="Times New Roman"/>
                <w:b/>
                <w:i/>
                <w:sz w:val="28"/>
                <w:szCs w:val="28"/>
              </w:rPr>
            </w:pPr>
          </w:p>
        </w:tc>
      </w:tr>
      <w:tr w14:paraId="2A44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tcBorders>
              <w:top w:val="single" w:color="auto" w:sz="4" w:space="0"/>
              <w:left w:val="single" w:color="auto" w:sz="4" w:space="0"/>
              <w:bottom w:val="single" w:color="auto" w:sz="4" w:space="0"/>
              <w:right w:val="single" w:color="auto" w:sz="4" w:space="0"/>
            </w:tcBorders>
          </w:tcPr>
          <w:p w14:paraId="3754E600">
            <w:pPr>
              <w:autoSpaceDE w:val="0"/>
              <w:autoSpaceDN w:val="0"/>
              <w:adjustRightInd w:val="0"/>
              <w:spacing w:after="0" w:line="317" w:lineRule="exact"/>
              <w:rPr>
                <w:rFonts w:ascii="Times New Roman" w:hAnsi="Times New Roman" w:eastAsia="Times New Roman" w:cs="Times New Roman"/>
                <w:b/>
                <w:i/>
                <w:sz w:val="28"/>
                <w:szCs w:val="28"/>
              </w:rPr>
            </w:pPr>
          </w:p>
          <w:p w14:paraId="43970D3A">
            <w:pPr>
              <w:autoSpaceDE w:val="0"/>
              <w:autoSpaceDN w:val="0"/>
              <w:adjustRightInd w:val="0"/>
              <w:spacing w:after="0" w:line="317"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Подбери слово</w:t>
            </w:r>
          </w:p>
        </w:tc>
        <w:tc>
          <w:tcPr>
            <w:tcW w:w="4818" w:type="dxa"/>
            <w:gridSpan w:val="2"/>
            <w:tcBorders>
              <w:top w:val="single" w:color="auto" w:sz="4" w:space="0"/>
              <w:left w:val="single" w:color="auto" w:sz="4" w:space="0"/>
              <w:bottom w:val="single" w:color="auto" w:sz="4" w:space="0"/>
              <w:right w:val="single" w:color="auto" w:sz="4" w:space="0"/>
            </w:tcBorders>
          </w:tcPr>
          <w:p w14:paraId="75A77CD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Кошка пушистая и котенок у нее (какой?) Лиса рыжая и лисенок у нее (какой?) </w:t>
            </w:r>
          </w:p>
          <w:p w14:paraId="77F988EB">
            <w:pPr>
              <w:shd w:val="clear" w:color="auto" w:fill="FFFFFF"/>
              <w:spacing w:after="0" w:line="240" w:lineRule="auto"/>
              <w:rPr>
                <w:rFonts w:ascii="Times New Roman" w:hAnsi="Times New Roman" w:cs="Times New Roman" w:eastAsiaTheme="minorHAnsi"/>
                <w:sz w:val="28"/>
                <w:szCs w:val="28"/>
                <w:lang w:eastAsia="en-US"/>
              </w:rPr>
            </w:pPr>
            <w:r>
              <w:rPr>
                <w:rFonts w:ascii="Times New Roman" w:hAnsi="Times New Roman" w:eastAsia="Times New Roman" w:cs="Times New Roman"/>
                <w:color w:val="000000"/>
                <w:sz w:val="28"/>
                <w:szCs w:val="28"/>
              </w:rPr>
              <w:t xml:space="preserve">Зайчиха серая и зайчонок у нее (какой?) Собака черная и щенок у нее (какой?) </w:t>
            </w:r>
          </w:p>
        </w:tc>
        <w:tc>
          <w:tcPr>
            <w:tcW w:w="2267" w:type="dxa"/>
            <w:tcBorders>
              <w:top w:val="single" w:color="auto" w:sz="4" w:space="0"/>
              <w:left w:val="single" w:color="auto" w:sz="4" w:space="0"/>
              <w:bottom w:val="single" w:color="auto" w:sz="4" w:space="0"/>
              <w:right w:val="single" w:color="auto" w:sz="4" w:space="0"/>
            </w:tcBorders>
          </w:tcPr>
          <w:p w14:paraId="07F2E819">
            <w:pPr>
              <w:autoSpaceDE w:val="0"/>
              <w:autoSpaceDN w:val="0"/>
              <w:adjustRightInd w:val="0"/>
              <w:spacing w:after="0" w:line="317" w:lineRule="exact"/>
              <w:rPr>
                <w:rFonts w:ascii="Times New Roman" w:hAnsi="Times New Roman" w:eastAsia="Times New Roman" w:cs="Times New Roman"/>
                <w:b/>
                <w:i/>
                <w:sz w:val="28"/>
                <w:szCs w:val="28"/>
              </w:rPr>
            </w:pPr>
          </w:p>
        </w:tc>
      </w:tr>
      <w:tr w14:paraId="5A70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2D3895F8">
            <w:pPr>
              <w:tabs>
                <w:tab w:val="left" w:leader="underscore" w:pos="5957"/>
              </w:tabs>
              <w:autoSpaceDE w:val="0"/>
              <w:autoSpaceDN w:val="0"/>
              <w:adjustRightInd w:val="0"/>
              <w:spacing w:before="62" w:after="0" w:line="254" w:lineRule="exact"/>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Обследование артикуляционного аппарата, сохранности его иннервации, состояние звукопроизношения</w:t>
            </w:r>
          </w:p>
        </w:tc>
        <w:tc>
          <w:tcPr>
            <w:tcW w:w="2267" w:type="dxa"/>
            <w:tcBorders>
              <w:top w:val="single" w:color="auto" w:sz="4" w:space="0"/>
              <w:left w:val="single" w:color="auto" w:sz="4" w:space="0"/>
              <w:bottom w:val="single" w:color="auto" w:sz="4" w:space="0"/>
              <w:right w:val="single" w:color="auto" w:sz="4" w:space="0"/>
            </w:tcBorders>
          </w:tcPr>
          <w:p w14:paraId="53A0BA08">
            <w:pPr>
              <w:autoSpaceDE w:val="0"/>
              <w:autoSpaceDN w:val="0"/>
              <w:adjustRightInd w:val="0"/>
              <w:spacing w:after="0" w:line="317" w:lineRule="exact"/>
              <w:jc w:val="center"/>
              <w:rPr>
                <w:rFonts w:ascii="Times New Roman" w:hAnsi="Times New Roman" w:eastAsia="Times New Roman" w:cs="Times New Roman"/>
                <w:b/>
                <w:i/>
                <w:sz w:val="28"/>
                <w:szCs w:val="28"/>
              </w:rPr>
            </w:pPr>
          </w:p>
        </w:tc>
      </w:tr>
      <w:tr w14:paraId="1024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2" w:type="dxa"/>
            <w:gridSpan w:val="3"/>
            <w:tcBorders>
              <w:top w:val="single" w:color="auto" w:sz="4" w:space="0"/>
              <w:left w:val="single" w:color="auto" w:sz="4" w:space="0"/>
              <w:bottom w:val="single" w:color="auto" w:sz="4" w:space="0"/>
              <w:right w:val="single" w:color="auto" w:sz="4" w:space="0"/>
            </w:tcBorders>
          </w:tcPr>
          <w:p w14:paraId="74FDCEE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Иннервация мимической мускулатуры:</w:t>
            </w:r>
          </w:p>
          <w:p w14:paraId="3266F66F">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движение оскаливания</w:t>
            </w:r>
          </w:p>
          <w:p w14:paraId="35EE2E69">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надувание щек </w:t>
            </w:r>
          </w:p>
          <w:p w14:paraId="316A358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наморщивание </w:t>
            </w:r>
          </w:p>
          <w:p w14:paraId="57235DDC">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нахмуривание </w:t>
            </w:r>
          </w:p>
          <w:p w14:paraId="51FB667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Движения артикуляционного аппарата:</w:t>
            </w:r>
          </w:p>
          <w:p w14:paraId="1A803B38">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раздвинуть углы губ </w:t>
            </w:r>
          </w:p>
          <w:p w14:paraId="4A9F796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выдвинуть губы вперед </w:t>
            </w:r>
          </w:p>
          <w:p w14:paraId="6508E53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округлить губы</w:t>
            </w:r>
          </w:p>
          <w:p w14:paraId="6AFB4A4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высунуть язык на нижнюю губу </w:t>
            </w:r>
          </w:p>
          <w:p w14:paraId="2402263A">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высунуть язык на верхнюю губу </w:t>
            </w:r>
          </w:p>
          <w:p w14:paraId="2DCAEF36">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пощелкать язычком</w:t>
            </w:r>
          </w:p>
          <w:p w14:paraId="31C022E5">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«часики» </w:t>
            </w:r>
          </w:p>
          <w:p w14:paraId="39389B7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произнести звук а при широко открытом рте</w:t>
            </w:r>
          </w:p>
          <w:p w14:paraId="08F8530E">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«улыбка» — «трубочка»</w:t>
            </w:r>
          </w:p>
          <w:p w14:paraId="148A84C3">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«трубочка» — «улыбка» </w:t>
            </w:r>
          </w:p>
          <w:p w14:paraId="0221640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высовывание языка на нижнюю губу — высовывание</w:t>
            </w:r>
          </w:p>
          <w:p w14:paraId="5618B6A2">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языка на верхнюю губу </w:t>
            </w:r>
          </w:p>
          <w:p w14:paraId="6E5A1A1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высовывание языка на верхнюю губу — высовывание</w:t>
            </w:r>
          </w:p>
          <w:p w14:paraId="6F1BE7AB">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языка на нижнюю губу </w:t>
            </w:r>
          </w:p>
          <w:p w14:paraId="3868E1B9">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«улыбка» </w:t>
            </w:r>
          </w:p>
          <w:p w14:paraId="797ED96B">
            <w:pPr>
              <w:shd w:val="clear" w:color="auto" w:fill="FFFFFF"/>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color w:val="000000"/>
                <w:sz w:val="28"/>
                <w:szCs w:val="28"/>
              </w:rPr>
              <w:t xml:space="preserve">«показать язычок киске» гласные: </w:t>
            </w:r>
            <w:r>
              <w:rPr>
                <w:rFonts w:ascii="Times New Roman" w:hAnsi="Times New Roman" w:eastAsia="Times New Roman" w:cs="Times New Roman"/>
                <w:b/>
                <w:i/>
                <w:color w:val="000000"/>
                <w:sz w:val="28"/>
                <w:szCs w:val="28"/>
              </w:rPr>
              <w:t>а, и, у, о, ы;</w:t>
            </w:r>
          </w:p>
          <w:p w14:paraId="51816567">
            <w:pPr>
              <w:shd w:val="clear" w:color="auto" w:fill="FFFFFF"/>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color w:val="000000"/>
                <w:sz w:val="28"/>
                <w:szCs w:val="28"/>
              </w:rPr>
              <w:t xml:space="preserve">йотированные: </w:t>
            </w:r>
            <w:r>
              <w:rPr>
                <w:rFonts w:ascii="Times New Roman" w:hAnsi="Times New Roman" w:eastAsia="Times New Roman" w:cs="Times New Roman"/>
                <w:b/>
                <w:i/>
                <w:color w:val="000000"/>
                <w:sz w:val="28"/>
                <w:szCs w:val="28"/>
              </w:rPr>
              <w:t>я, ю, е, ё;</w:t>
            </w:r>
          </w:p>
          <w:p w14:paraId="2BDD00CC">
            <w:pPr>
              <w:shd w:val="clear" w:color="auto" w:fill="FFFFFF"/>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color w:val="000000"/>
                <w:sz w:val="28"/>
                <w:szCs w:val="28"/>
              </w:rPr>
              <w:t xml:space="preserve">согласные: </w:t>
            </w:r>
            <w:r>
              <w:rPr>
                <w:rFonts w:ascii="Times New Roman" w:hAnsi="Times New Roman" w:eastAsia="Times New Roman" w:cs="Times New Roman"/>
                <w:b/>
                <w:i/>
                <w:color w:val="000000"/>
                <w:sz w:val="28"/>
                <w:szCs w:val="28"/>
              </w:rPr>
              <w:t>м, п, б, т, д, н, в, ф, к, г, х, с, сь, з, зъ,ц, ш, ж, ч, щ, л, ль, р, рь.</w:t>
            </w:r>
          </w:p>
          <w:p w14:paraId="5A15C3B4">
            <w:pPr>
              <w:tabs>
                <w:tab w:val="left" w:leader="underscore" w:pos="6394"/>
              </w:tabs>
              <w:autoSpaceDE w:val="0"/>
              <w:autoSpaceDN w:val="0"/>
              <w:adjustRightInd w:val="0"/>
              <w:spacing w:after="0" w:line="240" w:lineRule="auto"/>
              <w:rPr>
                <w:rFonts w:ascii="Times New Roman" w:hAnsi="Times New Roman" w:eastAsia="Times New Roman" w:cs="Times New Roman"/>
                <w:sz w:val="28"/>
                <w:szCs w:val="28"/>
              </w:rPr>
            </w:pPr>
          </w:p>
        </w:tc>
        <w:tc>
          <w:tcPr>
            <w:tcW w:w="2267" w:type="dxa"/>
            <w:tcBorders>
              <w:top w:val="single" w:color="auto" w:sz="4" w:space="0"/>
              <w:left w:val="single" w:color="auto" w:sz="4" w:space="0"/>
              <w:bottom w:val="single" w:color="auto" w:sz="4" w:space="0"/>
              <w:right w:val="single" w:color="auto" w:sz="4" w:space="0"/>
            </w:tcBorders>
          </w:tcPr>
          <w:p w14:paraId="256329BC">
            <w:pPr>
              <w:autoSpaceDE w:val="0"/>
              <w:autoSpaceDN w:val="0"/>
              <w:adjustRightInd w:val="0"/>
              <w:spacing w:after="0" w:line="317" w:lineRule="exact"/>
              <w:rPr>
                <w:rFonts w:ascii="Times New Roman" w:hAnsi="Times New Roman" w:eastAsia="Times New Roman" w:cs="Times New Roman"/>
                <w:b/>
                <w:i/>
                <w:sz w:val="28"/>
                <w:szCs w:val="28"/>
              </w:rPr>
            </w:pPr>
          </w:p>
        </w:tc>
      </w:tr>
    </w:tbl>
    <w:p w14:paraId="163E81DB">
      <w:pPr>
        <w:autoSpaceDE w:val="0"/>
        <w:autoSpaceDN w:val="0"/>
        <w:adjustRightInd w:val="0"/>
        <w:spacing w:after="0" w:line="240" w:lineRule="exact"/>
        <w:rPr>
          <w:rFonts w:ascii="Times New Roman" w:hAnsi="Times New Roman" w:eastAsia="Times New Roman" w:cs="Times New Roman"/>
          <w:b/>
          <w:sz w:val="28"/>
          <w:szCs w:val="28"/>
        </w:rPr>
      </w:pPr>
    </w:p>
    <w:p w14:paraId="4C2680CF">
      <w:pPr>
        <w:tabs>
          <w:tab w:val="left" w:pos="-993"/>
        </w:tabs>
        <w:autoSpaceDE w:val="0"/>
        <w:autoSpaceDN w:val="0"/>
        <w:adjustRightInd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Наличие заикания___________________________________________________</w:t>
      </w:r>
    </w:p>
    <w:p w14:paraId="07D9D998">
      <w:pPr>
        <w:tabs>
          <w:tab w:val="left" w:pos="-993"/>
        </w:tabs>
        <w:autoSpaceDE w:val="0"/>
        <w:autoSpaceDN w:val="0"/>
        <w:adjustRightInd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Заключение и рекомендации__________________________________________</w:t>
      </w:r>
    </w:p>
    <w:p w14:paraId="431694F5">
      <w:pPr>
        <w:tabs>
          <w:tab w:val="left" w:pos="-993"/>
        </w:tabs>
        <w:autoSpaceDE w:val="0"/>
        <w:autoSpaceDN w:val="0"/>
        <w:adjustRightInd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Дата заполнения_____________________________________________________</w:t>
      </w:r>
    </w:p>
    <w:p w14:paraId="31266191">
      <w:pPr>
        <w:tabs>
          <w:tab w:val="left" w:pos="-993"/>
        </w:tabs>
        <w:autoSpaceDE w:val="0"/>
        <w:autoSpaceDN w:val="0"/>
        <w:adjustRightInd w:val="0"/>
        <w:spacing w:after="0" w:line="240" w:lineRule="auto"/>
        <w:rPr>
          <w:rFonts w:ascii="Times New Roman" w:hAnsi="Times New Roman" w:eastAsia="Times New Roman" w:cs="Times New Roman"/>
          <w:sz w:val="28"/>
          <w:szCs w:val="28"/>
        </w:rPr>
      </w:pPr>
    </w:p>
    <w:p w14:paraId="19088893">
      <w:pPr>
        <w:tabs>
          <w:tab w:val="left" w:pos="-993"/>
        </w:tabs>
        <w:autoSpaceDE w:val="0"/>
        <w:autoSpaceDN w:val="0"/>
        <w:adjustRightInd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Результаты динамики</w:t>
      </w:r>
      <w:r>
        <w:rPr>
          <w:rFonts w:ascii="Times New Roman" w:hAnsi="Times New Roman" w:eastAsia="Times New Roman" w:cs="Times New Roman"/>
          <w:sz w:val="28"/>
          <w:szCs w:val="28"/>
        </w:rPr>
        <w:t>________________________________________________</w:t>
      </w:r>
      <w:r>
        <w:rPr>
          <w:rFonts w:ascii="Times New Roman" w:hAnsi="Times New Roman" w:eastAsia="Times New Roman" w:cs="Times New Roman"/>
          <w:b/>
          <w:sz w:val="28"/>
          <w:szCs w:val="28"/>
        </w:rPr>
        <w:t xml:space="preserve"> ____________________________________________________________________________________________________________________________________________________________________________________________________________</w:t>
      </w:r>
    </w:p>
    <w:p w14:paraId="53458796">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7BFB7693">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0522AB51">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7A355A29">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0D9671E6">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3C11BBE0">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3B958F54">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3801DE31">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502716F7">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261358C5">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46C0E1CB">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7D75BF0B">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56306BC5">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57FA5BE1">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462AD1E8">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005655FF">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22234BFD">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18C1E1ED">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47F281FD">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588CAE56">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3A5D8292">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5DEC1384">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61A01AE8">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4B1E44D1">
      <w:pPr>
        <w:tabs>
          <w:tab w:val="left" w:pos="-993"/>
        </w:tabs>
        <w:autoSpaceDE w:val="0"/>
        <w:autoSpaceDN w:val="0"/>
        <w:adjustRightInd w:val="0"/>
        <w:spacing w:after="0" w:line="240" w:lineRule="auto"/>
        <w:rPr>
          <w:rFonts w:ascii="Times New Roman" w:hAnsi="Times New Roman" w:eastAsia="Times New Roman" w:cs="Times New Roman"/>
          <w:b/>
          <w:sz w:val="28"/>
          <w:szCs w:val="28"/>
        </w:rPr>
      </w:pPr>
    </w:p>
    <w:p w14:paraId="4717E20C">
      <w:pPr>
        <w:pStyle w:val="50"/>
        <w:widowControl/>
        <w:spacing w:line="360" w:lineRule="auto"/>
        <w:ind w:left="799" w:right="856"/>
        <w:rPr>
          <w:rStyle w:val="57"/>
          <w:i/>
          <w:sz w:val="28"/>
          <w:szCs w:val="28"/>
        </w:rPr>
      </w:pPr>
      <w:r>
        <w:rPr>
          <w:rStyle w:val="57"/>
          <w:i/>
          <w:sz w:val="28"/>
          <w:szCs w:val="28"/>
        </w:rPr>
        <w:t>Диагностический материал  обследования речевого развития ребенка 5-6 лет (по методике Стребелевой Е.А.)</w:t>
      </w:r>
    </w:p>
    <w:p w14:paraId="457FA641">
      <w:pPr>
        <w:pStyle w:val="46"/>
        <w:widowControl/>
        <w:numPr>
          <w:ilvl w:val="1"/>
          <w:numId w:val="46"/>
        </w:numPr>
        <w:tabs>
          <w:tab w:val="left" w:pos="0"/>
          <w:tab w:val="clear" w:pos="1222"/>
        </w:tabs>
        <w:spacing w:line="274" w:lineRule="exact"/>
        <w:ind w:left="0" w:firstLine="0"/>
        <w:rPr>
          <w:rStyle w:val="58"/>
          <w:b w:val="0"/>
          <w:bCs w:val="0"/>
          <w:sz w:val="28"/>
          <w:szCs w:val="28"/>
          <w:u w:val="single"/>
        </w:rPr>
      </w:pPr>
      <w:r>
        <w:rPr>
          <w:rStyle w:val="58"/>
          <w:b w:val="0"/>
          <w:sz w:val="28"/>
          <w:szCs w:val="28"/>
        </w:rPr>
        <w:t>Фамилия, имя ребенка, дата рождения_</w:t>
      </w:r>
      <w:r>
        <w:rPr>
          <w:rStyle w:val="58"/>
          <w:b w:val="0"/>
          <w:sz w:val="28"/>
          <w:szCs w:val="28"/>
          <w:u w:val="single"/>
        </w:rPr>
        <w:t>______________________________</w:t>
      </w:r>
    </w:p>
    <w:p w14:paraId="252BFF19">
      <w:pPr>
        <w:pStyle w:val="46"/>
        <w:widowControl/>
        <w:tabs>
          <w:tab w:val="left" w:pos="0"/>
          <w:tab w:val="left" w:leader="underscore" w:pos="4310"/>
        </w:tabs>
        <w:spacing w:before="10" w:line="274" w:lineRule="exact"/>
        <w:rPr>
          <w:rStyle w:val="58"/>
          <w:b w:val="0"/>
          <w:sz w:val="28"/>
          <w:szCs w:val="28"/>
        </w:rPr>
      </w:pPr>
      <w:r>
        <w:rPr>
          <w:rStyle w:val="58"/>
          <w:i/>
          <w:sz w:val="28"/>
          <w:szCs w:val="28"/>
        </w:rPr>
        <w:t>2.</w:t>
      </w:r>
      <w:r>
        <w:rPr>
          <w:rStyle w:val="58"/>
          <w:b w:val="0"/>
          <w:sz w:val="28"/>
          <w:szCs w:val="28"/>
        </w:rPr>
        <w:t>Домашний адрес, № телефона</w:t>
      </w:r>
      <w:r>
        <w:rPr>
          <w:rStyle w:val="58"/>
          <w:b w:val="0"/>
          <w:sz w:val="28"/>
          <w:szCs w:val="28"/>
          <w:u w:val="single"/>
        </w:rPr>
        <w:t>_________________________________________</w:t>
      </w:r>
    </w:p>
    <w:p w14:paraId="7B06DFB4">
      <w:pPr>
        <w:pStyle w:val="46"/>
        <w:widowControl/>
        <w:tabs>
          <w:tab w:val="left" w:pos="0"/>
          <w:tab w:val="left" w:leader="underscore" w:pos="4310"/>
        </w:tabs>
        <w:spacing w:before="10" w:line="274" w:lineRule="exact"/>
        <w:rPr>
          <w:rStyle w:val="58"/>
          <w:b w:val="0"/>
          <w:sz w:val="28"/>
          <w:szCs w:val="28"/>
        </w:rPr>
      </w:pPr>
      <w:r>
        <w:rPr>
          <w:rStyle w:val="58"/>
          <w:i/>
          <w:sz w:val="28"/>
          <w:szCs w:val="28"/>
        </w:rPr>
        <w:t>3.</w:t>
      </w:r>
      <w:r>
        <w:rPr>
          <w:rStyle w:val="58"/>
          <w:b w:val="0"/>
          <w:sz w:val="28"/>
          <w:szCs w:val="28"/>
        </w:rPr>
        <w:t>Родители (законные представители)_</w:t>
      </w:r>
      <w:r>
        <w:rPr>
          <w:rStyle w:val="58"/>
          <w:b w:val="0"/>
          <w:sz w:val="28"/>
          <w:szCs w:val="28"/>
          <w:u w:val="single"/>
        </w:rPr>
        <w:t>___________________________________</w:t>
      </w:r>
    </w:p>
    <w:p w14:paraId="36B891B9">
      <w:pPr>
        <w:pStyle w:val="47"/>
        <w:tabs>
          <w:tab w:val="left" w:pos="0"/>
        </w:tabs>
        <w:spacing w:before="0" w:beforeAutospacing="0" w:after="0" w:afterAutospacing="0"/>
        <w:contextualSpacing/>
        <w:rPr>
          <w:rStyle w:val="58"/>
          <w:b w:val="0"/>
          <w:sz w:val="28"/>
          <w:szCs w:val="28"/>
        </w:rPr>
      </w:pPr>
      <w:r>
        <w:rPr>
          <w:rStyle w:val="58"/>
          <w:i/>
          <w:sz w:val="28"/>
          <w:szCs w:val="28"/>
        </w:rPr>
        <w:t>4.</w:t>
      </w:r>
      <w:r>
        <w:rPr>
          <w:rStyle w:val="58"/>
          <w:b w:val="0"/>
          <w:sz w:val="28"/>
          <w:szCs w:val="28"/>
        </w:rPr>
        <w:t xml:space="preserve">Анамнестические данные </w:t>
      </w:r>
      <w:r>
        <w:rPr>
          <w:rStyle w:val="59"/>
          <w:sz w:val="28"/>
          <w:szCs w:val="28"/>
        </w:rPr>
        <w:t>(со слов мамы):</w:t>
      </w:r>
    </w:p>
    <w:p w14:paraId="6509D99F">
      <w:pPr>
        <w:pStyle w:val="48"/>
        <w:tabs>
          <w:tab w:val="left" w:pos="0"/>
          <w:tab w:val="left" w:leader="underscore" w:pos="8592"/>
        </w:tabs>
        <w:spacing w:before="0" w:beforeAutospacing="0" w:after="0" w:afterAutospacing="0"/>
        <w:contextualSpacing/>
        <w:rPr>
          <w:rStyle w:val="58"/>
          <w:b w:val="0"/>
          <w:sz w:val="28"/>
          <w:szCs w:val="28"/>
        </w:rPr>
      </w:pPr>
      <w:r>
        <w:rPr>
          <w:rStyle w:val="58"/>
          <w:b w:val="0"/>
          <w:sz w:val="28"/>
          <w:szCs w:val="28"/>
        </w:rPr>
        <w:t>Течение беременности_________________________________________________</w:t>
      </w:r>
    </w:p>
    <w:p w14:paraId="1E3DAB85">
      <w:pPr>
        <w:pStyle w:val="49"/>
        <w:tabs>
          <w:tab w:val="left" w:pos="0"/>
          <w:tab w:val="left" w:leader="underscore" w:pos="8592"/>
        </w:tabs>
        <w:spacing w:before="0" w:beforeAutospacing="0" w:after="0" w:afterAutospacing="0"/>
        <w:contextualSpacing/>
        <w:rPr>
          <w:rStyle w:val="58"/>
          <w:b w:val="0"/>
          <w:sz w:val="28"/>
          <w:szCs w:val="28"/>
        </w:rPr>
      </w:pPr>
      <w:r>
        <w:rPr>
          <w:rStyle w:val="58"/>
          <w:i/>
          <w:sz w:val="28"/>
          <w:szCs w:val="28"/>
        </w:rPr>
        <w:t>5.</w:t>
      </w:r>
      <w:r>
        <w:rPr>
          <w:rStyle w:val="58"/>
          <w:b w:val="0"/>
          <w:sz w:val="28"/>
          <w:szCs w:val="28"/>
        </w:rPr>
        <w:t>Статистические и динамические функции: начал держать головку__________</w:t>
      </w:r>
    </w:p>
    <w:p w14:paraId="2875E82D">
      <w:pPr>
        <w:pStyle w:val="44"/>
        <w:widowControl/>
        <w:tabs>
          <w:tab w:val="left" w:pos="0"/>
          <w:tab w:val="left" w:leader="underscore" w:pos="2933"/>
          <w:tab w:val="left" w:leader="underscore" w:pos="6216"/>
          <w:tab w:val="left" w:leader="underscore" w:pos="8592"/>
        </w:tabs>
        <w:jc w:val="left"/>
        <w:rPr>
          <w:rStyle w:val="58"/>
          <w:b w:val="0"/>
          <w:sz w:val="28"/>
          <w:szCs w:val="28"/>
        </w:rPr>
      </w:pPr>
      <w:r>
        <w:rPr>
          <w:rStyle w:val="58"/>
          <w:b w:val="0"/>
          <w:sz w:val="28"/>
          <w:szCs w:val="28"/>
        </w:rPr>
        <w:t>Сидеть______________, стоять__________________, ходить_________________</w:t>
      </w:r>
    </w:p>
    <w:p w14:paraId="465F31A2">
      <w:pPr>
        <w:pStyle w:val="44"/>
        <w:widowControl/>
        <w:tabs>
          <w:tab w:val="left" w:pos="0"/>
          <w:tab w:val="left" w:leader="underscore" w:pos="8592"/>
        </w:tabs>
        <w:spacing w:line="274" w:lineRule="exact"/>
        <w:jc w:val="left"/>
        <w:rPr>
          <w:rStyle w:val="58"/>
          <w:b w:val="0"/>
          <w:sz w:val="28"/>
          <w:szCs w:val="28"/>
          <w:u w:val="single"/>
        </w:rPr>
      </w:pPr>
      <w:r>
        <w:rPr>
          <w:rStyle w:val="58"/>
          <w:b w:val="0"/>
          <w:sz w:val="28"/>
          <w:szCs w:val="28"/>
        </w:rPr>
        <w:t>Заболевания до 2-х лет</w:t>
      </w:r>
      <w:r>
        <w:rPr>
          <w:rStyle w:val="58"/>
          <w:b w:val="0"/>
          <w:sz w:val="28"/>
          <w:szCs w:val="28"/>
          <w:u w:val="single"/>
        </w:rPr>
        <w:t>_________________________________________________</w:t>
      </w:r>
    </w:p>
    <w:p w14:paraId="189256DF">
      <w:pPr>
        <w:pStyle w:val="44"/>
        <w:widowControl/>
        <w:tabs>
          <w:tab w:val="left" w:pos="0"/>
          <w:tab w:val="left" w:leader="underscore" w:pos="8222"/>
        </w:tabs>
        <w:spacing w:line="274" w:lineRule="exact"/>
        <w:jc w:val="left"/>
        <w:rPr>
          <w:rStyle w:val="58"/>
          <w:b w:val="0"/>
          <w:sz w:val="28"/>
          <w:szCs w:val="28"/>
          <w:u w:val="single"/>
        </w:rPr>
      </w:pPr>
      <w:r>
        <w:rPr>
          <w:rStyle w:val="58"/>
          <w:b w:val="0"/>
          <w:sz w:val="28"/>
          <w:szCs w:val="28"/>
        </w:rPr>
        <w:t>Травмы</w:t>
      </w:r>
      <w:r>
        <w:rPr>
          <w:rStyle w:val="58"/>
          <w:b w:val="0"/>
          <w:sz w:val="28"/>
          <w:szCs w:val="28"/>
          <w:u w:val="single"/>
        </w:rPr>
        <w:t>______________________________________________________________</w:t>
      </w:r>
    </w:p>
    <w:p w14:paraId="74023607">
      <w:pPr>
        <w:pStyle w:val="44"/>
        <w:widowControl/>
        <w:tabs>
          <w:tab w:val="left" w:pos="0"/>
          <w:tab w:val="left" w:leader="underscore" w:pos="4742"/>
          <w:tab w:val="left" w:leader="underscore" w:pos="10348"/>
        </w:tabs>
        <w:spacing w:line="274" w:lineRule="exact"/>
        <w:jc w:val="left"/>
        <w:rPr>
          <w:rStyle w:val="58"/>
          <w:b w:val="0"/>
          <w:sz w:val="28"/>
          <w:szCs w:val="28"/>
          <w:u w:val="single"/>
        </w:rPr>
      </w:pPr>
      <w:r>
        <w:rPr>
          <w:rStyle w:val="58"/>
          <w:b w:val="0"/>
          <w:sz w:val="28"/>
          <w:szCs w:val="28"/>
        </w:rPr>
        <w:t>Появление первых слов</w:t>
      </w:r>
      <w:r>
        <w:rPr>
          <w:rStyle w:val="58"/>
          <w:b w:val="0"/>
          <w:sz w:val="28"/>
          <w:szCs w:val="28"/>
          <w:u w:val="single"/>
        </w:rPr>
        <w:t>______</w:t>
      </w:r>
      <w:r>
        <w:rPr>
          <w:rStyle w:val="58"/>
          <w:b w:val="0"/>
          <w:sz w:val="28"/>
          <w:szCs w:val="28"/>
        </w:rPr>
        <w:t>_____________фраз</w:t>
      </w:r>
      <w:r>
        <w:rPr>
          <w:rStyle w:val="58"/>
          <w:b w:val="0"/>
          <w:sz w:val="28"/>
          <w:szCs w:val="28"/>
          <w:u w:val="single"/>
        </w:rPr>
        <w:t>_________________________</w:t>
      </w:r>
    </w:p>
    <w:p w14:paraId="02203CAB">
      <w:pPr>
        <w:pStyle w:val="44"/>
        <w:widowControl/>
        <w:tabs>
          <w:tab w:val="left" w:pos="0"/>
          <w:tab w:val="left" w:leader="underscore" w:pos="5218"/>
          <w:tab w:val="left" w:leader="underscore" w:pos="8386"/>
        </w:tabs>
        <w:spacing w:line="274" w:lineRule="exact"/>
        <w:jc w:val="left"/>
        <w:rPr>
          <w:rStyle w:val="58"/>
          <w:b w:val="0"/>
          <w:sz w:val="28"/>
          <w:szCs w:val="28"/>
          <w:u w:val="single"/>
        </w:rPr>
      </w:pPr>
      <w:r>
        <w:rPr>
          <w:rStyle w:val="58"/>
          <w:b w:val="0"/>
          <w:sz w:val="28"/>
          <w:szCs w:val="28"/>
        </w:rPr>
        <w:t>Состояние зрения</w:t>
      </w:r>
      <w:r>
        <w:rPr>
          <w:rStyle w:val="58"/>
          <w:b w:val="0"/>
          <w:sz w:val="28"/>
          <w:szCs w:val="28"/>
          <w:u w:val="single"/>
        </w:rPr>
        <w:t>________________________</w:t>
      </w:r>
      <w:r>
        <w:rPr>
          <w:rStyle w:val="58"/>
          <w:b w:val="0"/>
          <w:sz w:val="28"/>
          <w:szCs w:val="28"/>
        </w:rPr>
        <w:t>слуха</w:t>
      </w:r>
      <w:r>
        <w:rPr>
          <w:rStyle w:val="58"/>
          <w:b w:val="0"/>
          <w:sz w:val="28"/>
          <w:szCs w:val="28"/>
          <w:u w:val="single"/>
        </w:rPr>
        <w:t>________________________</w:t>
      </w:r>
    </w:p>
    <w:p w14:paraId="0E6A8C75">
      <w:pPr>
        <w:pStyle w:val="45"/>
        <w:widowControl/>
        <w:tabs>
          <w:tab w:val="left" w:pos="0"/>
          <w:tab w:val="left" w:leader="underscore" w:pos="8592"/>
        </w:tabs>
        <w:spacing w:line="274" w:lineRule="exact"/>
        <w:jc w:val="left"/>
        <w:rPr>
          <w:rStyle w:val="58"/>
          <w:b w:val="0"/>
          <w:bCs w:val="0"/>
          <w:spacing w:val="-20"/>
          <w:sz w:val="28"/>
          <w:szCs w:val="28"/>
        </w:rPr>
      </w:pPr>
      <w:r>
        <w:rPr>
          <w:rStyle w:val="58"/>
          <w:i/>
          <w:sz w:val="28"/>
          <w:szCs w:val="28"/>
        </w:rPr>
        <w:t>6.</w:t>
      </w:r>
      <w:r>
        <w:rPr>
          <w:rStyle w:val="58"/>
          <w:b w:val="0"/>
          <w:sz w:val="28"/>
          <w:szCs w:val="28"/>
        </w:rPr>
        <w:t xml:space="preserve">Речевое окружение </w:t>
      </w:r>
      <w:r>
        <w:rPr>
          <w:rStyle w:val="59"/>
          <w:sz w:val="28"/>
          <w:szCs w:val="28"/>
        </w:rPr>
        <w:t>(двуязычие, нарушения речи и пр.)</w:t>
      </w:r>
      <w:r>
        <w:rPr>
          <w:rStyle w:val="58"/>
          <w:b w:val="0"/>
          <w:sz w:val="28"/>
          <w:szCs w:val="28"/>
          <w:u w:val="single"/>
        </w:rPr>
        <w:t xml:space="preserve"> ____________________________________________________________________</w:t>
      </w:r>
    </w:p>
    <w:p w14:paraId="7BA4782F">
      <w:pPr>
        <w:pStyle w:val="45"/>
        <w:widowControl/>
        <w:tabs>
          <w:tab w:val="left" w:pos="0"/>
          <w:tab w:val="left" w:leader="underscore" w:pos="8592"/>
        </w:tabs>
        <w:spacing w:line="274" w:lineRule="exact"/>
        <w:rPr>
          <w:rStyle w:val="59"/>
          <w:sz w:val="28"/>
          <w:szCs w:val="28"/>
        </w:rPr>
      </w:pP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40"/>
        <w:gridCol w:w="5556"/>
        <w:gridCol w:w="1247"/>
      </w:tblGrid>
      <w:tr w14:paraId="454F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392" w:type="dxa"/>
            <w:gridSpan w:val="3"/>
            <w:tcBorders>
              <w:top w:val="single" w:color="auto" w:sz="4" w:space="0"/>
              <w:left w:val="single" w:color="auto" w:sz="4" w:space="0"/>
              <w:bottom w:val="single" w:color="auto" w:sz="4" w:space="0"/>
              <w:right w:val="single" w:color="auto" w:sz="4" w:space="0"/>
            </w:tcBorders>
          </w:tcPr>
          <w:p w14:paraId="485A508A">
            <w:pPr>
              <w:pStyle w:val="51"/>
              <w:widowControl/>
              <w:tabs>
                <w:tab w:val="left" w:pos="0"/>
              </w:tabs>
              <w:spacing w:before="34"/>
              <w:jc w:val="center"/>
              <w:rPr>
                <w:rStyle w:val="57"/>
                <w:i/>
                <w:sz w:val="28"/>
                <w:szCs w:val="28"/>
              </w:rPr>
            </w:pPr>
            <w:r>
              <w:rPr>
                <w:rStyle w:val="57"/>
                <w:i/>
                <w:sz w:val="28"/>
                <w:szCs w:val="28"/>
              </w:rPr>
              <w:t>Выявление понимания смысловых оттенков знаменательных слов</w:t>
            </w:r>
          </w:p>
          <w:p w14:paraId="7C934D21">
            <w:pPr>
              <w:pStyle w:val="51"/>
              <w:widowControl/>
              <w:tabs>
                <w:tab w:val="left" w:pos="0"/>
                <w:tab w:val="left" w:pos="1365"/>
              </w:tabs>
              <w:spacing w:before="34"/>
              <w:jc w:val="left"/>
            </w:pPr>
            <w:r>
              <w:rPr>
                <w:b/>
              </w:rPr>
              <w:tab/>
            </w:r>
          </w:p>
        </w:tc>
        <w:tc>
          <w:tcPr>
            <w:tcW w:w="1247" w:type="dxa"/>
            <w:tcBorders>
              <w:top w:val="single" w:color="auto" w:sz="4" w:space="0"/>
              <w:left w:val="single" w:color="auto" w:sz="4" w:space="0"/>
              <w:bottom w:val="single" w:color="auto" w:sz="4" w:space="0"/>
              <w:right w:val="single" w:color="auto" w:sz="4" w:space="0"/>
            </w:tcBorders>
          </w:tcPr>
          <w:p w14:paraId="13F91D70">
            <w:pPr>
              <w:pStyle w:val="51"/>
              <w:widowControl/>
              <w:tabs>
                <w:tab w:val="left" w:pos="0"/>
              </w:tabs>
              <w:spacing w:before="34"/>
              <w:jc w:val="center"/>
              <w:rPr>
                <w:rStyle w:val="57"/>
                <w:b w:val="0"/>
                <w:i/>
                <w:sz w:val="28"/>
                <w:szCs w:val="28"/>
              </w:rPr>
            </w:pPr>
            <w:r>
              <w:rPr>
                <w:rStyle w:val="57"/>
                <w:b w:val="0"/>
                <w:i/>
                <w:sz w:val="28"/>
                <w:szCs w:val="28"/>
              </w:rPr>
              <w:t>Критерии оценке</w:t>
            </w:r>
          </w:p>
          <w:p w14:paraId="32C2B8E7">
            <w:pPr>
              <w:pStyle w:val="51"/>
              <w:tabs>
                <w:tab w:val="left" w:pos="0"/>
              </w:tabs>
              <w:spacing w:before="34"/>
              <w:jc w:val="center"/>
              <w:rPr>
                <w:rStyle w:val="57"/>
                <w:b w:val="0"/>
                <w:i/>
                <w:sz w:val="28"/>
                <w:szCs w:val="28"/>
              </w:rPr>
            </w:pPr>
          </w:p>
        </w:tc>
      </w:tr>
      <w:tr w14:paraId="226C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696" w:type="dxa"/>
            <w:tcBorders>
              <w:top w:val="single" w:color="auto" w:sz="4" w:space="0"/>
              <w:left w:val="single" w:color="auto" w:sz="4" w:space="0"/>
              <w:bottom w:val="single" w:color="auto" w:sz="4" w:space="0"/>
              <w:right w:val="single" w:color="auto" w:sz="4" w:space="0"/>
            </w:tcBorders>
          </w:tcPr>
          <w:p w14:paraId="22CC1B70">
            <w:pPr>
              <w:pStyle w:val="52"/>
              <w:widowControl/>
              <w:tabs>
                <w:tab w:val="left" w:pos="176"/>
                <w:tab w:val="left" w:pos="504"/>
              </w:tabs>
              <w:ind w:left="317"/>
              <w:rPr>
                <w:rStyle w:val="61"/>
                <w:rFonts w:ascii="Times New Roman" w:hAnsi="Times New Roman"/>
                <w:b/>
                <w:i/>
                <w:sz w:val="28"/>
                <w:szCs w:val="28"/>
              </w:rPr>
            </w:pPr>
          </w:p>
          <w:p w14:paraId="62E4C9D6">
            <w:pPr>
              <w:pStyle w:val="52"/>
              <w:widowControl/>
              <w:tabs>
                <w:tab w:val="left" w:pos="176"/>
                <w:tab w:val="left" w:pos="504"/>
              </w:tabs>
              <w:ind w:left="317"/>
              <w:rPr>
                <w:rStyle w:val="61"/>
                <w:rFonts w:ascii="Times New Roman" w:hAnsi="Times New Roman"/>
                <w:b/>
                <w:i/>
                <w:sz w:val="28"/>
                <w:szCs w:val="28"/>
              </w:rPr>
            </w:pPr>
            <w:r>
              <w:rPr>
                <w:rStyle w:val="61"/>
                <w:rFonts w:ascii="Times New Roman" w:hAnsi="Times New Roman"/>
                <w:b/>
                <w:i/>
                <w:sz w:val="28"/>
                <w:szCs w:val="28"/>
              </w:rPr>
              <w:t>Что означает это слово?</w:t>
            </w:r>
          </w:p>
          <w:p w14:paraId="536FD6AA">
            <w:pPr>
              <w:pStyle w:val="51"/>
              <w:widowControl/>
              <w:tabs>
                <w:tab w:val="left" w:pos="176"/>
              </w:tabs>
              <w:spacing w:line="240" w:lineRule="exact"/>
              <w:ind w:left="317"/>
              <w:jc w:val="left"/>
            </w:pPr>
          </w:p>
        </w:tc>
        <w:tc>
          <w:tcPr>
            <w:tcW w:w="5696" w:type="dxa"/>
            <w:gridSpan w:val="2"/>
            <w:tcBorders>
              <w:top w:val="single" w:color="auto" w:sz="4" w:space="0"/>
              <w:left w:val="single" w:color="auto" w:sz="4" w:space="0"/>
              <w:bottom w:val="single" w:color="auto" w:sz="4" w:space="0"/>
              <w:right w:val="single" w:color="auto" w:sz="4" w:space="0"/>
            </w:tcBorders>
          </w:tcPr>
          <w:p w14:paraId="28D0AD0E">
            <w:pPr>
              <w:pStyle w:val="40"/>
              <w:widowControl/>
              <w:tabs>
                <w:tab w:val="left" w:pos="173"/>
                <w:tab w:val="left" w:leader="underscore" w:pos="6192"/>
              </w:tabs>
              <w:ind w:left="173"/>
              <w:jc w:val="left"/>
              <w:rPr>
                <w:rStyle w:val="61"/>
                <w:rFonts w:ascii="Times New Roman" w:hAnsi="Times New Roman"/>
                <w:sz w:val="28"/>
                <w:szCs w:val="28"/>
              </w:rPr>
            </w:pPr>
            <w:r>
              <w:rPr>
                <w:rStyle w:val="61"/>
                <w:rFonts w:ascii="Times New Roman" w:hAnsi="Times New Roman"/>
                <w:sz w:val="28"/>
                <w:szCs w:val="28"/>
              </w:rPr>
              <w:t>Что значит слово «посуда»?</w:t>
            </w:r>
          </w:p>
          <w:p w14:paraId="4935F301">
            <w:pPr>
              <w:pStyle w:val="40"/>
              <w:widowControl/>
              <w:tabs>
                <w:tab w:val="left" w:pos="173"/>
                <w:tab w:val="left" w:leader="underscore" w:pos="6192"/>
              </w:tabs>
              <w:ind w:left="173"/>
              <w:jc w:val="left"/>
              <w:rPr>
                <w:rFonts w:ascii="Times New Roman" w:hAnsi="Times New Roman"/>
                <w:sz w:val="28"/>
                <w:szCs w:val="28"/>
              </w:rPr>
            </w:pPr>
            <w:r>
              <w:rPr>
                <w:rStyle w:val="61"/>
                <w:rFonts w:ascii="Times New Roman" w:hAnsi="Times New Roman"/>
                <w:sz w:val="28"/>
                <w:szCs w:val="28"/>
              </w:rPr>
              <w:t>Что значит слово «праздник»?</w:t>
            </w:r>
          </w:p>
        </w:tc>
        <w:tc>
          <w:tcPr>
            <w:tcW w:w="1247" w:type="dxa"/>
            <w:tcBorders>
              <w:top w:val="single" w:color="auto" w:sz="4" w:space="0"/>
              <w:left w:val="single" w:color="auto" w:sz="4" w:space="0"/>
              <w:bottom w:val="single" w:color="auto" w:sz="4" w:space="0"/>
              <w:right w:val="single" w:color="auto" w:sz="4" w:space="0"/>
            </w:tcBorders>
          </w:tcPr>
          <w:p w14:paraId="5E62ED21">
            <w:pPr>
              <w:pStyle w:val="40"/>
              <w:widowControl/>
              <w:tabs>
                <w:tab w:val="left" w:pos="173"/>
                <w:tab w:val="left" w:leader="underscore" w:pos="5554"/>
              </w:tabs>
              <w:spacing w:before="91"/>
              <w:ind w:left="173"/>
              <w:jc w:val="left"/>
              <w:rPr>
                <w:rStyle w:val="61"/>
                <w:rFonts w:ascii="Times New Roman" w:hAnsi="Times New Roman"/>
                <w:sz w:val="28"/>
                <w:szCs w:val="28"/>
              </w:rPr>
            </w:pPr>
          </w:p>
        </w:tc>
      </w:tr>
      <w:tr w14:paraId="4D0F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1851A144">
            <w:pPr>
              <w:pStyle w:val="51"/>
              <w:widowControl/>
              <w:tabs>
                <w:tab w:val="left" w:pos="176"/>
              </w:tabs>
              <w:spacing w:line="240" w:lineRule="exact"/>
              <w:ind w:left="317"/>
              <w:jc w:val="left"/>
              <w:rPr>
                <w:rStyle w:val="61"/>
                <w:rFonts w:ascii="Times New Roman" w:hAnsi="Times New Roman"/>
                <w:b/>
                <w:i/>
                <w:sz w:val="28"/>
                <w:szCs w:val="28"/>
              </w:rPr>
            </w:pPr>
          </w:p>
          <w:p w14:paraId="7B294FB3">
            <w:pPr>
              <w:pStyle w:val="51"/>
              <w:widowControl/>
              <w:tabs>
                <w:tab w:val="left" w:pos="176"/>
              </w:tabs>
              <w:spacing w:line="240" w:lineRule="exact"/>
              <w:ind w:left="317"/>
              <w:jc w:val="left"/>
            </w:pPr>
            <w:r>
              <w:rPr>
                <w:rStyle w:val="61"/>
                <w:rFonts w:ascii="Times New Roman" w:hAnsi="Times New Roman"/>
                <w:b/>
                <w:i/>
                <w:sz w:val="28"/>
                <w:szCs w:val="28"/>
              </w:rPr>
              <w:t>Придумай окончание предложений</w:t>
            </w:r>
          </w:p>
        </w:tc>
        <w:tc>
          <w:tcPr>
            <w:tcW w:w="5696" w:type="dxa"/>
            <w:gridSpan w:val="2"/>
            <w:tcBorders>
              <w:top w:val="single" w:color="auto" w:sz="4" w:space="0"/>
              <w:left w:val="single" w:color="auto" w:sz="4" w:space="0"/>
              <w:bottom w:val="single" w:color="auto" w:sz="4" w:space="0"/>
              <w:right w:val="single" w:color="auto" w:sz="4" w:space="0"/>
            </w:tcBorders>
          </w:tcPr>
          <w:p w14:paraId="6E318AE2">
            <w:pPr>
              <w:pStyle w:val="40"/>
              <w:widowControl/>
              <w:tabs>
                <w:tab w:val="left" w:pos="173"/>
                <w:tab w:val="left" w:leader="underscore" w:pos="6317"/>
              </w:tabs>
              <w:ind w:left="173"/>
              <w:jc w:val="left"/>
              <w:rPr>
                <w:rStyle w:val="61"/>
                <w:rFonts w:ascii="Times New Roman" w:hAnsi="Times New Roman"/>
                <w:sz w:val="28"/>
                <w:szCs w:val="28"/>
              </w:rPr>
            </w:pPr>
            <w:r>
              <w:rPr>
                <w:rStyle w:val="61"/>
                <w:rFonts w:ascii="Times New Roman" w:hAnsi="Times New Roman"/>
                <w:sz w:val="28"/>
                <w:szCs w:val="28"/>
              </w:rPr>
              <w:t>В воздухе зимой закружились первые…(снежинки)</w:t>
            </w:r>
            <w:r>
              <w:rPr>
                <w:rStyle w:val="61"/>
                <w:rFonts w:ascii="Times New Roman" w:hAnsi="Times New Roman"/>
                <w:sz w:val="28"/>
                <w:szCs w:val="28"/>
              </w:rPr>
              <w:tab/>
            </w:r>
          </w:p>
          <w:p w14:paraId="59617837">
            <w:pPr>
              <w:pStyle w:val="40"/>
              <w:widowControl/>
              <w:tabs>
                <w:tab w:val="left" w:pos="173"/>
                <w:tab w:val="left" w:leader="underscore" w:pos="6317"/>
              </w:tabs>
              <w:ind w:left="173"/>
              <w:jc w:val="left"/>
              <w:rPr>
                <w:rStyle w:val="61"/>
                <w:rFonts w:ascii="Times New Roman" w:hAnsi="Times New Roman"/>
                <w:sz w:val="28"/>
                <w:szCs w:val="28"/>
              </w:rPr>
            </w:pPr>
            <w:r>
              <w:rPr>
                <w:rStyle w:val="61"/>
                <w:rFonts w:ascii="Times New Roman" w:hAnsi="Times New Roman"/>
                <w:sz w:val="28"/>
                <w:szCs w:val="28"/>
              </w:rPr>
              <w:t>Золотистая пчелка кружится над …(цветком)</w:t>
            </w:r>
          </w:p>
          <w:p w14:paraId="59E136A1">
            <w:pPr>
              <w:pStyle w:val="40"/>
              <w:widowControl/>
              <w:tabs>
                <w:tab w:val="left" w:pos="173"/>
                <w:tab w:val="left" w:leader="underscore" w:pos="6317"/>
              </w:tabs>
              <w:ind w:left="173"/>
              <w:jc w:val="left"/>
              <w:rPr>
                <w:rStyle w:val="61"/>
                <w:rFonts w:ascii="Times New Roman" w:hAnsi="Times New Roman"/>
                <w:sz w:val="28"/>
                <w:szCs w:val="28"/>
              </w:rPr>
            </w:pPr>
            <w:r>
              <w:rPr>
                <w:rStyle w:val="61"/>
                <w:rFonts w:ascii="Times New Roman" w:hAnsi="Times New Roman"/>
                <w:sz w:val="28"/>
                <w:szCs w:val="28"/>
              </w:rPr>
              <w:t>Осенью небо хмурое и часто идет…( дождь)</w:t>
            </w:r>
          </w:p>
          <w:p w14:paraId="4C60D1F1">
            <w:pPr>
              <w:pStyle w:val="40"/>
              <w:widowControl/>
              <w:tabs>
                <w:tab w:val="left" w:pos="173"/>
                <w:tab w:val="left" w:leader="underscore" w:pos="6317"/>
              </w:tabs>
              <w:ind w:left="173"/>
              <w:jc w:val="left"/>
              <w:rPr>
                <w:rStyle w:val="61"/>
                <w:rFonts w:ascii="Times New Roman" w:hAnsi="Times New Roman"/>
                <w:sz w:val="28"/>
                <w:szCs w:val="28"/>
              </w:rPr>
            </w:pPr>
            <w:r>
              <w:rPr>
                <w:rStyle w:val="61"/>
                <w:rFonts w:ascii="Times New Roman" w:hAnsi="Times New Roman"/>
                <w:sz w:val="28"/>
                <w:szCs w:val="28"/>
              </w:rPr>
              <w:t>Знают дети, что на елке есть зеленые …(иголки)</w:t>
            </w:r>
          </w:p>
          <w:p w14:paraId="03B37CB2">
            <w:pPr>
              <w:pStyle w:val="40"/>
              <w:widowControl/>
              <w:tabs>
                <w:tab w:val="left" w:pos="173"/>
                <w:tab w:val="left" w:leader="underscore" w:pos="6317"/>
              </w:tabs>
              <w:ind w:left="173"/>
              <w:jc w:val="left"/>
              <w:rPr>
                <w:rFonts w:ascii="Times New Roman" w:hAnsi="Times New Roman"/>
                <w:sz w:val="28"/>
                <w:szCs w:val="28"/>
              </w:rPr>
            </w:pPr>
            <w:r>
              <w:rPr>
                <w:rStyle w:val="61"/>
                <w:rFonts w:ascii="Times New Roman" w:hAnsi="Times New Roman"/>
                <w:sz w:val="28"/>
                <w:szCs w:val="28"/>
              </w:rPr>
              <w:t>Весной светит солнце, тает снег и текут…(ручьи)</w:t>
            </w:r>
          </w:p>
        </w:tc>
        <w:tc>
          <w:tcPr>
            <w:tcW w:w="1247" w:type="dxa"/>
            <w:tcBorders>
              <w:top w:val="single" w:color="auto" w:sz="4" w:space="0"/>
              <w:left w:val="single" w:color="auto" w:sz="4" w:space="0"/>
              <w:bottom w:val="single" w:color="auto" w:sz="4" w:space="0"/>
              <w:right w:val="single" w:color="auto" w:sz="4" w:space="0"/>
            </w:tcBorders>
          </w:tcPr>
          <w:p w14:paraId="5E6C6EBF">
            <w:pPr>
              <w:pStyle w:val="40"/>
              <w:widowControl/>
              <w:tabs>
                <w:tab w:val="left" w:pos="173"/>
                <w:tab w:val="left" w:leader="underscore" w:pos="6250"/>
              </w:tabs>
              <w:spacing w:before="91"/>
              <w:ind w:left="173"/>
              <w:jc w:val="left"/>
              <w:rPr>
                <w:rStyle w:val="61"/>
                <w:rFonts w:ascii="Times New Roman" w:hAnsi="Times New Roman"/>
                <w:sz w:val="28"/>
                <w:szCs w:val="28"/>
              </w:rPr>
            </w:pPr>
          </w:p>
        </w:tc>
      </w:tr>
      <w:tr w14:paraId="2817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2E356FCF">
            <w:pPr>
              <w:pStyle w:val="51"/>
              <w:widowControl/>
              <w:tabs>
                <w:tab w:val="left" w:pos="176"/>
              </w:tabs>
              <w:spacing w:line="240" w:lineRule="exact"/>
              <w:ind w:left="317"/>
              <w:jc w:val="left"/>
              <w:rPr>
                <w:rStyle w:val="61"/>
                <w:rFonts w:ascii="Times New Roman" w:hAnsi="Times New Roman"/>
                <w:b/>
                <w:i/>
                <w:sz w:val="28"/>
                <w:szCs w:val="28"/>
              </w:rPr>
            </w:pPr>
          </w:p>
          <w:p w14:paraId="3D5147F2">
            <w:pPr>
              <w:pStyle w:val="51"/>
              <w:widowControl/>
              <w:tabs>
                <w:tab w:val="left" w:pos="176"/>
              </w:tabs>
              <w:spacing w:line="240" w:lineRule="exact"/>
              <w:ind w:left="317"/>
              <w:jc w:val="left"/>
            </w:pPr>
            <w:r>
              <w:rPr>
                <w:rStyle w:val="61"/>
                <w:rFonts w:ascii="Times New Roman" w:hAnsi="Times New Roman"/>
                <w:b/>
                <w:i/>
                <w:sz w:val="28"/>
                <w:szCs w:val="28"/>
              </w:rPr>
              <w:t>Скажи наоборот</w:t>
            </w:r>
          </w:p>
        </w:tc>
        <w:tc>
          <w:tcPr>
            <w:tcW w:w="5696" w:type="dxa"/>
            <w:gridSpan w:val="2"/>
            <w:tcBorders>
              <w:top w:val="single" w:color="auto" w:sz="4" w:space="0"/>
              <w:left w:val="single" w:color="auto" w:sz="4" w:space="0"/>
              <w:bottom w:val="single" w:color="auto" w:sz="4" w:space="0"/>
              <w:right w:val="single" w:color="auto" w:sz="4" w:space="0"/>
            </w:tcBorders>
          </w:tcPr>
          <w:p w14:paraId="1BEE8969">
            <w:pPr>
              <w:pStyle w:val="40"/>
              <w:widowControl/>
              <w:tabs>
                <w:tab w:val="left" w:pos="173"/>
                <w:tab w:val="left" w:leader="underscore" w:pos="5717"/>
              </w:tabs>
              <w:ind w:left="173"/>
              <w:jc w:val="left"/>
              <w:rPr>
                <w:rStyle w:val="61"/>
                <w:rFonts w:ascii="Times New Roman" w:hAnsi="Times New Roman"/>
                <w:sz w:val="28"/>
                <w:szCs w:val="28"/>
              </w:rPr>
            </w:pPr>
            <w:r>
              <w:rPr>
                <w:rStyle w:val="61"/>
                <w:rFonts w:ascii="Times New Roman" w:hAnsi="Times New Roman"/>
                <w:sz w:val="28"/>
                <w:szCs w:val="28"/>
              </w:rPr>
              <w:t>Слон большой, а комар…(маленький)</w:t>
            </w:r>
          </w:p>
          <w:p w14:paraId="7FB72EC0">
            <w:pPr>
              <w:pStyle w:val="40"/>
              <w:widowControl/>
              <w:tabs>
                <w:tab w:val="left" w:pos="173"/>
                <w:tab w:val="left" w:leader="underscore" w:pos="5717"/>
              </w:tabs>
              <w:ind w:left="173"/>
              <w:jc w:val="left"/>
              <w:rPr>
                <w:rStyle w:val="61"/>
                <w:rFonts w:ascii="Times New Roman" w:hAnsi="Times New Roman"/>
                <w:sz w:val="28"/>
                <w:szCs w:val="28"/>
              </w:rPr>
            </w:pPr>
            <w:r>
              <w:rPr>
                <w:rStyle w:val="61"/>
                <w:rFonts w:ascii="Times New Roman" w:hAnsi="Times New Roman"/>
                <w:sz w:val="28"/>
                <w:szCs w:val="28"/>
              </w:rPr>
              <w:t>Днем светло, а ночью…(темно)</w:t>
            </w:r>
          </w:p>
          <w:p w14:paraId="5B526DCD">
            <w:pPr>
              <w:pStyle w:val="40"/>
              <w:widowControl/>
              <w:tabs>
                <w:tab w:val="left" w:pos="173"/>
                <w:tab w:val="left" w:leader="underscore" w:pos="5717"/>
              </w:tabs>
              <w:ind w:left="173"/>
              <w:jc w:val="left"/>
              <w:rPr>
                <w:rStyle w:val="61"/>
                <w:rFonts w:ascii="Times New Roman" w:hAnsi="Times New Roman"/>
                <w:sz w:val="28"/>
                <w:szCs w:val="28"/>
              </w:rPr>
            </w:pPr>
            <w:r>
              <w:rPr>
                <w:rStyle w:val="61"/>
                <w:rFonts w:ascii="Times New Roman" w:hAnsi="Times New Roman"/>
                <w:sz w:val="28"/>
                <w:szCs w:val="28"/>
              </w:rPr>
              <w:t>Дерево высокое, а куст…(низкий)</w:t>
            </w:r>
          </w:p>
          <w:p w14:paraId="06834351">
            <w:pPr>
              <w:pStyle w:val="40"/>
              <w:widowControl/>
              <w:tabs>
                <w:tab w:val="left" w:pos="173"/>
                <w:tab w:val="left" w:leader="underscore" w:pos="5717"/>
              </w:tabs>
              <w:ind w:left="173"/>
              <w:jc w:val="left"/>
              <w:rPr>
                <w:rStyle w:val="61"/>
                <w:rFonts w:ascii="Times New Roman" w:hAnsi="Times New Roman"/>
                <w:sz w:val="28"/>
                <w:szCs w:val="28"/>
              </w:rPr>
            </w:pPr>
            <w:r>
              <w:rPr>
                <w:rStyle w:val="61"/>
                <w:rFonts w:ascii="Times New Roman" w:hAnsi="Times New Roman"/>
                <w:sz w:val="28"/>
                <w:szCs w:val="28"/>
              </w:rPr>
              <w:t>Лев смелый, а заяц…(трусливый)</w:t>
            </w:r>
          </w:p>
          <w:p w14:paraId="3945F0EE">
            <w:pPr>
              <w:pStyle w:val="40"/>
              <w:widowControl/>
              <w:tabs>
                <w:tab w:val="left" w:pos="173"/>
                <w:tab w:val="left" w:leader="underscore" w:pos="5717"/>
              </w:tabs>
              <w:ind w:left="173"/>
              <w:jc w:val="left"/>
              <w:rPr>
                <w:rStyle w:val="61"/>
                <w:rFonts w:ascii="Times New Roman" w:hAnsi="Times New Roman"/>
                <w:sz w:val="28"/>
                <w:szCs w:val="28"/>
              </w:rPr>
            </w:pPr>
            <w:r>
              <w:rPr>
                <w:rStyle w:val="61"/>
                <w:rFonts w:ascii="Times New Roman" w:hAnsi="Times New Roman"/>
                <w:sz w:val="28"/>
                <w:szCs w:val="28"/>
              </w:rPr>
              <w:t>Зимой холодно, а  летом …(тепло)</w:t>
            </w:r>
          </w:p>
          <w:p w14:paraId="5568DECA">
            <w:pPr>
              <w:pStyle w:val="40"/>
              <w:widowControl/>
              <w:tabs>
                <w:tab w:val="left" w:pos="173"/>
                <w:tab w:val="left" w:leader="underscore" w:pos="5717"/>
              </w:tabs>
              <w:ind w:left="173"/>
              <w:jc w:val="left"/>
              <w:rPr>
                <w:rFonts w:ascii="Times New Roman" w:hAnsi="Times New Roman"/>
                <w:sz w:val="28"/>
                <w:szCs w:val="28"/>
              </w:rPr>
            </w:pPr>
            <w:r>
              <w:rPr>
                <w:rStyle w:val="61"/>
                <w:rFonts w:ascii="Times New Roman" w:hAnsi="Times New Roman"/>
                <w:sz w:val="28"/>
                <w:szCs w:val="28"/>
              </w:rPr>
              <w:t>Дедушка старый, а внук …(молодой)</w:t>
            </w:r>
            <w:r>
              <w:rPr>
                <w:rStyle w:val="61"/>
                <w:rFonts w:ascii="Times New Roman" w:hAnsi="Times New Roman"/>
                <w:sz w:val="28"/>
                <w:szCs w:val="28"/>
              </w:rPr>
              <w:tab/>
            </w:r>
          </w:p>
        </w:tc>
        <w:tc>
          <w:tcPr>
            <w:tcW w:w="1247" w:type="dxa"/>
            <w:tcBorders>
              <w:top w:val="single" w:color="auto" w:sz="4" w:space="0"/>
              <w:left w:val="single" w:color="auto" w:sz="4" w:space="0"/>
              <w:bottom w:val="single" w:color="auto" w:sz="4" w:space="0"/>
              <w:right w:val="single" w:color="auto" w:sz="4" w:space="0"/>
            </w:tcBorders>
          </w:tcPr>
          <w:p w14:paraId="631AA8BB">
            <w:pPr>
              <w:pStyle w:val="40"/>
              <w:widowControl/>
              <w:tabs>
                <w:tab w:val="left" w:pos="173"/>
                <w:tab w:val="left" w:leader="underscore" w:pos="6264"/>
              </w:tabs>
              <w:spacing w:before="86"/>
              <w:ind w:left="173"/>
              <w:jc w:val="left"/>
              <w:rPr>
                <w:rStyle w:val="61"/>
                <w:rFonts w:ascii="Times New Roman" w:hAnsi="Times New Roman"/>
                <w:sz w:val="28"/>
                <w:szCs w:val="28"/>
              </w:rPr>
            </w:pPr>
          </w:p>
        </w:tc>
      </w:tr>
      <w:tr w14:paraId="608D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38774E1C">
            <w:pPr>
              <w:pStyle w:val="51"/>
              <w:widowControl/>
              <w:tabs>
                <w:tab w:val="left" w:pos="173"/>
              </w:tabs>
              <w:spacing w:line="240" w:lineRule="exact"/>
              <w:ind w:left="173"/>
              <w:jc w:val="left"/>
              <w:rPr>
                <w:rFonts w:ascii="Times New Roman" w:hAnsi="Times New Roman"/>
                <w:i/>
                <w:sz w:val="28"/>
                <w:szCs w:val="28"/>
              </w:rPr>
            </w:pPr>
            <w:r>
              <w:rPr>
                <w:rStyle w:val="57"/>
                <w:i/>
                <w:sz w:val="28"/>
                <w:szCs w:val="28"/>
              </w:rPr>
              <w:t>Выявление состояния фонематического слуха</w:t>
            </w:r>
          </w:p>
        </w:tc>
        <w:tc>
          <w:tcPr>
            <w:tcW w:w="1247" w:type="dxa"/>
            <w:tcBorders>
              <w:top w:val="single" w:color="auto" w:sz="4" w:space="0"/>
              <w:left w:val="single" w:color="auto" w:sz="4" w:space="0"/>
              <w:bottom w:val="single" w:color="auto" w:sz="4" w:space="0"/>
              <w:right w:val="single" w:color="auto" w:sz="4" w:space="0"/>
            </w:tcBorders>
          </w:tcPr>
          <w:p w14:paraId="6FC0FADA">
            <w:pPr>
              <w:pStyle w:val="51"/>
              <w:widowControl/>
              <w:tabs>
                <w:tab w:val="left" w:pos="173"/>
              </w:tabs>
              <w:spacing w:line="240" w:lineRule="exact"/>
              <w:ind w:left="173"/>
              <w:jc w:val="left"/>
              <w:rPr>
                <w:rStyle w:val="57"/>
                <w:b w:val="0"/>
                <w:i/>
                <w:sz w:val="28"/>
                <w:szCs w:val="28"/>
              </w:rPr>
            </w:pPr>
          </w:p>
        </w:tc>
      </w:tr>
      <w:tr w14:paraId="7567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35EAFBB2">
            <w:pPr>
              <w:pStyle w:val="51"/>
              <w:widowControl/>
              <w:tabs>
                <w:tab w:val="left" w:pos="176"/>
              </w:tabs>
              <w:spacing w:line="240" w:lineRule="exact"/>
              <w:ind w:left="317"/>
              <w:jc w:val="left"/>
              <w:rPr>
                <w:rStyle w:val="57"/>
                <w:b w:val="0"/>
                <w:i/>
                <w:sz w:val="28"/>
                <w:szCs w:val="28"/>
              </w:rPr>
            </w:pPr>
          </w:p>
          <w:p w14:paraId="0F79E43B">
            <w:pPr>
              <w:pStyle w:val="51"/>
              <w:widowControl/>
              <w:tabs>
                <w:tab w:val="left" w:pos="176"/>
              </w:tabs>
              <w:spacing w:line="240" w:lineRule="exact"/>
              <w:ind w:left="317"/>
              <w:jc w:val="left"/>
              <w:rPr>
                <w:rFonts w:ascii="Times New Roman" w:hAnsi="Times New Roman"/>
                <w:b/>
                <w:i/>
                <w:sz w:val="28"/>
                <w:szCs w:val="28"/>
              </w:rPr>
            </w:pPr>
            <w:r>
              <w:rPr>
                <w:rStyle w:val="57"/>
                <w:b w:val="0"/>
                <w:i/>
                <w:sz w:val="28"/>
                <w:szCs w:val="28"/>
              </w:rPr>
              <w:t xml:space="preserve">Игра </w:t>
            </w:r>
            <w:r>
              <w:rPr>
                <w:rStyle w:val="61"/>
                <w:rFonts w:ascii="Times New Roman" w:hAnsi="Times New Roman"/>
                <w:b/>
                <w:i/>
                <w:sz w:val="28"/>
                <w:szCs w:val="28"/>
              </w:rPr>
              <w:t>«эхо»</w:t>
            </w:r>
          </w:p>
        </w:tc>
        <w:tc>
          <w:tcPr>
            <w:tcW w:w="5696" w:type="dxa"/>
            <w:gridSpan w:val="2"/>
            <w:tcBorders>
              <w:top w:val="single" w:color="auto" w:sz="4" w:space="0"/>
              <w:left w:val="single" w:color="auto" w:sz="4" w:space="0"/>
              <w:bottom w:val="single" w:color="auto" w:sz="4" w:space="0"/>
              <w:right w:val="single" w:color="auto" w:sz="4" w:space="0"/>
            </w:tcBorders>
          </w:tcPr>
          <w:p w14:paraId="3BB4FA15">
            <w:pPr>
              <w:pStyle w:val="32"/>
              <w:widowControl/>
              <w:tabs>
                <w:tab w:val="left" w:pos="173"/>
                <w:tab w:val="left" w:leader="underscore" w:pos="3787"/>
              </w:tabs>
              <w:spacing w:before="62"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па-ба</w:t>
            </w:r>
            <w:r>
              <w:rPr>
                <w:rStyle w:val="62"/>
                <w:rFonts w:ascii="Times New Roman" w:hAnsi="Times New Roman" w:cs="Times New Roman"/>
                <w:b w:val="0"/>
                <w:i w:val="0"/>
                <w:sz w:val="28"/>
                <w:szCs w:val="28"/>
              </w:rPr>
              <w:tab/>
            </w:r>
          </w:p>
          <w:p w14:paraId="07405480">
            <w:pPr>
              <w:pStyle w:val="32"/>
              <w:widowControl/>
              <w:tabs>
                <w:tab w:val="left" w:pos="173"/>
                <w:tab w:val="left" w:leader="underscore" w:pos="3787"/>
              </w:tabs>
              <w:spacing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та-да</w:t>
            </w:r>
            <w:r>
              <w:rPr>
                <w:rStyle w:val="62"/>
                <w:rFonts w:ascii="Times New Roman" w:hAnsi="Times New Roman" w:cs="Times New Roman"/>
                <w:b w:val="0"/>
                <w:i w:val="0"/>
                <w:sz w:val="28"/>
                <w:szCs w:val="28"/>
              </w:rPr>
              <w:tab/>
            </w:r>
          </w:p>
          <w:p w14:paraId="06C7CA35">
            <w:pPr>
              <w:pStyle w:val="32"/>
              <w:widowControl/>
              <w:tabs>
                <w:tab w:val="left" w:pos="173"/>
                <w:tab w:val="left" w:leader="underscore" w:pos="2395"/>
                <w:tab w:val="left" w:leader="underscore" w:pos="3787"/>
              </w:tabs>
              <w:spacing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ка-га</w:t>
            </w:r>
            <w:r>
              <w:rPr>
                <w:rStyle w:val="62"/>
                <w:rFonts w:ascii="Times New Roman" w:hAnsi="Times New Roman" w:cs="Times New Roman"/>
                <w:b w:val="0"/>
                <w:i w:val="0"/>
                <w:sz w:val="28"/>
                <w:szCs w:val="28"/>
              </w:rPr>
              <w:tab/>
            </w:r>
            <w:r>
              <w:rPr>
                <w:rStyle w:val="62"/>
                <w:rFonts w:ascii="Times New Roman" w:hAnsi="Times New Roman" w:cs="Times New Roman"/>
                <w:b w:val="0"/>
                <w:i w:val="0"/>
                <w:sz w:val="28"/>
                <w:szCs w:val="28"/>
              </w:rPr>
              <w:t>_</w:t>
            </w:r>
            <w:r>
              <w:rPr>
                <w:rStyle w:val="62"/>
                <w:rFonts w:ascii="Times New Roman" w:hAnsi="Times New Roman" w:cs="Times New Roman"/>
                <w:b w:val="0"/>
                <w:i w:val="0"/>
                <w:sz w:val="28"/>
                <w:szCs w:val="28"/>
              </w:rPr>
              <w:tab/>
            </w:r>
          </w:p>
          <w:p w14:paraId="2EACE7F7">
            <w:pPr>
              <w:pStyle w:val="32"/>
              <w:widowControl/>
              <w:tabs>
                <w:tab w:val="left" w:pos="173"/>
                <w:tab w:val="left" w:leader="underscore" w:pos="3787"/>
              </w:tabs>
              <w:spacing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па-па-ба</w:t>
            </w:r>
            <w:r>
              <w:rPr>
                <w:rStyle w:val="62"/>
                <w:rFonts w:ascii="Times New Roman" w:hAnsi="Times New Roman" w:cs="Times New Roman"/>
                <w:b w:val="0"/>
                <w:i w:val="0"/>
                <w:sz w:val="28"/>
                <w:szCs w:val="28"/>
              </w:rPr>
              <w:tab/>
            </w:r>
          </w:p>
          <w:p w14:paraId="62D9181E">
            <w:pPr>
              <w:pStyle w:val="32"/>
              <w:widowControl/>
              <w:tabs>
                <w:tab w:val="left" w:pos="173"/>
                <w:tab w:val="left" w:leader="underscore" w:pos="3787"/>
              </w:tabs>
              <w:spacing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та-да-та_</w:t>
            </w:r>
            <w:r>
              <w:rPr>
                <w:rStyle w:val="62"/>
                <w:rFonts w:ascii="Times New Roman" w:hAnsi="Times New Roman" w:cs="Times New Roman"/>
                <w:b w:val="0"/>
                <w:i w:val="0"/>
                <w:sz w:val="28"/>
                <w:szCs w:val="28"/>
              </w:rPr>
              <w:tab/>
            </w:r>
          </w:p>
          <w:p w14:paraId="7F166997">
            <w:pPr>
              <w:pStyle w:val="51"/>
              <w:widowControl/>
              <w:tabs>
                <w:tab w:val="left" w:pos="173"/>
              </w:tabs>
              <w:spacing w:line="240" w:lineRule="exact"/>
              <w:ind w:left="173"/>
              <w:jc w:val="left"/>
              <w:rPr>
                <w:b/>
              </w:rPr>
            </w:pPr>
            <w:r>
              <w:rPr>
                <w:rStyle w:val="62"/>
                <w:rFonts w:ascii="Times New Roman" w:hAnsi="Times New Roman" w:cs="Times New Roman"/>
                <w:b w:val="0"/>
                <w:i w:val="0"/>
                <w:sz w:val="28"/>
                <w:szCs w:val="28"/>
              </w:rPr>
              <w:t>па-ба-па</w:t>
            </w:r>
          </w:p>
        </w:tc>
        <w:tc>
          <w:tcPr>
            <w:tcW w:w="1247" w:type="dxa"/>
            <w:tcBorders>
              <w:top w:val="single" w:color="auto" w:sz="4" w:space="0"/>
              <w:left w:val="single" w:color="auto" w:sz="4" w:space="0"/>
              <w:bottom w:val="single" w:color="auto" w:sz="4" w:space="0"/>
              <w:right w:val="single" w:color="auto" w:sz="4" w:space="0"/>
            </w:tcBorders>
          </w:tcPr>
          <w:p w14:paraId="4283D811">
            <w:pPr>
              <w:pStyle w:val="32"/>
              <w:widowControl/>
              <w:tabs>
                <w:tab w:val="left" w:pos="173"/>
                <w:tab w:val="left" w:leader="underscore" w:pos="3787"/>
              </w:tabs>
              <w:spacing w:before="62" w:line="254" w:lineRule="exact"/>
              <w:ind w:left="173"/>
              <w:jc w:val="left"/>
              <w:rPr>
                <w:rStyle w:val="62"/>
                <w:rFonts w:ascii="Times New Roman" w:hAnsi="Times New Roman" w:cs="Times New Roman"/>
                <w:b w:val="0"/>
                <w:sz w:val="28"/>
                <w:szCs w:val="28"/>
              </w:rPr>
            </w:pPr>
          </w:p>
        </w:tc>
      </w:tr>
      <w:tr w14:paraId="6DF9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6E272A2E">
            <w:pPr>
              <w:pStyle w:val="51"/>
              <w:widowControl/>
              <w:tabs>
                <w:tab w:val="left" w:pos="176"/>
              </w:tabs>
              <w:spacing w:line="240" w:lineRule="exact"/>
              <w:ind w:left="317"/>
              <w:jc w:val="left"/>
              <w:rPr>
                <w:rStyle w:val="61"/>
                <w:rFonts w:ascii="Times New Roman" w:hAnsi="Times New Roman"/>
                <w:b/>
                <w:i/>
                <w:sz w:val="28"/>
                <w:szCs w:val="28"/>
              </w:rPr>
            </w:pPr>
          </w:p>
          <w:p w14:paraId="46D552DF">
            <w:pPr>
              <w:pStyle w:val="51"/>
              <w:widowControl/>
              <w:tabs>
                <w:tab w:val="left" w:pos="176"/>
              </w:tabs>
              <w:spacing w:line="240" w:lineRule="exact"/>
              <w:ind w:left="317"/>
              <w:jc w:val="left"/>
              <w:rPr>
                <w:rFonts w:ascii="Times New Roman" w:hAnsi="Times New Roman"/>
                <w:b/>
                <w:i/>
                <w:sz w:val="28"/>
                <w:szCs w:val="28"/>
              </w:rPr>
            </w:pPr>
            <w:r>
              <w:rPr>
                <w:rStyle w:val="61"/>
                <w:rFonts w:ascii="Times New Roman" w:hAnsi="Times New Roman"/>
                <w:b/>
                <w:i/>
                <w:sz w:val="28"/>
                <w:szCs w:val="28"/>
              </w:rPr>
              <w:t>Повтори</w:t>
            </w:r>
          </w:p>
        </w:tc>
        <w:tc>
          <w:tcPr>
            <w:tcW w:w="5696" w:type="dxa"/>
            <w:gridSpan w:val="2"/>
            <w:tcBorders>
              <w:top w:val="single" w:color="auto" w:sz="4" w:space="0"/>
              <w:left w:val="single" w:color="auto" w:sz="4" w:space="0"/>
              <w:bottom w:val="single" w:color="auto" w:sz="4" w:space="0"/>
              <w:right w:val="single" w:color="auto" w:sz="4" w:space="0"/>
            </w:tcBorders>
          </w:tcPr>
          <w:p w14:paraId="4A101A92">
            <w:pPr>
              <w:pStyle w:val="40"/>
              <w:widowControl/>
              <w:tabs>
                <w:tab w:val="left" w:pos="173"/>
                <w:tab w:val="left" w:leader="underscore" w:pos="3787"/>
              </w:tabs>
              <w:spacing w:line="264" w:lineRule="exact"/>
              <w:ind w:left="173"/>
              <w:jc w:val="left"/>
              <w:rPr>
                <w:rStyle w:val="61"/>
                <w:rFonts w:ascii="Times New Roman" w:hAnsi="Times New Roman"/>
                <w:sz w:val="28"/>
                <w:szCs w:val="28"/>
              </w:rPr>
            </w:pPr>
            <w:r>
              <w:rPr>
                <w:rStyle w:val="61"/>
                <w:rFonts w:ascii="Times New Roman" w:hAnsi="Times New Roman"/>
                <w:sz w:val="28"/>
                <w:szCs w:val="28"/>
              </w:rPr>
              <w:t>кот-год-кот</w:t>
            </w:r>
          </w:p>
          <w:p w14:paraId="23F56C5B">
            <w:pPr>
              <w:pStyle w:val="40"/>
              <w:widowControl/>
              <w:tabs>
                <w:tab w:val="left" w:pos="173"/>
                <w:tab w:val="left" w:leader="underscore" w:pos="3787"/>
              </w:tabs>
              <w:spacing w:line="264" w:lineRule="exact"/>
              <w:ind w:left="173"/>
              <w:jc w:val="left"/>
              <w:rPr>
                <w:rStyle w:val="61"/>
                <w:rFonts w:ascii="Times New Roman" w:hAnsi="Times New Roman"/>
                <w:sz w:val="28"/>
                <w:szCs w:val="28"/>
              </w:rPr>
            </w:pPr>
            <w:r>
              <w:rPr>
                <w:rStyle w:val="61"/>
                <w:rFonts w:ascii="Times New Roman" w:hAnsi="Times New Roman"/>
                <w:sz w:val="28"/>
                <w:szCs w:val="28"/>
              </w:rPr>
              <w:t>том-дом-ком</w:t>
            </w:r>
          </w:p>
          <w:p w14:paraId="73F3422A">
            <w:pPr>
              <w:pStyle w:val="40"/>
              <w:widowControl/>
              <w:tabs>
                <w:tab w:val="left" w:pos="173"/>
                <w:tab w:val="left" w:leader="underscore" w:pos="3787"/>
              </w:tabs>
              <w:spacing w:line="264" w:lineRule="exact"/>
              <w:ind w:left="173"/>
              <w:jc w:val="left"/>
              <w:rPr>
                <w:rFonts w:ascii="Times New Roman" w:hAnsi="Times New Roman"/>
                <w:sz w:val="28"/>
                <w:szCs w:val="28"/>
              </w:rPr>
            </w:pPr>
            <w:r>
              <w:rPr>
                <w:rStyle w:val="61"/>
                <w:rFonts w:ascii="Times New Roman" w:hAnsi="Times New Roman"/>
                <w:sz w:val="28"/>
                <w:szCs w:val="28"/>
              </w:rPr>
              <w:t>удочка-уточка</w:t>
            </w:r>
          </w:p>
        </w:tc>
        <w:tc>
          <w:tcPr>
            <w:tcW w:w="1247" w:type="dxa"/>
            <w:tcBorders>
              <w:top w:val="single" w:color="auto" w:sz="4" w:space="0"/>
              <w:left w:val="single" w:color="auto" w:sz="4" w:space="0"/>
              <w:bottom w:val="single" w:color="auto" w:sz="4" w:space="0"/>
              <w:right w:val="single" w:color="auto" w:sz="4" w:space="0"/>
            </w:tcBorders>
          </w:tcPr>
          <w:p w14:paraId="240F186A">
            <w:pPr>
              <w:pStyle w:val="40"/>
              <w:widowControl/>
              <w:tabs>
                <w:tab w:val="left" w:pos="173"/>
                <w:tab w:val="left" w:leader="underscore" w:pos="3787"/>
              </w:tabs>
              <w:spacing w:before="67" w:line="250" w:lineRule="exact"/>
              <w:ind w:left="173"/>
              <w:jc w:val="left"/>
              <w:rPr>
                <w:rStyle w:val="61"/>
                <w:rFonts w:ascii="Times New Roman" w:hAnsi="Times New Roman"/>
                <w:sz w:val="28"/>
                <w:szCs w:val="28"/>
              </w:rPr>
            </w:pPr>
          </w:p>
        </w:tc>
      </w:tr>
      <w:tr w14:paraId="3D53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4A06B1C1">
            <w:pPr>
              <w:pStyle w:val="51"/>
              <w:widowControl/>
              <w:tabs>
                <w:tab w:val="left" w:pos="176"/>
              </w:tabs>
              <w:spacing w:line="240" w:lineRule="exact"/>
              <w:ind w:left="317"/>
              <w:jc w:val="left"/>
              <w:rPr>
                <w:rStyle w:val="61"/>
                <w:rFonts w:ascii="Times New Roman" w:hAnsi="Times New Roman"/>
                <w:b/>
                <w:i/>
                <w:sz w:val="28"/>
                <w:szCs w:val="28"/>
              </w:rPr>
            </w:pPr>
          </w:p>
          <w:p w14:paraId="7912ED6C">
            <w:pPr>
              <w:pStyle w:val="51"/>
              <w:widowControl/>
              <w:tabs>
                <w:tab w:val="left" w:pos="176"/>
              </w:tabs>
              <w:spacing w:line="240" w:lineRule="exact"/>
              <w:ind w:left="317"/>
              <w:jc w:val="left"/>
              <w:rPr>
                <w:rStyle w:val="61"/>
                <w:rFonts w:ascii="Times New Roman" w:hAnsi="Times New Roman"/>
                <w:b/>
                <w:i/>
                <w:sz w:val="28"/>
                <w:szCs w:val="28"/>
              </w:rPr>
            </w:pPr>
            <w:r>
              <w:rPr>
                <w:rStyle w:val="61"/>
                <w:rFonts w:ascii="Times New Roman" w:hAnsi="Times New Roman"/>
                <w:b/>
                <w:i/>
                <w:sz w:val="28"/>
                <w:szCs w:val="28"/>
              </w:rPr>
              <w:t>Будь внимательным</w:t>
            </w:r>
          </w:p>
        </w:tc>
        <w:tc>
          <w:tcPr>
            <w:tcW w:w="5696" w:type="dxa"/>
            <w:gridSpan w:val="2"/>
            <w:tcBorders>
              <w:top w:val="single" w:color="auto" w:sz="4" w:space="0"/>
              <w:left w:val="single" w:color="auto" w:sz="4" w:space="0"/>
              <w:bottom w:val="single" w:color="auto" w:sz="4" w:space="0"/>
              <w:right w:val="single" w:color="auto" w:sz="4" w:space="0"/>
            </w:tcBorders>
          </w:tcPr>
          <w:p w14:paraId="1BAF2319">
            <w:pPr>
              <w:pStyle w:val="40"/>
              <w:widowControl/>
              <w:tabs>
                <w:tab w:val="left" w:pos="173"/>
                <w:tab w:val="left" w:leader="underscore" w:pos="3787"/>
              </w:tabs>
              <w:ind w:left="173"/>
              <w:jc w:val="left"/>
              <w:rPr>
                <w:rStyle w:val="62"/>
                <w:rFonts w:ascii="Times New Roman" w:hAnsi="Times New Roman" w:cs="Times New Roman"/>
                <w:sz w:val="28"/>
                <w:szCs w:val="28"/>
              </w:rPr>
            </w:pPr>
            <w:r>
              <w:rPr>
                <w:rStyle w:val="61"/>
                <w:rFonts w:ascii="Times New Roman" w:hAnsi="Times New Roman"/>
                <w:sz w:val="28"/>
                <w:szCs w:val="28"/>
              </w:rPr>
              <w:t xml:space="preserve">Звук </w:t>
            </w:r>
            <w:r>
              <w:rPr>
                <w:rStyle w:val="62"/>
                <w:rFonts w:ascii="Times New Roman" w:hAnsi="Times New Roman" w:cs="Times New Roman"/>
                <w:sz w:val="28"/>
                <w:szCs w:val="28"/>
              </w:rPr>
              <w:t xml:space="preserve">ш </w:t>
            </w:r>
            <w:r>
              <w:rPr>
                <w:rStyle w:val="62"/>
                <w:rFonts w:ascii="Times New Roman" w:hAnsi="Times New Roman" w:cs="Times New Roman"/>
                <w:sz w:val="28"/>
                <w:szCs w:val="28"/>
              </w:rPr>
              <w:tab/>
            </w:r>
          </w:p>
          <w:p w14:paraId="01332353">
            <w:pPr>
              <w:pStyle w:val="40"/>
              <w:widowControl/>
              <w:tabs>
                <w:tab w:val="left" w:pos="173"/>
                <w:tab w:val="left" w:leader="underscore" w:pos="2314"/>
                <w:tab w:val="left" w:leader="underscore" w:pos="3787"/>
              </w:tabs>
              <w:ind w:left="173"/>
              <w:jc w:val="left"/>
              <w:rPr>
                <w:rStyle w:val="61"/>
                <w:rFonts w:ascii="Times New Roman" w:hAnsi="Times New Roman"/>
                <w:sz w:val="28"/>
                <w:szCs w:val="28"/>
              </w:rPr>
            </w:pPr>
            <w:r>
              <w:rPr>
                <w:rStyle w:val="61"/>
                <w:rFonts w:ascii="Times New Roman" w:hAnsi="Times New Roman"/>
                <w:sz w:val="28"/>
                <w:szCs w:val="28"/>
              </w:rPr>
              <w:t xml:space="preserve">Звук </w:t>
            </w:r>
            <w:r>
              <w:rPr>
                <w:rStyle w:val="61"/>
                <w:rFonts w:ascii="Times New Roman" w:hAnsi="Times New Roman"/>
                <w:b/>
                <w:sz w:val="28"/>
                <w:szCs w:val="28"/>
              </w:rPr>
              <w:t>к</w:t>
            </w:r>
            <w:r>
              <w:rPr>
                <w:rStyle w:val="61"/>
                <w:rFonts w:ascii="Times New Roman" w:hAnsi="Times New Roman"/>
                <w:sz w:val="28"/>
                <w:szCs w:val="28"/>
              </w:rPr>
              <w:tab/>
            </w:r>
            <w:r>
              <w:rPr>
                <w:rStyle w:val="61"/>
                <w:rFonts w:ascii="Times New Roman" w:hAnsi="Times New Roman"/>
                <w:sz w:val="28"/>
                <w:szCs w:val="28"/>
              </w:rPr>
              <w:t>__</w:t>
            </w:r>
            <w:r>
              <w:rPr>
                <w:rStyle w:val="61"/>
                <w:rFonts w:ascii="Times New Roman" w:hAnsi="Times New Roman"/>
                <w:sz w:val="28"/>
                <w:szCs w:val="28"/>
              </w:rPr>
              <w:tab/>
            </w:r>
          </w:p>
          <w:p w14:paraId="2ADEFBF6">
            <w:pPr>
              <w:pStyle w:val="40"/>
              <w:widowControl/>
              <w:tabs>
                <w:tab w:val="left" w:pos="173"/>
                <w:tab w:val="left" w:leader="underscore" w:pos="3173"/>
                <w:tab w:val="left" w:leader="underscore" w:pos="3787"/>
              </w:tabs>
              <w:ind w:left="173"/>
              <w:jc w:val="left"/>
              <w:rPr>
                <w:rStyle w:val="61"/>
                <w:rFonts w:ascii="Times New Roman" w:hAnsi="Times New Roman"/>
                <w:b/>
                <w:bCs/>
                <w:i/>
                <w:iCs/>
                <w:spacing w:val="20"/>
                <w:sz w:val="28"/>
                <w:szCs w:val="28"/>
              </w:rPr>
            </w:pPr>
            <w:r>
              <w:rPr>
                <w:rStyle w:val="61"/>
                <w:rFonts w:ascii="Times New Roman" w:hAnsi="Times New Roman"/>
                <w:sz w:val="28"/>
                <w:szCs w:val="28"/>
              </w:rPr>
              <w:t xml:space="preserve">Звук </w:t>
            </w:r>
            <w:r>
              <w:rPr>
                <w:rStyle w:val="35"/>
                <w:rFonts w:ascii="Times New Roman" w:hAnsi="Times New Roman" w:cs="Times New Roman"/>
                <w:sz w:val="28"/>
                <w:szCs w:val="28"/>
              </w:rPr>
              <w:t>л</w:t>
            </w:r>
          </w:p>
        </w:tc>
        <w:tc>
          <w:tcPr>
            <w:tcW w:w="1247" w:type="dxa"/>
            <w:tcBorders>
              <w:top w:val="single" w:color="auto" w:sz="4" w:space="0"/>
              <w:left w:val="single" w:color="auto" w:sz="4" w:space="0"/>
              <w:bottom w:val="single" w:color="auto" w:sz="4" w:space="0"/>
              <w:right w:val="single" w:color="auto" w:sz="4" w:space="0"/>
            </w:tcBorders>
          </w:tcPr>
          <w:p w14:paraId="3B72F712">
            <w:pPr>
              <w:pStyle w:val="40"/>
              <w:widowControl/>
              <w:tabs>
                <w:tab w:val="left" w:pos="173"/>
                <w:tab w:val="left" w:leader="underscore" w:pos="3787"/>
              </w:tabs>
              <w:spacing w:before="72"/>
              <w:ind w:left="173"/>
              <w:jc w:val="left"/>
              <w:rPr>
                <w:rStyle w:val="61"/>
                <w:rFonts w:ascii="Times New Roman" w:hAnsi="Times New Roman"/>
                <w:sz w:val="28"/>
                <w:szCs w:val="28"/>
              </w:rPr>
            </w:pPr>
          </w:p>
        </w:tc>
      </w:tr>
      <w:tr w14:paraId="6C55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602B5C68">
            <w:pPr>
              <w:pStyle w:val="40"/>
              <w:widowControl/>
              <w:tabs>
                <w:tab w:val="left" w:pos="173"/>
                <w:tab w:val="left" w:leader="underscore" w:pos="3787"/>
              </w:tabs>
              <w:spacing w:before="67" w:line="250" w:lineRule="exact"/>
              <w:ind w:left="173"/>
              <w:jc w:val="left"/>
              <w:rPr>
                <w:rStyle w:val="61"/>
                <w:rFonts w:ascii="Times New Roman" w:hAnsi="Times New Roman"/>
                <w:i/>
                <w:sz w:val="28"/>
                <w:szCs w:val="28"/>
              </w:rPr>
            </w:pPr>
            <w:r>
              <w:rPr>
                <w:rStyle w:val="57"/>
                <w:i/>
                <w:sz w:val="28"/>
                <w:szCs w:val="28"/>
              </w:rPr>
              <w:t>Выявления овладения  словарем</w:t>
            </w:r>
          </w:p>
        </w:tc>
        <w:tc>
          <w:tcPr>
            <w:tcW w:w="1247" w:type="dxa"/>
            <w:tcBorders>
              <w:top w:val="single" w:color="auto" w:sz="4" w:space="0"/>
              <w:left w:val="single" w:color="auto" w:sz="4" w:space="0"/>
              <w:bottom w:val="single" w:color="auto" w:sz="4" w:space="0"/>
              <w:right w:val="single" w:color="auto" w:sz="4" w:space="0"/>
            </w:tcBorders>
          </w:tcPr>
          <w:p w14:paraId="68AAC3C7">
            <w:pPr>
              <w:pStyle w:val="40"/>
              <w:widowControl/>
              <w:tabs>
                <w:tab w:val="left" w:pos="173"/>
                <w:tab w:val="left" w:leader="underscore" w:pos="3787"/>
              </w:tabs>
              <w:spacing w:before="67" w:line="250" w:lineRule="exact"/>
              <w:ind w:left="173"/>
              <w:jc w:val="left"/>
              <w:rPr>
                <w:rStyle w:val="57"/>
                <w:b w:val="0"/>
                <w:i/>
                <w:sz w:val="28"/>
                <w:szCs w:val="28"/>
              </w:rPr>
            </w:pPr>
          </w:p>
        </w:tc>
      </w:tr>
      <w:tr w14:paraId="3E59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7E939DB5">
            <w:pPr>
              <w:pStyle w:val="40"/>
              <w:widowControl/>
              <w:tabs>
                <w:tab w:val="left" w:pos="176"/>
              </w:tabs>
              <w:spacing w:line="240" w:lineRule="auto"/>
              <w:ind w:left="317"/>
              <w:jc w:val="left"/>
              <w:rPr>
                <w:rStyle w:val="61"/>
                <w:rFonts w:ascii="Times New Roman" w:hAnsi="Times New Roman"/>
                <w:b/>
                <w:i/>
                <w:sz w:val="28"/>
                <w:szCs w:val="28"/>
              </w:rPr>
            </w:pPr>
          </w:p>
          <w:p w14:paraId="080B64FD">
            <w:pPr>
              <w:pStyle w:val="40"/>
              <w:widowControl/>
              <w:tabs>
                <w:tab w:val="left" w:pos="176"/>
              </w:tabs>
              <w:spacing w:line="240" w:lineRule="auto"/>
              <w:ind w:left="317"/>
              <w:jc w:val="left"/>
              <w:rPr>
                <w:rStyle w:val="61"/>
                <w:rFonts w:ascii="Times New Roman" w:hAnsi="Times New Roman"/>
                <w:b/>
                <w:i/>
                <w:sz w:val="28"/>
                <w:szCs w:val="28"/>
              </w:rPr>
            </w:pPr>
            <w:r>
              <w:rPr>
                <w:rStyle w:val="61"/>
                <w:rFonts w:ascii="Times New Roman" w:hAnsi="Times New Roman"/>
                <w:b/>
                <w:i/>
                <w:sz w:val="28"/>
                <w:szCs w:val="28"/>
              </w:rPr>
              <w:t>Назови что это</w:t>
            </w:r>
          </w:p>
          <w:p w14:paraId="75C6A07C">
            <w:pPr>
              <w:pStyle w:val="51"/>
              <w:widowControl/>
              <w:tabs>
                <w:tab w:val="left" w:pos="176"/>
              </w:tabs>
              <w:spacing w:line="240" w:lineRule="exact"/>
              <w:ind w:left="317"/>
              <w:jc w:val="left"/>
              <w:rPr>
                <w:rStyle w:val="61"/>
                <w:rFonts w:ascii="Times New Roman" w:hAnsi="Times New Roman"/>
                <w:b/>
                <w:i/>
                <w:sz w:val="28"/>
                <w:szCs w:val="28"/>
              </w:rPr>
            </w:pPr>
          </w:p>
        </w:tc>
        <w:tc>
          <w:tcPr>
            <w:tcW w:w="5696" w:type="dxa"/>
            <w:gridSpan w:val="2"/>
            <w:tcBorders>
              <w:top w:val="single" w:color="auto" w:sz="4" w:space="0"/>
              <w:left w:val="single" w:color="auto" w:sz="4" w:space="0"/>
              <w:bottom w:val="single" w:color="auto" w:sz="4" w:space="0"/>
              <w:right w:val="single" w:color="auto" w:sz="4" w:space="0"/>
            </w:tcBorders>
          </w:tcPr>
          <w:p w14:paraId="1247F337">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Одежда</w:t>
            </w:r>
          </w:p>
          <w:p w14:paraId="528492A2">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Фрукты</w:t>
            </w:r>
          </w:p>
          <w:p w14:paraId="13C34923">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Мебель</w:t>
            </w:r>
          </w:p>
          <w:p w14:paraId="024B14A5">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Круглое, гладкое, сочное, сладкое, фрукт</w:t>
            </w:r>
          </w:p>
          <w:p w14:paraId="66C196BF">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Оранжевая, длинная, сладкая, растет на грядке, овощ</w:t>
            </w:r>
          </w:p>
          <w:p w14:paraId="325AB1EA">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Зеленый, длинный, вкусный он соленый, вкусный он сырой, кто же он такой?</w:t>
            </w:r>
          </w:p>
          <w:p w14:paraId="214AA04D">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Красный, круглый, сочный, мягкий, вкусный, овощ</w:t>
            </w:r>
          </w:p>
        </w:tc>
        <w:tc>
          <w:tcPr>
            <w:tcW w:w="1247" w:type="dxa"/>
            <w:tcBorders>
              <w:top w:val="single" w:color="auto" w:sz="4" w:space="0"/>
              <w:left w:val="single" w:color="auto" w:sz="4" w:space="0"/>
              <w:bottom w:val="single" w:color="auto" w:sz="4" w:space="0"/>
              <w:right w:val="single" w:color="auto" w:sz="4" w:space="0"/>
            </w:tcBorders>
          </w:tcPr>
          <w:p w14:paraId="23B0E256">
            <w:pPr>
              <w:pStyle w:val="40"/>
              <w:widowControl/>
              <w:tabs>
                <w:tab w:val="left" w:pos="173"/>
                <w:tab w:val="left" w:leader="underscore" w:pos="3062"/>
              </w:tabs>
              <w:spacing w:before="101" w:line="240" w:lineRule="auto"/>
              <w:ind w:left="173"/>
              <w:jc w:val="left"/>
              <w:rPr>
                <w:rStyle w:val="61"/>
                <w:rFonts w:ascii="Times New Roman" w:hAnsi="Times New Roman"/>
                <w:sz w:val="28"/>
                <w:szCs w:val="28"/>
              </w:rPr>
            </w:pPr>
          </w:p>
        </w:tc>
      </w:tr>
      <w:tr w14:paraId="1310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3C38C56B">
            <w:pPr>
              <w:pStyle w:val="40"/>
              <w:widowControl/>
              <w:tabs>
                <w:tab w:val="left" w:pos="176"/>
              </w:tabs>
              <w:spacing w:line="240" w:lineRule="auto"/>
              <w:ind w:left="317"/>
              <w:jc w:val="left"/>
              <w:rPr>
                <w:rStyle w:val="61"/>
                <w:rFonts w:ascii="Times New Roman" w:hAnsi="Times New Roman"/>
                <w:b/>
                <w:i/>
                <w:sz w:val="28"/>
                <w:szCs w:val="28"/>
              </w:rPr>
            </w:pPr>
          </w:p>
          <w:p w14:paraId="03B37893">
            <w:pPr>
              <w:pStyle w:val="40"/>
              <w:widowControl/>
              <w:tabs>
                <w:tab w:val="left" w:pos="176"/>
              </w:tabs>
              <w:spacing w:line="240" w:lineRule="auto"/>
              <w:ind w:left="317"/>
              <w:jc w:val="left"/>
              <w:rPr>
                <w:rStyle w:val="61"/>
                <w:rFonts w:ascii="Times New Roman" w:hAnsi="Times New Roman"/>
                <w:b/>
                <w:i/>
                <w:sz w:val="28"/>
                <w:szCs w:val="28"/>
              </w:rPr>
            </w:pPr>
            <w:r>
              <w:rPr>
                <w:rStyle w:val="61"/>
                <w:rFonts w:ascii="Times New Roman" w:hAnsi="Times New Roman"/>
                <w:b/>
                <w:i/>
                <w:sz w:val="28"/>
                <w:szCs w:val="28"/>
              </w:rPr>
              <w:t>Кто, как двигается?</w:t>
            </w:r>
          </w:p>
        </w:tc>
        <w:tc>
          <w:tcPr>
            <w:tcW w:w="5696" w:type="dxa"/>
            <w:gridSpan w:val="2"/>
            <w:tcBorders>
              <w:top w:val="single" w:color="auto" w:sz="4" w:space="0"/>
              <w:left w:val="single" w:color="auto" w:sz="4" w:space="0"/>
              <w:bottom w:val="single" w:color="auto" w:sz="4" w:space="0"/>
              <w:right w:val="single" w:color="auto" w:sz="4" w:space="0"/>
            </w:tcBorders>
          </w:tcPr>
          <w:p w14:paraId="1CA9E13A">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Рыба…(плавает)</w:t>
            </w:r>
          </w:p>
          <w:p w14:paraId="206B235B">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Птица…(летает)</w:t>
            </w:r>
          </w:p>
          <w:p w14:paraId="528C0CD8">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Лошадь…(скачет)</w:t>
            </w:r>
          </w:p>
          <w:p w14:paraId="7EA221E4">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Собака…(бегает)</w:t>
            </w:r>
          </w:p>
          <w:p w14:paraId="210B1C17">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Лягушка…(прыгает)</w:t>
            </w:r>
          </w:p>
          <w:p w14:paraId="7054CBD7">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Бабочка…(летает)</w:t>
            </w:r>
          </w:p>
          <w:p w14:paraId="75C5DF53">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Змея…(ползает)</w:t>
            </w:r>
          </w:p>
        </w:tc>
        <w:tc>
          <w:tcPr>
            <w:tcW w:w="1247" w:type="dxa"/>
            <w:tcBorders>
              <w:top w:val="single" w:color="auto" w:sz="4" w:space="0"/>
              <w:left w:val="single" w:color="auto" w:sz="4" w:space="0"/>
              <w:bottom w:val="single" w:color="auto" w:sz="4" w:space="0"/>
              <w:right w:val="single" w:color="auto" w:sz="4" w:space="0"/>
            </w:tcBorders>
          </w:tcPr>
          <w:p w14:paraId="48C07245">
            <w:pPr>
              <w:pStyle w:val="40"/>
              <w:widowControl/>
              <w:tabs>
                <w:tab w:val="left" w:pos="173"/>
                <w:tab w:val="left" w:leader="underscore" w:pos="4488"/>
              </w:tabs>
              <w:spacing w:before="62"/>
              <w:ind w:left="173"/>
              <w:jc w:val="left"/>
              <w:rPr>
                <w:rStyle w:val="61"/>
                <w:rFonts w:ascii="Times New Roman" w:hAnsi="Times New Roman"/>
                <w:sz w:val="28"/>
                <w:szCs w:val="28"/>
              </w:rPr>
            </w:pPr>
          </w:p>
        </w:tc>
      </w:tr>
      <w:tr w14:paraId="4F27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384500F1">
            <w:pPr>
              <w:pStyle w:val="52"/>
              <w:widowControl/>
              <w:tabs>
                <w:tab w:val="left" w:pos="173"/>
                <w:tab w:val="left" w:pos="288"/>
              </w:tabs>
              <w:spacing w:before="158"/>
              <w:ind w:left="173"/>
              <w:rPr>
                <w:rStyle w:val="61"/>
                <w:rFonts w:ascii="Times New Roman" w:hAnsi="Times New Roman"/>
                <w:b/>
                <w:i/>
                <w:sz w:val="28"/>
                <w:szCs w:val="28"/>
              </w:rPr>
            </w:pPr>
            <w:r>
              <w:rPr>
                <w:rStyle w:val="61"/>
                <w:rFonts w:ascii="Times New Roman" w:hAnsi="Times New Roman"/>
                <w:b/>
                <w:i/>
                <w:sz w:val="28"/>
                <w:szCs w:val="28"/>
              </w:rPr>
              <w:t>Назови животное и его детеныша</w:t>
            </w:r>
          </w:p>
          <w:p w14:paraId="44608C2B">
            <w:pPr>
              <w:pStyle w:val="40"/>
              <w:widowControl/>
              <w:tabs>
                <w:tab w:val="left" w:pos="173"/>
                <w:tab w:val="left" w:leader="underscore" w:pos="3062"/>
              </w:tabs>
              <w:spacing w:line="240" w:lineRule="auto"/>
              <w:ind w:left="173"/>
              <w:jc w:val="left"/>
              <w:rPr>
                <w:rStyle w:val="61"/>
                <w:rFonts w:ascii="Times New Roman" w:hAnsi="Times New Roman"/>
                <w:i/>
                <w:sz w:val="28"/>
                <w:szCs w:val="28"/>
              </w:rPr>
            </w:pPr>
          </w:p>
        </w:tc>
        <w:tc>
          <w:tcPr>
            <w:tcW w:w="1247" w:type="dxa"/>
            <w:tcBorders>
              <w:top w:val="single" w:color="auto" w:sz="4" w:space="0"/>
              <w:left w:val="single" w:color="auto" w:sz="4" w:space="0"/>
              <w:bottom w:val="single" w:color="auto" w:sz="4" w:space="0"/>
              <w:right w:val="single" w:color="auto" w:sz="4" w:space="0"/>
            </w:tcBorders>
          </w:tcPr>
          <w:p w14:paraId="69697B71">
            <w:pPr>
              <w:pStyle w:val="40"/>
              <w:widowControl/>
              <w:tabs>
                <w:tab w:val="left" w:pos="173"/>
                <w:tab w:val="left" w:leader="underscore" w:pos="4488"/>
              </w:tabs>
              <w:spacing w:before="62"/>
              <w:ind w:left="173"/>
              <w:jc w:val="left"/>
              <w:rPr>
                <w:rStyle w:val="61"/>
                <w:rFonts w:ascii="Times New Roman" w:hAnsi="Times New Roman"/>
                <w:sz w:val="28"/>
                <w:szCs w:val="28"/>
              </w:rPr>
            </w:pPr>
          </w:p>
        </w:tc>
      </w:tr>
      <w:tr w14:paraId="20F4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1CE1E71E">
            <w:pPr>
              <w:pStyle w:val="40"/>
              <w:widowControl/>
              <w:tabs>
                <w:tab w:val="left" w:pos="176"/>
              </w:tabs>
              <w:spacing w:line="240" w:lineRule="auto"/>
              <w:ind w:left="317"/>
              <w:jc w:val="left"/>
              <w:rPr>
                <w:rStyle w:val="61"/>
                <w:rFonts w:ascii="Times New Roman" w:hAnsi="Times New Roman"/>
                <w:b/>
                <w:i/>
                <w:sz w:val="28"/>
                <w:szCs w:val="28"/>
              </w:rPr>
            </w:pPr>
          </w:p>
          <w:p w14:paraId="73B19AE0">
            <w:pPr>
              <w:pStyle w:val="40"/>
              <w:widowControl/>
              <w:tabs>
                <w:tab w:val="left" w:pos="176"/>
              </w:tabs>
              <w:spacing w:line="240" w:lineRule="auto"/>
              <w:ind w:left="317"/>
              <w:jc w:val="left"/>
              <w:rPr>
                <w:rStyle w:val="61"/>
                <w:rFonts w:ascii="Times New Roman" w:hAnsi="Times New Roman"/>
                <w:b/>
                <w:i/>
                <w:sz w:val="28"/>
                <w:szCs w:val="28"/>
              </w:rPr>
            </w:pPr>
            <w:r>
              <w:rPr>
                <w:rStyle w:val="61"/>
                <w:rFonts w:ascii="Times New Roman" w:hAnsi="Times New Roman"/>
                <w:b/>
                <w:i/>
                <w:sz w:val="28"/>
                <w:szCs w:val="28"/>
              </w:rPr>
              <w:t>Подбери слово</w:t>
            </w:r>
          </w:p>
        </w:tc>
        <w:tc>
          <w:tcPr>
            <w:tcW w:w="5696" w:type="dxa"/>
            <w:gridSpan w:val="2"/>
            <w:tcBorders>
              <w:top w:val="single" w:color="auto" w:sz="4" w:space="0"/>
              <w:left w:val="single" w:color="auto" w:sz="4" w:space="0"/>
              <w:bottom w:val="single" w:color="auto" w:sz="4" w:space="0"/>
              <w:right w:val="single" w:color="auto" w:sz="4" w:space="0"/>
            </w:tcBorders>
          </w:tcPr>
          <w:p w14:paraId="6F7B2AE3">
            <w:pPr>
              <w:pStyle w:val="40"/>
              <w:widowControl/>
              <w:tabs>
                <w:tab w:val="left" w:pos="173"/>
                <w:tab w:val="left" w:leader="underscore" w:pos="3062"/>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Конь бежит (как?) быстро.</w:t>
            </w:r>
          </w:p>
          <w:p w14:paraId="4F22B60B">
            <w:pPr>
              <w:pStyle w:val="40"/>
              <w:widowControl/>
              <w:tabs>
                <w:tab w:val="left" w:pos="173"/>
                <w:tab w:val="left" w:leader="underscore" w:pos="3062"/>
              </w:tabs>
              <w:spacing w:line="240" w:lineRule="auto"/>
              <w:ind w:left="173"/>
              <w:jc w:val="left"/>
              <w:rPr>
                <w:rStyle w:val="61"/>
                <w:rFonts w:ascii="Times New Roman" w:hAnsi="Times New Roman"/>
                <w:sz w:val="28"/>
                <w:szCs w:val="28"/>
              </w:rPr>
            </w:pPr>
            <w:r>
              <w:rPr>
                <w:rStyle w:val="61"/>
                <w:rFonts w:ascii="Times New Roman" w:hAnsi="Times New Roman"/>
                <w:sz w:val="28"/>
                <w:szCs w:val="28"/>
              </w:rPr>
              <w:t>Ветер дует …сильно.</w:t>
            </w:r>
          </w:p>
          <w:p w14:paraId="272AD45D">
            <w:pPr>
              <w:pStyle w:val="40"/>
              <w:widowControl/>
              <w:tabs>
                <w:tab w:val="left" w:pos="173"/>
                <w:tab w:val="left" w:leader="underscore" w:pos="3062"/>
              </w:tabs>
              <w:spacing w:line="240" w:lineRule="auto"/>
              <w:ind w:left="173"/>
              <w:jc w:val="left"/>
              <w:rPr>
                <w:rStyle w:val="61"/>
                <w:rFonts w:ascii="Times New Roman" w:hAnsi="Times New Roman"/>
                <w:sz w:val="28"/>
                <w:szCs w:val="28"/>
              </w:rPr>
            </w:pPr>
            <w:r>
              <w:rPr>
                <w:rStyle w:val="61"/>
                <w:rFonts w:ascii="Times New Roman" w:hAnsi="Times New Roman"/>
                <w:sz w:val="28"/>
                <w:szCs w:val="28"/>
              </w:rPr>
              <w:t>Собака лает … громко.</w:t>
            </w:r>
          </w:p>
          <w:p w14:paraId="4F1B9C43">
            <w:pPr>
              <w:pStyle w:val="40"/>
              <w:widowControl/>
              <w:tabs>
                <w:tab w:val="left" w:pos="173"/>
                <w:tab w:val="left" w:leader="underscore" w:pos="3062"/>
              </w:tabs>
              <w:spacing w:line="240" w:lineRule="auto"/>
              <w:ind w:left="173"/>
              <w:jc w:val="left"/>
              <w:rPr>
                <w:rStyle w:val="61"/>
                <w:rFonts w:ascii="Times New Roman" w:hAnsi="Times New Roman"/>
                <w:sz w:val="28"/>
                <w:szCs w:val="28"/>
              </w:rPr>
            </w:pPr>
            <w:r>
              <w:rPr>
                <w:rStyle w:val="61"/>
                <w:rFonts w:ascii="Times New Roman" w:hAnsi="Times New Roman"/>
                <w:sz w:val="28"/>
                <w:szCs w:val="28"/>
              </w:rPr>
              <w:t>Лодка плывет… медленно.</w:t>
            </w:r>
          </w:p>
          <w:p w14:paraId="4407B711">
            <w:pPr>
              <w:pStyle w:val="40"/>
              <w:widowControl/>
              <w:tabs>
                <w:tab w:val="left" w:pos="173"/>
                <w:tab w:val="left" w:leader="underscore" w:pos="3062"/>
              </w:tabs>
              <w:spacing w:line="240" w:lineRule="auto"/>
              <w:ind w:left="173"/>
              <w:jc w:val="left"/>
              <w:rPr>
                <w:rStyle w:val="61"/>
                <w:rFonts w:ascii="Times New Roman" w:hAnsi="Times New Roman"/>
                <w:sz w:val="28"/>
                <w:szCs w:val="28"/>
              </w:rPr>
            </w:pPr>
            <w:r>
              <w:rPr>
                <w:rStyle w:val="61"/>
                <w:rFonts w:ascii="Times New Roman" w:hAnsi="Times New Roman"/>
                <w:sz w:val="28"/>
                <w:szCs w:val="28"/>
              </w:rPr>
              <w:t>Девочка шепчет … тихо.</w:t>
            </w:r>
          </w:p>
        </w:tc>
        <w:tc>
          <w:tcPr>
            <w:tcW w:w="1247" w:type="dxa"/>
            <w:tcBorders>
              <w:top w:val="single" w:color="auto" w:sz="4" w:space="0"/>
              <w:left w:val="single" w:color="auto" w:sz="4" w:space="0"/>
              <w:bottom w:val="single" w:color="auto" w:sz="4" w:space="0"/>
              <w:right w:val="single" w:color="auto" w:sz="4" w:space="0"/>
            </w:tcBorders>
          </w:tcPr>
          <w:p w14:paraId="4A109550">
            <w:pPr>
              <w:pStyle w:val="40"/>
              <w:widowControl/>
              <w:tabs>
                <w:tab w:val="left" w:pos="173"/>
                <w:tab w:val="left" w:leader="underscore" w:pos="4488"/>
              </w:tabs>
              <w:spacing w:before="67"/>
              <w:ind w:left="173"/>
              <w:jc w:val="left"/>
              <w:rPr>
                <w:rStyle w:val="61"/>
                <w:rFonts w:ascii="Times New Roman" w:hAnsi="Times New Roman"/>
                <w:sz w:val="28"/>
                <w:szCs w:val="28"/>
              </w:rPr>
            </w:pPr>
          </w:p>
        </w:tc>
      </w:tr>
      <w:tr w14:paraId="1DFD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120FDCCE">
            <w:pPr>
              <w:pStyle w:val="40"/>
              <w:widowControl/>
              <w:tabs>
                <w:tab w:val="left" w:pos="173"/>
                <w:tab w:val="left" w:leader="underscore" w:pos="3062"/>
              </w:tabs>
              <w:spacing w:before="101" w:line="240" w:lineRule="auto"/>
              <w:ind w:left="173"/>
              <w:jc w:val="left"/>
              <w:rPr>
                <w:rStyle w:val="61"/>
                <w:rFonts w:ascii="Times New Roman" w:hAnsi="Times New Roman"/>
                <w:i/>
                <w:sz w:val="28"/>
                <w:szCs w:val="28"/>
              </w:rPr>
            </w:pPr>
            <w:r>
              <w:rPr>
                <w:rStyle w:val="57"/>
                <w:i/>
                <w:sz w:val="28"/>
                <w:szCs w:val="28"/>
              </w:rPr>
              <w:t>Выявление состояния слоговой структуры слов</w:t>
            </w:r>
          </w:p>
        </w:tc>
        <w:tc>
          <w:tcPr>
            <w:tcW w:w="1247" w:type="dxa"/>
            <w:tcBorders>
              <w:top w:val="single" w:color="auto" w:sz="4" w:space="0"/>
              <w:left w:val="single" w:color="auto" w:sz="4" w:space="0"/>
              <w:bottom w:val="single" w:color="auto" w:sz="4" w:space="0"/>
              <w:right w:val="single" w:color="auto" w:sz="4" w:space="0"/>
            </w:tcBorders>
          </w:tcPr>
          <w:p w14:paraId="409021D0">
            <w:pPr>
              <w:pStyle w:val="40"/>
              <w:widowControl/>
              <w:tabs>
                <w:tab w:val="left" w:pos="173"/>
                <w:tab w:val="left" w:leader="underscore" w:pos="3062"/>
              </w:tabs>
              <w:spacing w:before="101" w:line="240" w:lineRule="auto"/>
              <w:ind w:left="173"/>
              <w:jc w:val="left"/>
              <w:rPr>
                <w:rStyle w:val="57"/>
                <w:b w:val="0"/>
                <w:i/>
                <w:sz w:val="28"/>
                <w:szCs w:val="28"/>
              </w:rPr>
            </w:pPr>
          </w:p>
        </w:tc>
      </w:tr>
      <w:tr w14:paraId="601B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76856711">
            <w:pPr>
              <w:pStyle w:val="40"/>
              <w:widowControl/>
              <w:tabs>
                <w:tab w:val="left" w:pos="176"/>
              </w:tabs>
              <w:spacing w:line="240" w:lineRule="auto"/>
              <w:ind w:left="317"/>
              <w:jc w:val="left"/>
              <w:rPr>
                <w:rStyle w:val="61"/>
                <w:rFonts w:ascii="Times New Roman" w:hAnsi="Times New Roman"/>
                <w:b/>
                <w:i/>
                <w:sz w:val="28"/>
                <w:szCs w:val="28"/>
              </w:rPr>
            </w:pPr>
          </w:p>
          <w:p w14:paraId="016066AC">
            <w:pPr>
              <w:pStyle w:val="40"/>
              <w:widowControl/>
              <w:tabs>
                <w:tab w:val="left" w:pos="176"/>
              </w:tabs>
              <w:spacing w:line="240" w:lineRule="auto"/>
              <w:ind w:left="317"/>
              <w:jc w:val="left"/>
              <w:rPr>
                <w:rStyle w:val="61"/>
                <w:rFonts w:ascii="Times New Roman" w:hAnsi="Times New Roman"/>
                <w:b/>
                <w:i/>
                <w:sz w:val="28"/>
                <w:szCs w:val="28"/>
              </w:rPr>
            </w:pPr>
            <w:r>
              <w:rPr>
                <w:rStyle w:val="61"/>
                <w:rFonts w:ascii="Times New Roman" w:hAnsi="Times New Roman"/>
                <w:b/>
                <w:i/>
                <w:sz w:val="28"/>
                <w:szCs w:val="28"/>
              </w:rPr>
              <w:t xml:space="preserve">Назови </w:t>
            </w:r>
          </w:p>
        </w:tc>
        <w:tc>
          <w:tcPr>
            <w:tcW w:w="5696" w:type="dxa"/>
            <w:gridSpan w:val="2"/>
            <w:tcBorders>
              <w:top w:val="single" w:color="auto" w:sz="4" w:space="0"/>
              <w:left w:val="single" w:color="auto" w:sz="4" w:space="0"/>
              <w:bottom w:val="single" w:color="auto" w:sz="4" w:space="0"/>
              <w:right w:val="single" w:color="auto" w:sz="4" w:space="0"/>
            </w:tcBorders>
          </w:tcPr>
          <w:p w14:paraId="4006EECC">
            <w:pPr>
              <w:pStyle w:val="5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Жираф Космонавт Мотоцикл</w:t>
            </w:r>
          </w:p>
          <w:p w14:paraId="158FC28E">
            <w:pPr>
              <w:pStyle w:val="5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Квартира Скворечник Телевизор</w:t>
            </w:r>
          </w:p>
          <w:p w14:paraId="0585F108">
            <w:pPr>
              <w:pStyle w:val="5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Вертолет Художница Фотограф</w:t>
            </w:r>
          </w:p>
          <w:p w14:paraId="41E16C9B">
            <w:pPr>
              <w:pStyle w:val="5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Земляника Сковородка Прямоугольник Стрекоза Снеговик Водопроводчик Милиционер</w:t>
            </w:r>
          </w:p>
        </w:tc>
        <w:tc>
          <w:tcPr>
            <w:tcW w:w="1247" w:type="dxa"/>
            <w:tcBorders>
              <w:top w:val="single" w:color="auto" w:sz="4" w:space="0"/>
              <w:left w:val="single" w:color="auto" w:sz="4" w:space="0"/>
              <w:bottom w:val="single" w:color="auto" w:sz="4" w:space="0"/>
              <w:right w:val="single" w:color="auto" w:sz="4" w:space="0"/>
            </w:tcBorders>
          </w:tcPr>
          <w:p w14:paraId="01DAAE46">
            <w:pPr>
              <w:pStyle w:val="40"/>
              <w:widowControl/>
              <w:tabs>
                <w:tab w:val="left" w:pos="173"/>
                <w:tab w:val="left" w:leader="underscore" w:pos="5554"/>
              </w:tabs>
              <w:spacing w:before="91"/>
              <w:ind w:left="173"/>
              <w:jc w:val="left"/>
              <w:rPr>
                <w:rStyle w:val="61"/>
                <w:rFonts w:ascii="Times New Roman" w:hAnsi="Times New Roman"/>
                <w:sz w:val="28"/>
                <w:szCs w:val="28"/>
              </w:rPr>
            </w:pPr>
          </w:p>
        </w:tc>
      </w:tr>
      <w:tr w14:paraId="04C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38C85F13">
            <w:pPr>
              <w:pStyle w:val="40"/>
              <w:widowControl/>
              <w:tabs>
                <w:tab w:val="left" w:pos="176"/>
              </w:tabs>
              <w:spacing w:line="240" w:lineRule="auto"/>
              <w:ind w:left="317"/>
              <w:jc w:val="left"/>
              <w:rPr>
                <w:rStyle w:val="61"/>
                <w:rFonts w:ascii="Times New Roman" w:hAnsi="Times New Roman"/>
                <w:b/>
                <w:i/>
                <w:sz w:val="28"/>
                <w:szCs w:val="28"/>
              </w:rPr>
            </w:pPr>
          </w:p>
          <w:p w14:paraId="30D569B5">
            <w:pPr>
              <w:pStyle w:val="40"/>
              <w:widowControl/>
              <w:tabs>
                <w:tab w:val="left" w:pos="176"/>
              </w:tabs>
              <w:spacing w:line="240" w:lineRule="auto"/>
              <w:ind w:left="317"/>
              <w:jc w:val="left"/>
              <w:rPr>
                <w:rStyle w:val="61"/>
                <w:rFonts w:ascii="Times New Roman" w:hAnsi="Times New Roman"/>
                <w:b/>
                <w:i/>
                <w:sz w:val="28"/>
                <w:szCs w:val="28"/>
              </w:rPr>
            </w:pPr>
            <w:r>
              <w:rPr>
                <w:rStyle w:val="61"/>
                <w:rFonts w:ascii="Times New Roman" w:hAnsi="Times New Roman"/>
                <w:b/>
                <w:i/>
                <w:sz w:val="28"/>
                <w:szCs w:val="28"/>
              </w:rPr>
              <w:t>Повтори за мной</w:t>
            </w:r>
          </w:p>
        </w:tc>
        <w:tc>
          <w:tcPr>
            <w:tcW w:w="5696" w:type="dxa"/>
            <w:gridSpan w:val="2"/>
            <w:tcBorders>
              <w:top w:val="single" w:color="auto" w:sz="4" w:space="0"/>
              <w:left w:val="single" w:color="auto" w:sz="4" w:space="0"/>
              <w:bottom w:val="single" w:color="auto" w:sz="4" w:space="0"/>
              <w:right w:val="single" w:color="auto" w:sz="4" w:space="0"/>
            </w:tcBorders>
          </w:tcPr>
          <w:p w14:paraId="121B7B83">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Милиционер стоит на перекрестке.</w:t>
            </w:r>
          </w:p>
          <w:p w14:paraId="53D804CD">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Золотые рыбки плавают в аквариуме.</w:t>
            </w:r>
          </w:p>
          <w:p w14:paraId="62C5D5B1">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Фотограф фотографирует детей.</w:t>
            </w:r>
          </w:p>
          <w:p w14:paraId="373F388B">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Саша сушит мокрое белье на веревке.</w:t>
            </w:r>
          </w:p>
          <w:p w14:paraId="7DE326D5">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Часовчик чинит часики.</w:t>
            </w:r>
          </w:p>
          <w:p w14:paraId="7986E51C">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Птичка вывела птенцов в гнезде.</w:t>
            </w:r>
          </w:p>
          <w:p w14:paraId="74F1543B">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Мотоциклист едет на мотоцикле.</w:t>
            </w:r>
            <w:r>
              <w:rPr>
                <w:rStyle w:val="61"/>
                <w:rFonts w:ascii="Times New Roman" w:hAnsi="Times New Roman"/>
                <w:sz w:val="28"/>
                <w:szCs w:val="28"/>
              </w:rPr>
              <w:tab/>
            </w:r>
          </w:p>
          <w:p w14:paraId="2BC027B0">
            <w:pPr>
              <w:pStyle w:val="40"/>
              <w:widowControl/>
              <w:tabs>
                <w:tab w:val="left" w:pos="173"/>
                <w:tab w:val="left" w:leader="underscore" w:pos="4488"/>
              </w:tabs>
              <w:ind w:left="173"/>
              <w:jc w:val="left"/>
              <w:rPr>
                <w:rStyle w:val="61"/>
                <w:rFonts w:ascii="Times New Roman" w:hAnsi="Times New Roman"/>
                <w:sz w:val="28"/>
                <w:szCs w:val="28"/>
              </w:rPr>
            </w:pPr>
            <w:r>
              <w:rPr>
                <w:rStyle w:val="61"/>
                <w:rFonts w:ascii="Times New Roman" w:hAnsi="Times New Roman"/>
                <w:sz w:val="28"/>
                <w:szCs w:val="28"/>
              </w:rPr>
              <w:t>Повар печет блинчики на сковороде.</w:t>
            </w:r>
          </w:p>
        </w:tc>
        <w:tc>
          <w:tcPr>
            <w:tcW w:w="1247" w:type="dxa"/>
            <w:tcBorders>
              <w:top w:val="single" w:color="auto" w:sz="4" w:space="0"/>
              <w:left w:val="single" w:color="auto" w:sz="4" w:space="0"/>
              <w:bottom w:val="single" w:color="auto" w:sz="4" w:space="0"/>
              <w:right w:val="single" w:color="auto" w:sz="4" w:space="0"/>
            </w:tcBorders>
          </w:tcPr>
          <w:p w14:paraId="00AE9A3A">
            <w:pPr>
              <w:pStyle w:val="40"/>
              <w:widowControl/>
              <w:tabs>
                <w:tab w:val="left" w:pos="173"/>
              </w:tabs>
              <w:spacing w:before="62"/>
              <w:ind w:left="173"/>
              <w:jc w:val="left"/>
              <w:rPr>
                <w:rStyle w:val="61"/>
                <w:rFonts w:ascii="Times New Roman" w:hAnsi="Times New Roman"/>
                <w:sz w:val="28"/>
                <w:szCs w:val="28"/>
              </w:rPr>
            </w:pPr>
          </w:p>
        </w:tc>
      </w:tr>
      <w:tr w14:paraId="6AC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6597DD6B">
            <w:pPr>
              <w:pStyle w:val="40"/>
              <w:widowControl/>
              <w:tabs>
                <w:tab w:val="left" w:pos="173"/>
                <w:tab w:val="left" w:leader="underscore" w:pos="3062"/>
              </w:tabs>
              <w:spacing w:before="101" w:line="240" w:lineRule="auto"/>
              <w:ind w:left="173"/>
              <w:jc w:val="left"/>
              <w:rPr>
                <w:rStyle w:val="61"/>
                <w:rFonts w:ascii="Times New Roman" w:hAnsi="Times New Roman"/>
                <w:i/>
                <w:sz w:val="28"/>
                <w:szCs w:val="28"/>
              </w:rPr>
            </w:pPr>
            <w:r>
              <w:rPr>
                <w:rStyle w:val="57"/>
                <w:i/>
                <w:sz w:val="28"/>
                <w:szCs w:val="28"/>
              </w:rPr>
              <w:t>Выявление  умения самостоятельно составлять связные высказывания</w:t>
            </w:r>
          </w:p>
        </w:tc>
        <w:tc>
          <w:tcPr>
            <w:tcW w:w="1247" w:type="dxa"/>
            <w:tcBorders>
              <w:top w:val="single" w:color="auto" w:sz="4" w:space="0"/>
              <w:left w:val="single" w:color="auto" w:sz="4" w:space="0"/>
              <w:bottom w:val="single" w:color="auto" w:sz="4" w:space="0"/>
              <w:right w:val="single" w:color="auto" w:sz="4" w:space="0"/>
            </w:tcBorders>
          </w:tcPr>
          <w:p w14:paraId="2B9ACCE7">
            <w:pPr>
              <w:pStyle w:val="40"/>
              <w:widowControl/>
              <w:tabs>
                <w:tab w:val="left" w:pos="173"/>
                <w:tab w:val="left" w:leader="underscore" w:pos="3062"/>
              </w:tabs>
              <w:spacing w:before="101" w:line="240" w:lineRule="auto"/>
              <w:ind w:left="173"/>
              <w:jc w:val="left"/>
              <w:rPr>
                <w:rStyle w:val="57"/>
                <w:b w:val="0"/>
                <w:i/>
                <w:sz w:val="28"/>
                <w:szCs w:val="28"/>
              </w:rPr>
            </w:pPr>
          </w:p>
        </w:tc>
      </w:tr>
      <w:tr w14:paraId="343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5BCCCF1B">
            <w:pPr>
              <w:pStyle w:val="40"/>
              <w:tabs>
                <w:tab w:val="left" w:pos="173"/>
              </w:tabs>
              <w:spacing w:before="110" w:line="240" w:lineRule="auto"/>
              <w:ind w:left="173"/>
              <w:jc w:val="left"/>
              <w:rPr>
                <w:rStyle w:val="61"/>
                <w:rFonts w:ascii="Times New Roman" w:hAnsi="Times New Roman"/>
                <w:b/>
                <w:i/>
                <w:sz w:val="28"/>
                <w:szCs w:val="28"/>
              </w:rPr>
            </w:pPr>
            <w:r>
              <w:rPr>
                <w:rStyle w:val="61"/>
                <w:rFonts w:ascii="Times New Roman" w:hAnsi="Times New Roman"/>
                <w:b/>
                <w:i/>
                <w:sz w:val="28"/>
                <w:szCs w:val="28"/>
              </w:rPr>
              <w:t>Составь рассказ</w:t>
            </w:r>
          </w:p>
        </w:tc>
        <w:tc>
          <w:tcPr>
            <w:tcW w:w="1247" w:type="dxa"/>
            <w:tcBorders>
              <w:top w:val="single" w:color="auto" w:sz="4" w:space="0"/>
              <w:left w:val="single" w:color="auto" w:sz="4" w:space="0"/>
              <w:bottom w:val="single" w:color="auto" w:sz="4" w:space="0"/>
              <w:right w:val="single" w:color="auto" w:sz="4" w:space="0"/>
            </w:tcBorders>
          </w:tcPr>
          <w:p w14:paraId="505B6748">
            <w:pPr>
              <w:pStyle w:val="40"/>
              <w:tabs>
                <w:tab w:val="left" w:pos="173"/>
              </w:tabs>
              <w:spacing w:before="110" w:line="240" w:lineRule="auto"/>
              <w:ind w:left="173"/>
              <w:jc w:val="left"/>
              <w:rPr>
                <w:rStyle w:val="61"/>
                <w:rFonts w:ascii="Times New Roman" w:hAnsi="Times New Roman"/>
                <w:b/>
                <w:i/>
                <w:sz w:val="28"/>
                <w:szCs w:val="28"/>
              </w:rPr>
            </w:pPr>
          </w:p>
        </w:tc>
      </w:tr>
      <w:tr w14:paraId="6091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gridSpan w:val="2"/>
            <w:tcBorders>
              <w:top w:val="single" w:color="auto" w:sz="4" w:space="0"/>
              <w:left w:val="single" w:color="auto" w:sz="4" w:space="0"/>
              <w:bottom w:val="single" w:color="auto" w:sz="4" w:space="0"/>
              <w:right w:val="single" w:color="auto" w:sz="4" w:space="0"/>
            </w:tcBorders>
          </w:tcPr>
          <w:p w14:paraId="31A668B0">
            <w:pPr>
              <w:pStyle w:val="40"/>
              <w:tabs>
                <w:tab w:val="left" w:pos="173"/>
              </w:tabs>
              <w:spacing w:line="240" w:lineRule="auto"/>
              <w:ind w:left="173"/>
              <w:jc w:val="left"/>
              <w:rPr>
                <w:rStyle w:val="61"/>
                <w:rFonts w:ascii="Times New Roman" w:hAnsi="Times New Roman"/>
                <w:b/>
                <w:i/>
                <w:sz w:val="28"/>
                <w:szCs w:val="28"/>
              </w:rPr>
            </w:pPr>
          </w:p>
          <w:p w14:paraId="38A047C6">
            <w:pPr>
              <w:pStyle w:val="40"/>
              <w:tabs>
                <w:tab w:val="left" w:pos="173"/>
              </w:tabs>
              <w:spacing w:line="240" w:lineRule="auto"/>
              <w:ind w:left="173"/>
              <w:jc w:val="left"/>
              <w:rPr>
                <w:rStyle w:val="61"/>
                <w:rFonts w:ascii="Times New Roman" w:hAnsi="Times New Roman"/>
                <w:b/>
                <w:i/>
                <w:sz w:val="28"/>
                <w:szCs w:val="28"/>
              </w:rPr>
            </w:pPr>
            <w:r>
              <w:rPr>
                <w:rStyle w:val="61"/>
                <w:rFonts w:ascii="Times New Roman" w:hAnsi="Times New Roman"/>
                <w:b/>
                <w:i/>
                <w:sz w:val="28"/>
                <w:szCs w:val="28"/>
              </w:rPr>
              <w:t>Подумай и скажи</w:t>
            </w:r>
          </w:p>
        </w:tc>
        <w:tc>
          <w:tcPr>
            <w:tcW w:w="5556" w:type="dxa"/>
            <w:tcBorders>
              <w:top w:val="single" w:color="auto" w:sz="4" w:space="0"/>
              <w:left w:val="single" w:color="auto" w:sz="4" w:space="0"/>
              <w:bottom w:val="single" w:color="auto" w:sz="4" w:space="0"/>
              <w:right w:val="single" w:color="auto" w:sz="4" w:space="0"/>
            </w:tcBorders>
          </w:tcPr>
          <w:p w14:paraId="21592340">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Мам взяла зонтик, потому что на улице…</w:t>
            </w:r>
          </w:p>
          <w:p w14:paraId="4FD67A20">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Тает снег, потому что…</w:t>
            </w:r>
          </w:p>
          <w:p w14:paraId="624F100C">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Цветы засохли, потому что…</w:t>
            </w:r>
          </w:p>
          <w:p w14:paraId="63EB58E4">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В лесу появилось много грибов, потому что…</w:t>
            </w:r>
          </w:p>
          <w:p w14:paraId="52F429D0">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На деревьях появляются молодые листочки, потому что…</w:t>
            </w:r>
          </w:p>
        </w:tc>
        <w:tc>
          <w:tcPr>
            <w:tcW w:w="1247" w:type="dxa"/>
            <w:tcBorders>
              <w:top w:val="single" w:color="auto" w:sz="4" w:space="0"/>
              <w:left w:val="single" w:color="auto" w:sz="4" w:space="0"/>
              <w:bottom w:val="single" w:color="auto" w:sz="4" w:space="0"/>
              <w:right w:val="single" w:color="auto" w:sz="4" w:space="0"/>
            </w:tcBorders>
          </w:tcPr>
          <w:p w14:paraId="06151A92">
            <w:pPr>
              <w:pStyle w:val="40"/>
              <w:tabs>
                <w:tab w:val="left" w:pos="173"/>
              </w:tabs>
              <w:spacing w:line="240" w:lineRule="auto"/>
              <w:ind w:left="173"/>
              <w:jc w:val="left"/>
              <w:rPr>
                <w:rStyle w:val="61"/>
                <w:rFonts w:ascii="Times New Roman" w:hAnsi="Times New Roman"/>
                <w:b/>
                <w:i/>
                <w:sz w:val="28"/>
                <w:szCs w:val="28"/>
              </w:rPr>
            </w:pPr>
          </w:p>
        </w:tc>
      </w:tr>
      <w:tr w14:paraId="6210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244DE438">
            <w:pPr>
              <w:pStyle w:val="50"/>
              <w:widowControl/>
              <w:tabs>
                <w:tab w:val="left" w:pos="173"/>
              </w:tabs>
              <w:spacing w:line="317" w:lineRule="exact"/>
              <w:ind w:left="173"/>
              <w:jc w:val="left"/>
              <w:rPr>
                <w:rStyle w:val="61"/>
                <w:rFonts w:ascii="Times New Roman" w:hAnsi="Times New Roman"/>
                <w:i/>
                <w:sz w:val="28"/>
                <w:szCs w:val="28"/>
              </w:rPr>
            </w:pPr>
            <w:r>
              <w:rPr>
                <w:rStyle w:val="57"/>
                <w:i/>
                <w:sz w:val="28"/>
                <w:szCs w:val="28"/>
              </w:rPr>
              <w:t>Состояние грамматической стороны речи</w:t>
            </w:r>
          </w:p>
        </w:tc>
        <w:tc>
          <w:tcPr>
            <w:tcW w:w="1247" w:type="dxa"/>
            <w:tcBorders>
              <w:top w:val="single" w:color="auto" w:sz="4" w:space="0"/>
              <w:left w:val="single" w:color="auto" w:sz="4" w:space="0"/>
              <w:bottom w:val="single" w:color="auto" w:sz="4" w:space="0"/>
              <w:right w:val="single" w:color="auto" w:sz="4" w:space="0"/>
            </w:tcBorders>
          </w:tcPr>
          <w:p w14:paraId="69D79F4B">
            <w:pPr>
              <w:pStyle w:val="50"/>
              <w:widowControl/>
              <w:tabs>
                <w:tab w:val="left" w:pos="173"/>
              </w:tabs>
              <w:spacing w:line="317" w:lineRule="exact"/>
              <w:ind w:left="173"/>
              <w:jc w:val="left"/>
              <w:rPr>
                <w:rStyle w:val="57"/>
                <w:b w:val="0"/>
                <w:i/>
                <w:sz w:val="28"/>
                <w:szCs w:val="28"/>
              </w:rPr>
            </w:pPr>
          </w:p>
        </w:tc>
      </w:tr>
      <w:tr w14:paraId="131B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1338A072">
            <w:pPr>
              <w:pStyle w:val="50"/>
              <w:widowControl/>
              <w:tabs>
                <w:tab w:val="left" w:pos="176"/>
              </w:tabs>
              <w:spacing w:line="317" w:lineRule="exact"/>
              <w:ind w:left="317"/>
              <w:jc w:val="left"/>
              <w:rPr>
                <w:rStyle w:val="61"/>
                <w:rFonts w:ascii="Times New Roman" w:hAnsi="Times New Roman"/>
                <w:b/>
                <w:i/>
                <w:sz w:val="28"/>
                <w:szCs w:val="28"/>
              </w:rPr>
            </w:pPr>
          </w:p>
          <w:p w14:paraId="7AADB43B">
            <w:pPr>
              <w:pStyle w:val="50"/>
              <w:widowControl/>
              <w:tabs>
                <w:tab w:val="left" w:pos="176"/>
              </w:tabs>
              <w:spacing w:line="317" w:lineRule="exact"/>
              <w:ind w:left="317"/>
              <w:jc w:val="left"/>
              <w:rPr>
                <w:rStyle w:val="57"/>
                <w:b w:val="0"/>
                <w:i/>
                <w:sz w:val="28"/>
                <w:szCs w:val="28"/>
              </w:rPr>
            </w:pPr>
            <w:r>
              <w:rPr>
                <w:rStyle w:val="61"/>
                <w:rFonts w:ascii="Times New Roman" w:hAnsi="Times New Roman"/>
                <w:b/>
                <w:i/>
                <w:sz w:val="28"/>
                <w:szCs w:val="28"/>
              </w:rPr>
              <w:t>Игра «Прятки»</w:t>
            </w:r>
          </w:p>
        </w:tc>
        <w:tc>
          <w:tcPr>
            <w:tcW w:w="5696" w:type="dxa"/>
            <w:gridSpan w:val="2"/>
            <w:tcBorders>
              <w:top w:val="single" w:color="auto" w:sz="4" w:space="0"/>
              <w:left w:val="single" w:color="auto" w:sz="4" w:space="0"/>
              <w:bottom w:val="single" w:color="auto" w:sz="4" w:space="0"/>
              <w:right w:val="single" w:color="auto" w:sz="4" w:space="0"/>
            </w:tcBorders>
          </w:tcPr>
          <w:p w14:paraId="44AE249F">
            <w:pPr>
              <w:pStyle w:val="32"/>
              <w:widowControl/>
              <w:tabs>
                <w:tab w:val="left" w:pos="173"/>
                <w:tab w:val="left" w:leader="underscore" w:pos="1440"/>
              </w:tabs>
              <w:spacing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Между</w:t>
            </w:r>
            <w:r>
              <w:rPr>
                <w:rStyle w:val="62"/>
                <w:rFonts w:ascii="Times New Roman" w:hAnsi="Times New Roman" w:cs="Times New Roman"/>
                <w:b w:val="0"/>
                <w:i w:val="0"/>
                <w:sz w:val="28"/>
                <w:szCs w:val="28"/>
              </w:rPr>
              <w:tab/>
            </w:r>
          </w:p>
          <w:p w14:paraId="58BDD675">
            <w:pPr>
              <w:pStyle w:val="32"/>
              <w:widowControl/>
              <w:tabs>
                <w:tab w:val="left" w:pos="173"/>
                <w:tab w:val="left" w:leader="underscore" w:pos="1440"/>
              </w:tabs>
              <w:spacing w:line="254" w:lineRule="exact"/>
              <w:ind w:left="173"/>
              <w:jc w:val="left"/>
              <w:rPr>
                <w:rStyle w:val="62"/>
                <w:rFonts w:ascii="Times New Roman" w:hAnsi="Times New Roman" w:cs="Times New Roman"/>
                <w:b w:val="0"/>
                <w:i w:val="0"/>
                <w:sz w:val="28"/>
                <w:szCs w:val="28"/>
              </w:rPr>
            </w:pPr>
            <w:r>
              <w:rPr>
                <w:rStyle w:val="62"/>
                <w:rFonts w:ascii="Times New Roman" w:hAnsi="Times New Roman" w:cs="Times New Roman"/>
                <w:b w:val="0"/>
                <w:i w:val="0"/>
                <w:sz w:val="28"/>
                <w:szCs w:val="28"/>
              </w:rPr>
              <w:t xml:space="preserve">Из-за </w:t>
            </w:r>
            <w:r>
              <w:rPr>
                <w:rStyle w:val="62"/>
                <w:rFonts w:ascii="Times New Roman" w:hAnsi="Times New Roman" w:cs="Times New Roman"/>
                <w:b w:val="0"/>
                <w:i w:val="0"/>
                <w:sz w:val="28"/>
                <w:szCs w:val="28"/>
              </w:rPr>
              <w:tab/>
            </w:r>
          </w:p>
          <w:p w14:paraId="281939FC">
            <w:pPr>
              <w:pStyle w:val="50"/>
              <w:widowControl/>
              <w:tabs>
                <w:tab w:val="left" w:pos="173"/>
              </w:tabs>
              <w:spacing w:line="317" w:lineRule="exact"/>
              <w:ind w:left="173"/>
              <w:jc w:val="left"/>
              <w:rPr>
                <w:rStyle w:val="57"/>
                <w:b w:val="0"/>
                <w:sz w:val="28"/>
                <w:szCs w:val="28"/>
              </w:rPr>
            </w:pPr>
            <w:r>
              <w:rPr>
                <w:rStyle w:val="62"/>
                <w:rFonts w:ascii="Times New Roman" w:hAnsi="Times New Roman" w:cs="Times New Roman"/>
                <w:b w:val="0"/>
                <w:i w:val="0"/>
                <w:sz w:val="28"/>
                <w:szCs w:val="28"/>
              </w:rPr>
              <w:t>Из-под</w:t>
            </w:r>
          </w:p>
        </w:tc>
        <w:tc>
          <w:tcPr>
            <w:tcW w:w="1247" w:type="dxa"/>
            <w:tcBorders>
              <w:top w:val="single" w:color="auto" w:sz="4" w:space="0"/>
              <w:left w:val="single" w:color="auto" w:sz="4" w:space="0"/>
              <w:bottom w:val="single" w:color="auto" w:sz="4" w:space="0"/>
              <w:right w:val="single" w:color="auto" w:sz="4" w:space="0"/>
            </w:tcBorders>
          </w:tcPr>
          <w:p w14:paraId="551AC8AA">
            <w:pPr>
              <w:pStyle w:val="50"/>
              <w:widowControl/>
              <w:tabs>
                <w:tab w:val="left" w:pos="173"/>
              </w:tabs>
              <w:spacing w:line="317" w:lineRule="exact"/>
              <w:ind w:left="173"/>
              <w:jc w:val="left"/>
              <w:rPr>
                <w:rStyle w:val="57"/>
                <w:b w:val="0"/>
                <w:i/>
                <w:sz w:val="28"/>
                <w:szCs w:val="28"/>
              </w:rPr>
            </w:pPr>
          </w:p>
        </w:tc>
      </w:tr>
      <w:tr w14:paraId="1902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0D9E1A1E">
            <w:pPr>
              <w:pStyle w:val="50"/>
              <w:widowControl/>
              <w:tabs>
                <w:tab w:val="left" w:pos="176"/>
              </w:tabs>
              <w:spacing w:line="317" w:lineRule="exact"/>
              <w:ind w:left="317"/>
              <w:jc w:val="left"/>
              <w:rPr>
                <w:rStyle w:val="61"/>
                <w:rFonts w:ascii="Times New Roman" w:hAnsi="Times New Roman"/>
                <w:b/>
                <w:i/>
                <w:sz w:val="28"/>
                <w:szCs w:val="28"/>
              </w:rPr>
            </w:pPr>
          </w:p>
          <w:p w14:paraId="726F519B">
            <w:pPr>
              <w:pStyle w:val="50"/>
              <w:widowControl/>
              <w:tabs>
                <w:tab w:val="left" w:pos="176"/>
              </w:tabs>
              <w:spacing w:line="317" w:lineRule="exact"/>
              <w:ind w:left="317"/>
              <w:jc w:val="left"/>
              <w:rPr>
                <w:rStyle w:val="61"/>
                <w:rFonts w:ascii="Times New Roman" w:hAnsi="Times New Roman"/>
                <w:b/>
                <w:i/>
                <w:sz w:val="28"/>
                <w:szCs w:val="28"/>
              </w:rPr>
            </w:pPr>
            <w:r>
              <w:rPr>
                <w:rStyle w:val="61"/>
                <w:rFonts w:ascii="Times New Roman" w:hAnsi="Times New Roman"/>
                <w:b/>
                <w:i/>
                <w:sz w:val="28"/>
                <w:szCs w:val="28"/>
              </w:rPr>
              <w:t>Угадай, чего нет</w:t>
            </w:r>
          </w:p>
        </w:tc>
        <w:tc>
          <w:tcPr>
            <w:tcW w:w="5696" w:type="dxa"/>
            <w:gridSpan w:val="2"/>
            <w:tcBorders>
              <w:top w:val="single" w:color="auto" w:sz="4" w:space="0"/>
              <w:left w:val="single" w:color="auto" w:sz="4" w:space="0"/>
              <w:bottom w:val="single" w:color="auto" w:sz="4" w:space="0"/>
              <w:right w:val="single" w:color="auto" w:sz="4" w:space="0"/>
            </w:tcBorders>
          </w:tcPr>
          <w:p w14:paraId="3F841830">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Глаз-глаза</w:t>
            </w:r>
          </w:p>
          <w:p w14:paraId="1AAF7F8F">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Ведро-ведра</w:t>
            </w:r>
          </w:p>
          <w:p w14:paraId="29E576BB">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Рот-рты</w:t>
            </w:r>
          </w:p>
          <w:p w14:paraId="0CCD6A1A">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Лев-львы</w:t>
            </w:r>
          </w:p>
          <w:p w14:paraId="43EA7DE4">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Перо-перья</w:t>
            </w:r>
          </w:p>
          <w:p w14:paraId="4CCC93F3">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Окно-окна</w:t>
            </w:r>
          </w:p>
          <w:p w14:paraId="1F1530BB">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Дом-дома</w:t>
            </w:r>
          </w:p>
          <w:p w14:paraId="61887505">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Кресло-кресла</w:t>
            </w:r>
          </w:p>
          <w:p w14:paraId="3EEBC613">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Ухо-уши</w:t>
            </w:r>
          </w:p>
          <w:p w14:paraId="0502EA26">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Дерево-деревья</w:t>
            </w:r>
          </w:p>
          <w:p w14:paraId="6381C1C9">
            <w:pPr>
              <w:pStyle w:val="52"/>
              <w:widowControl/>
              <w:tabs>
                <w:tab w:val="left" w:pos="173"/>
                <w:tab w:val="left" w:pos="288"/>
              </w:tabs>
              <w:ind w:left="173"/>
              <w:rPr>
                <w:rStyle w:val="61"/>
                <w:rFonts w:ascii="Times New Roman" w:hAnsi="Times New Roman"/>
                <w:sz w:val="28"/>
                <w:szCs w:val="28"/>
              </w:rPr>
            </w:pPr>
            <w:r>
              <w:rPr>
                <w:rStyle w:val="61"/>
                <w:rFonts w:ascii="Times New Roman" w:hAnsi="Times New Roman"/>
                <w:sz w:val="28"/>
                <w:szCs w:val="28"/>
              </w:rPr>
              <w:t>Стол-столы</w:t>
            </w:r>
          </w:p>
          <w:p w14:paraId="4931AB35">
            <w:pPr>
              <w:pStyle w:val="52"/>
              <w:widowControl/>
              <w:tabs>
                <w:tab w:val="left" w:pos="173"/>
                <w:tab w:val="left" w:pos="288"/>
              </w:tabs>
              <w:ind w:left="173"/>
              <w:rPr>
                <w:rStyle w:val="62"/>
                <w:rFonts w:ascii="Times New Roman" w:hAnsi="Times New Roman" w:cs="Times New Roman"/>
                <w:b w:val="0"/>
                <w:bCs w:val="0"/>
                <w:i w:val="0"/>
                <w:iCs w:val="0"/>
                <w:sz w:val="28"/>
                <w:szCs w:val="28"/>
              </w:rPr>
            </w:pPr>
            <w:r>
              <w:rPr>
                <w:rStyle w:val="61"/>
                <w:rFonts w:ascii="Times New Roman" w:hAnsi="Times New Roman"/>
                <w:sz w:val="28"/>
                <w:szCs w:val="28"/>
              </w:rPr>
              <w:t>Стул-стулья</w:t>
            </w:r>
          </w:p>
        </w:tc>
        <w:tc>
          <w:tcPr>
            <w:tcW w:w="1247" w:type="dxa"/>
            <w:tcBorders>
              <w:top w:val="single" w:color="auto" w:sz="4" w:space="0"/>
              <w:left w:val="single" w:color="auto" w:sz="4" w:space="0"/>
              <w:bottom w:val="single" w:color="auto" w:sz="4" w:space="0"/>
              <w:right w:val="single" w:color="auto" w:sz="4" w:space="0"/>
            </w:tcBorders>
          </w:tcPr>
          <w:p w14:paraId="294ED4C5">
            <w:pPr>
              <w:pStyle w:val="50"/>
              <w:widowControl/>
              <w:tabs>
                <w:tab w:val="left" w:pos="173"/>
              </w:tabs>
              <w:spacing w:line="317" w:lineRule="exact"/>
              <w:ind w:left="173"/>
              <w:jc w:val="left"/>
              <w:rPr>
                <w:rStyle w:val="57"/>
                <w:b w:val="0"/>
                <w:i/>
                <w:sz w:val="28"/>
                <w:szCs w:val="28"/>
              </w:rPr>
            </w:pPr>
          </w:p>
        </w:tc>
      </w:tr>
      <w:tr w14:paraId="32A5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707F76DF">
            <w:pPr>
              <w:pStyle w:val="50"/>
              <w:widowControl/>
              <w:tabs>
                <w:tab w:val="left" w:pos="176"/>
              </w:tabs>
              <w:spacing w:line="317" w:lineRule="exact"/>
              <w:ind w:left="317"/>
              <w:jc w:val="left"/>
              <w:rPr>
                <w:rStyle w:val="61"/>
                <w:rFonts w:ascii="Times New Roman" w:hAnsi="Times New Roman"/>
                <w:b/>
                <w:i/>
                <w:sz w:val="28"/>
                <w:szCs w:val="28"/>
              </w:rPr>
            </w:pPr>
          </w:p>
          <w:p w14:paraId="72F85C07">
            <w:pPr>
              <w:pStyle w:val="50"/>
              <w:widowControl/>
              <w:tabs>
                <w:tab w:val="left" w:pos="176"/>
              </w:tabs>
              <w:spacing w:line="317" w:lineRule="exact"/>
              <w:ind w:left="317"/>
              <w:jc w:val="left"/>
              <w:rPr>
                <w:rStyle w:val="61"/>
                <w:rFonts w:ascii="Times New Roman" w:hAnsi="Times New Roman"/>
                <w:b/>
                <w:i/>
                <w:sz w:val="28"/>
                <w:szCs w:val="28"/>
              </w:rPr>
            </w:pPr>
            <w:r>
              <w:rPr>
                <w:rStyle w:val="61"/>
                <w:rFonts w:ascii="Times New Roman" w:hAnsi="Times New Roman"/>
                <w:b/>
                <w:i/>
                <w:sz w:val="28"/>
                <w:szCs w:val="28"/>
              </w:rPr>
              <w:t>Назови ласково</w:t>
            </w:r>
          </w:p>
        </w:tc>
        <w:tc>
          <w:tcPr>
            <w:tcW w:w="5696" w:type="dxa"/>
            <w:gridSpan w:val="2"/>
            <w:tcBorders>
              <w:top w:val="single" w:color="auto" w:sz="4" w:space="0"/>
              <w:left w:val="single" w:color="auto" w:sz="4" w:space="0"/>
              <w:bottom w:val="single" w:color="auto" w:sz="4" w:space="0"/>
              <w:right w:val="single" w:color="auto" w:sz="4" w:space="0"/>
            </w:tcBorders>
          </w:tcPr>
          <w:p w14:paraId="61D64C85">
            <w:pPr>
              <w:tabs>
                <w:tab w:val="left" w:pos="173"/>
              </w:tabs>
              <w:spacing w:after="0" w:line="240" w:lineRule="auto"/>
              <w:ind w:left="176"/>
              <w:rPr>
                <w:rStyle w:val="61"/>
                <w:rFonts w:ascii="Times New Roman" w:hAnsi="Times New Roman"/>
                <w:sz w:val="28"/>
                <w:szCs w:val="28"/>
              </w:rPr>
            </w:pPr>
            <w:r>
              <w:rPr>
                <w:rStyle w:val="61"/>
                <w:rFonts w:ascii="Times New Roman" w:hAnsi="Times New Roman"/>
                <w:sz w:val="28"/>
                <w:szCs w:val="28"/>
              </w:rPr>
              <w:t>Окно-окошечко</w:t>
            </w:r>
          </w:p>
          <w:p w14:paraId="3BE9F526">
            <w:pPr>
              <w:tabs>
                <w:tab w:val="left" w:pos="173"/>
              </w:tabs>
              <w:spacing w:after="0" w:line="240" w:lineRule="auto"/>
              <w:ind w:left="176"/>
              <w:rPr>
                <w:rStyle w:val="61"/>
                <w:rFonts w:ascii="Times New Roman" w:hAnsi="Times New Roman"/>
                <w:sz w:val="28"/>
                <w:szCs w:val="28"/>
              </w:rPr>
            </w:pPr>
            <w:r>
              <w:rPr>
                <w:rStyle w:val="61"/>
                <w:rFonts w:ascii="Times New Roman" w:hAnsi="Times New Roman"/>
                <w:sz w:val="28"/>
                <w:szCs w:val="28"/>
              </w:rPr>
              <w:t>Зеркал-зеркальце</w:t>
            </w:r>
          </w:p>
          <w:p w14:paraId="55C49D83">
            <w:pPr>
              <w:tabs>
                <w:tab w:val="left" w:pos="173"/>
              </w:tabs>
              <w:spacing w:after="0" w:line="240" w:lineRule="auto"/>
              <w:ind w:left="176"/>
              <w:rPr>
                <w:rStyle w:val="61"/>
                <w:rFonts w:ascii="Times New Roman" w:hAnsi="Times New Roman"/>
                <w:sz w:val="28"/>
                <w:szCs w:val="28"/>
              </w:rPr>
            </w:pPr>
            <w:r>
              <w:rPr>
                <w:rStyle w:val="61"/>
                <w:rFonts w:ascii="Times New Roman" w:hAnsi="Times New Roman"/>
                <w:sz w:val="28"/>
                <w:szCs w:val="28"/>
              </w:rPr>
              <w:t>Дерево-деревце</w:t>
            </w:r>
          </w:p>
          <w:p w14:paraId="059AC78F">
            <w:pPr>
              <w:tabs>
                <w:tab w:val="left" w:pos="173"/>
              </w:tabs>
              <w:spacing w:after="0" w:line="240" w:lineRule="auto"/>
              <w:ind w:left="176"/>
              <w:rPr>
                <w:rStyle w:val="61"/>
                <w:rFonts w:ascii="Times New Roman" w:hAnsi="Times New Roman"/>
                <w:sz w:val="28"/>
                <w:szCs w:val="28"/>
              </w:rPr>
            </w:pPr>
            <w:r>
              <w:rPr>
                <w:rStyle w:val="61"/>
                <w:rFonts w:ascii="Times New Roman" w:hAnsi="Times New Roman"/>
                <w:sz w:val="28"/>
                <w:szCs w:val="28"/>
              </w:rPr>
              <w:t>Кольцо-колечко</w:t>
            </w:r>
          </w:p>
          <w:p w14:paraId="2F6BE547">
            <w:pPr>
              <w:tabs>
                <w:tab w:val="left" w:pos="173"/>
              </w:tabs>
              <w:spacing w:after="0" w:line="240" w:lineRule="auto"/>
              <w:ind w:left="176"/>
              <w:rPr>
                <w:rStyle w:val="62"/>
                <w:rFonts w:ascii="Times New Roman" w:hAnsi="Times New Roman" w:cs="Times New Roman"/>
                <w:b w:val="0"/>
                <w:bCs w:val="0"/>
                <w:i w:val="0"/>
                <w:iCs w:val="0"/>
                <w:sz w:val="28"/>
                <w:szCs w:val="28"/>
              </w:rPr>
            </w:pPr>
            <w:r>
              <w:rPr>
                <w:rStyle w:val="61"/>
                <w:rFonts w:ascii="Times New Roman" w:hAnsi="Times New Roman"/>
                <w:sz w:val="28"/>
                <w:szCs w:val="28"/>
              </w:rPr>
              <w:t>Платье-платьице</w:t>
            </w:r>
          </w:p>
        </w:tc>
        <w:tc>
          <w:tcPr>
            <w:tcW w:w="1247" w:type="dxa"/>
            <w:tcBorders>
              <w:top w:val="single" w:color="auto" w:sz="4" w:space="0"/>
              <w:left w:val="single" w:color="auto" w:sz="4" w:space="0"/>
              <w:bottom w:val="single" w:color="auto" w:sz="4" w:space="0"/>
              <w:right w:val="single" w:color="auto" w:sz="4" w:space="0"/>
            </w:tcBorders>
          </w:tcPr>
          <w:p w14:paraId="7C627C08">
            <w:pPr>
              <w:pStyle w:val="50"/>
              <w:widowControl/>
              <w:tabs>
                <w:tab w:val="left" w:pos="173"/>
              </w:tabs>
              <w:spacing w:line="317" w:lineRule="exact"/>
              <w:ind w:left="173"/>
              <w:jc w:val="left"/>
              <w:rPr>
                <w:rStyle w:val="57"/>
                <w:b w:val="0"/>
                <w:i/>
                <w:sz w:val="28"/>
                <w:szCs w:val="28"/>
              </w:rPr>
            </w:pPr>
          </w:p>
        </w:tc>
      </w:tr>
      <w:tr w14:paraId="3E52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2A7D02D6">
            <w:pPr>
              <w:pStyle w:val="50"/>
              <w:widowControl/>
              <w:tabs>
                <w:tab w:val="left" w:pos="176"/>
              </w:tabs>
              <w:spacing w:line="317" w:lineRule="exact"/>
              <w:ind w:left="317"/>
              <w:jc w:val="left"/>
              <w:rPr>
                <w:rStyle w:val="61"/>
                <w:rFonts w:ascii="Times New Roman" w:hAnsi="Times New Roman"/>
                <w:b/>
                <w:i/>
                <w:sz w:val="28"/>
                <w:szCs w:val="28"/>
              </w:rPr>
            </w:pPr>
          </w:p>
          <w:p w14:paraId="5EFD7279">
            <w:pPr>
              <w:pStyle w:val="50"/>
              <w:widowControl/>
              <w:tabs>
                <w:tab w:val="left" w:pos="176"/>
              </w:tabs>
              <w:spacing w:line="317" w:lineRule="exact"/>
              <w:ind w:left="317"/>
              <w:jc w:val="left"/>
              <w:rPr>
                <w:rStyle w:val="61"/>
                <w:rFonts w:ascii="Times New Roman" w:hAnsi="Times New Roman"/>
                <w:b/>
                <w:i/>
                <w:sz w:val="28"/>
                <w:szCs w:val="28"/>
              </w:rPr>
            </w:pPr>
            <w:r>
              <w:rPr>
                <w:rStyle w:val="61"/>
                <w:rFonts w:ascii="Times New Roman" w:hAnsi="Times New Roman"/>
                <w:b/>
                <w:i/>
                <w:sz w:val="28"/>
                <w:szCs w:val="28"/>
              </w:rPr>
              <w:t xml:space="preserve">Назови </w:t>
            </w:r>
          </w:p>
        </w:tc>
        <w:tc>
          <w:tcPr>
            <w:tcW w:w="5696" w:type="dxa"/>
            <w:gridSpan w:val="2"/>
            <w:tcBorders>
              <w:top w:val="single" w:color="auto" w:sz="4" w:space="0"/>
              <w:left w:val="single" w:color="auto" w:sz="4" w:space="0"/>
              <w:bottom w:val="single" w:color="auto" w:sz="4" w:space="0"/>
              <w:right w:val="single" w:color="auto" w:sz="4" w:space="0"/>
            </w:tcBorders>
          </w:tcPr>
          <w:p w14:paraId="097F81EA">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Чего много в лесу?</w:t>
            </w:r>
          </w:p>
          <w:p w14:paraId="716A323E">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Откуда осенью падают листья?</w:t>
            </w:r>
          </w:p>
          <w:p w14:paraId="0F397D33">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 кому ты любишь ходить в гости?</w:t>
            </w:r>
          </w:p>
          <w:p w14:paraId="49A25079">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Кому нужна удочка?</w:t>
            </w:r>
          </w:p>
          <w:p w14:paraId="398F5CF0">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Кого ты видил в зоопарке (цирке)?</w:t>
            </w:r>
          </w:p>
          <w:p w14:paraId="1EFC68AF">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Чем ты смотришь?</w:t>
            </w:r>
          </w:p>
          <w:p w14:paraId="6EF89F27">
            <w:pPr>
              <w:pStyle w:val="40"/>
              <w:widowControl/>
              <w:tabs>
                <w:tab w:val="left" w:pos="173"/>
              </w:tabs>
              <w:spacing w:line="240" w:lineRule="auto"/>
              <w:ind w:left="173"/>
              <w:jc w:val="left"/>
              <w:rPr>
                <w:rStyle w:val="61"/>
                <w:rFonts w:ascii="Times New Roman" w:hAnsi="Times New Roman"/>
                <w:sz w:val="28"/>
                <w:szCs w:val="28"/>
              </w:rPr>
            </w:pPr>
            <w:r>
              <w:rPr>
                <w:rStyle w:val="61"/>
                <w:rFonts w:ascii="Times New Roman" w:hAnsi="Times New Roman"/>
                <w:sz w:val="28"/>
                <w:szCs w:val="28"/>
              </w:rPr>
              <w:t>На чем катаются дети зимой?</w:t>
            </w:r>
          </w:p>
        </w:tc>
        <w:tc>
          <w:tcPr>
            <w:tcW w:w="1247" w:type="dxa"/>
            <w:tcBorders>
              <w:top w:val="single" w:color="auto" w:sz="4" w:space="0"/>
              <w:left w:val="single" w:color="auto" w:sz="4" w:space="0"/>
              <w:bottom w:val="single" w:color="auto" w:sz="4" w:space="0"/>
              <w:right w:val="single" w:color="auto" w:sz="4" w:space="0"/>
            </w:tcBorders>
          </w:tcPr>
          <w:p w14:paraId="5B9BD8FE">
            <w:pPr>
              <w:pStyle w:val="40"/>
              <w:widowControl/>
              <w:tabs>
                <w:tab w:val="left" w:pos="173"/>
                <w:tab w:val="left" w:leader="underscore" w:pos="5554"/>
              </w:tabs>
              <w:spacing w:before="91"/>
              <w:ind w:left="173"/>
              <w:jc w:val="left"/>
              <w:rPr>
                <w:rStyle w:val="61"/>
                <w:rFonts w:ascii="Times New Roman" w:hAnsi="Times New Roman"/>
                <w:sz w:val="28"/>
                <w:szCs w:val="28"/>
              </w:rPr>
            </w:pPr>
          </w:p>
        </w:tc>
      </w:tr>
      <w:tr w14:paraId="07A3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35E0A7CD">
            <w:pPr>
              <w:pStyle w:val="32"/>
              <w:widowControl/>
              <w:tabs>
                <w:tab w:val="left" w:pos="173"/>
                <w:tab w:val="left" w:leader="underscore" w:pos="1440"/>
              </w:tabs>
              <w:spacing w:line="317" w:lineRule="exact"/>
              <w:ind w:left="173"/>
              <w:jc w:val="left"/>
              <w:rPr>
                <w:rStyle w:val="62"/>
                <w:rFonts w:ascii="Times New Roman" w:hAnsi="Times New Roman" w:cs="Times New Roman"/>
                <w:i w:val="0"/>
                <w:sz w:val="28"/>
                <w:szCs w:val="28"/>
              </w:rPr>
            </w:pPr>
            <w:r>
              <w:rPr>
                <w:rStyle w:val="57"/>
                <w:i/>
                <w:sz w:val="28"/>
                <w:szCs w:val="28"/>
              </w:rPr>
              <w:t>Состояния звукопроизношения</w:t>
            </w:r>
          </w:p>
        </w:tc>
        <w:tc>
          <w:tcPr>
            <w:tcW w:w="1247" w:type="dxa"/>
            <w:tcBorders>
              <w:top w:val="single" w:color="auto" w:sz="4" w:space="0"/>
              <w:left w:val="single" w:color="auto" w:sz="4" w:space="0"/>
              <w:bottom w:val="single" w:color="auto" w:sz="4" w:space="0"/>
              <w:right w:val="single" w:color="auto" w:sz="4" w:space="0"/>
            </w:tcBorders>
          </w:tcPr>
          <w:p w14:paraId="68943DF2">
            <w:pPr>
              <w:pStyle w:val="50"/>
              <w:widowControl/>
              <w:tabs>
                <w:tab w:val="left" w:pos="173"/>
              </w:tabs>
              <w:spacing w:line="317" w:lineRule="exact"/>
              <w:ind w:left="173"/>
              <w:jc w:val="left"/>
              <w:rPr>
                <w:rStyle w:val="57"/>
                <w:b w:val="0"/>
                <w:i/>
                <w:sz w:val="28"/>
                <w:szCs w:val="28"/>
              </w:rPr>
            </w:pPr>
          </w:p>
        </w:tc>
      </w:tr>
      <w:tr w14:paraId="3FDB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1B6B910B">
            <w:pPr>
              <w:pStyle w:val="50"/>
              <w:widowControl/>
              <w:tabs>
                <w:tab w:val="left" w:pos="176"/>
              </w:tabs>
              <w:spacing w:line="317" w:lineRule="exact"/>
              <w:ind w:left="317"/>
              <w:jc w:val="left"/>
              <w:rPr>
                <w:rStyle w:val="61"/>
                <w:rFonts w:ascii="Times New Roman" w:hAnsi="Times New Roman"/>
                <w:b/>
                <w:i/>
                <w:sz w:val="28"/>
                <w:szCs w:val="28"/>
              </w:rPr>
            </w:pPr>
          </w:p>
          <w:p w14:paraId="6B41DB90">
            <w:pPr>
              <w:pStyle w:val="50"/>
              <w:widowControl/>
              <w:tabs>
                <w:tab w:val="left" w:pos="176"/>
              </w:tabs>
              <w:spacing w:line="317" w:lineRule="exact"/>
              <w:ind w:left="317"/>
              <w:jc w:val="left"/>
              <w:rPr>
                <w:rStyle w:val="61"/>
                <w:rFonts w:ascii="Times New Roman" w:hAnsi="Times New Roman"/>
                <w:b/>
                <w:i/>
                <w:sz w:val="28"/>
                <w:szCs w:val="28"/>
              </w:rPr>
            </w:pPr>
            <w:r>
              <w:rPr>
                <w:rStyle w:val="61"/>
                <w:rFonts w:ascii="Times New Roman" w:hAnsi="Times New Roman"/>
                <w:b/>
                <w:i/>
                <w:sz w:val="28"/>
                <w:szCs w:val="28"/>
              </w:rPr>
              <w:t>Назови правильно</w:t>
            </w:r>
          </w:p>
        </w:tc>
        <w:tc>
          <w:tcPr>
            <w:tcW w:w="5696" w:type="dxa"/>
            <w:gridSpan w:val="2"/>
            <w:tcBorders>
              <w:top w:val="single" w:color="auto" w:sz="4" w:space="0"/>
              <w:left w:val="single" w:color="auto" w:sz="4" w:space="0"/>
              <w:bottom w:val="single" w:color="auto" w:sz="4" w:space="0"/>
              <w:right w:val="single" w:color="auto" w:sz="4" w:space="0"/>
            </w:tcBorders>
          </w:tcPr>
          <w:p w14:paraId="55D4AB33">
            <w:pPr>
              <w:pStyle w:val="40"/>
              <w:widowControl/>
              <w:tabs>
                <w:tab w:val="left" w:pos="173"/>
                <w:tab w:val="left" w:leader="underscore" w:pos="5976"/>
              </w:tabs>
              <w:spacing w:before="62"/>
              <w:ind w:left="173"/>
              <w:jc w:val="left"/>
              <w:rPr>
                <w:rStyle w:val="61"/>
                <w:rFonts w:ascii="Times New Roman" w:hAnsi="Times New Roman"/>
                <w:sz w:val="28"/>
                <w:szCs w:val="28"/>
              </w:rPr>
            </w:pPr>
            <w:r>
              <w:rPr>
                <w:rStyle w:val="62"/>
                <w:rFonts w:ascii="Times New Roman" w:hAnsi="Times New Roman" w:cs="Times New Roman"/>
                <w:sz w:val="28"/>
                <w:szCs w:val="28"/>
              </w:rPr>
              <w:t xml:space="preserve">С: </w:t>
            </w:r>
            <w:r>
              <w:rPr>
                <w:rStyle w:val="61"/>
                <w:rFonts w:ascii="Times New Roman" w:hAnsi="Times New Roman"/>
                <w:sz w:val="28"/>
                <w:szCs w:val="28"/>
              </w:rPr>
              <w:t>сад, коляска, глобус</w:t>
            </w:r>
          </w:p>
          <w:p w14:paraId="6122AB03">
            <w:pPr>
              <w:pStyle w:val="40"/>
              <w:widowControl/>
              <w:tabs>
                <w:tab w:val="left" w:pos="173"/>
                <w:tab w:val="left" w:leader="underscore" w:pos="5928"/>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Сь: </w:t>
            </w:r>
            <w:r>
              <w:rPr>
                <w:rStyle w:val="61"/>
                <w:rFonts w:ascii="Times New Roman" w:hAnsi="Times New Roman"/>
                <w:sz w:val="28"/>
                <w:szCs w:val="28"/>
              </w:rPr>
              <w:t xml:space="preserve">василек, такси </w:t>
            </w:r>
            <w:r>
              <w:rPr>
                <w:rStyle w:val="61"/>
                <w:rFonts w:ascii="Times New Roman" w:hAnsi="Times New Roman"/>
                <w:sz w:val="28"/>
                <w:szCs w:val="28"/>
              </w:rPr>
              <w:tab/>
            </w:r>
            <w:r>
              <w:rPr>
                <w:rStyle w:val="62"/>
                <w:rFonts w:ascii="Times New Roman" w:hAnsi="Times New Roman" w:cs="Times New Roman"/>
                <w:sz w:val="28"/>
                <w:szCs w:val="28"/>
              </w:rPr>
              <w:t xml:space="preserve">3: </w:t>
            </w:r>
            <w:r>
              <w:rPr>
                <w:rStyle w:val="61"/>
                <w:rFonts w:ascii="Times New Roman" w:hAnsi="Times New Roman"/>
                <w:sz w:val="28"/>
                <w:szCs w:val="28"/>
              </w:rPr>
              <w:t>замок, Незнайка</w:t>
            </w:r>
            <w:r>
              <w:rPr>
                <w:rStyle w:val="61"/>
                <w:rFonts w:ascii="Times New Roman" w:hAnsi="Times New Roman"/>
                <w:sz w:val="28"/>
                <w:szCs w:val="28"/>
              </w:rPr>
              <w:tab/>
            </w:r>
          </w:p>
          <w:p w14:paraId="7A260CA0">
            <w:pPr>
              <w:pStyle w:val="40"/>
              <w:widowControl/>
              <w:tabs>
                <w:tab w:val="left" w:pos="173"/>
                <w:tab w:val="left" w:leader="underscore" w:pos="5554"/>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Зь: </w:t>
            </w:r>
            <w:r>
              <w:rPr>
                <w:rStyle w:val="61"/>
                <w:rFonts w:ascii="Times New Roman" w:hAnsi="Times New Roman"/>
                <w:sz w:val="28"/>
                <w:szCs w:val="28"/>
              </w:rPr>
              <w:t>земляника, обезьяна</w:t>
            </w:r>
            <w:r>
              <w:rPr>
                <w:rStyle w:val="61"/>
                <w:rFonts w:ascii="Times New Roman" w:hAnsi="Times New Roman"/>
                <w:sz w:val="28"/>
                <w:szCs w:val="28"/>
              </w:rPr>
              <w:tab/>
            </w:r>
          </w:p>
          <w:p w14:paraId="65764037">
            <w:pPr>
              <w:pStyle w:val="40"/>
              <w:widowControl/>
              <w:tabs>
                <w:tab w:val="left" w:pos="173"/>
                <w:tab w:val="left" w:leader="underscore" w:pos="5520"/>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Ц: </w:t>
            </w:r>
            <w:r>
              <w:rPr>
                <w:rStyle w:val="61"/>
                <w:rFonts w:ascii="Times New Roman" w:hAnsi="Times New Roman"/>
                <w:sz w:val="28"/>
                <w:szCs w:val="28"/>
              </w:rPr>
              <w:t xml:space="preserve">цапля, кольцо, индеец </w:t>
            </w:r>
            <w:r>
              <w:rPr>
                <w:rStyle w:val="61"/>
                <w:rFonts w:ascii="Times New Roman" w:hAnsi="Times New Roman"/>
                <w:sz w:val="28"/>
                <w:szCs w:val="28"/>
              </w:rPr>
              <w:tab/>
            </w:r>
          </w:p>
          <w:p w14:paraId="2A301BA0">
            <w:pPr>
              <w:pStyle w:val="40"/>
              <w:widowControl/>
              <w:tabs>
                <w:tab w:val="left" w:pos="173"/>
                <w:tab w:val="left" w:leader="underscore" w:pos="5429"/>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Ш: </w:t>
            </w:r>
            <w:r>
              <w:rPr>
                <w:rStyle w:val="61"/>
                <w:rFonts w:ascii="Times New Roman" w:hAnsi="Times New Roman"/>
                <w:sz w:val="28"/>
                <w:szCs w:val="28"/>
              </w:rPr>
              <w:t>шашки, ошейник, карандаш</w:t>
            </w:r>
            <w:r>
              <w:rPr>
                <w:rStyle w:val="61"/>
                <w:rFonts w:ascii="Times New Roman" w:hAnsi="Times New Roman"/>
                <w:sz w:val="28"/>
                <w:szCs w:val="28"/>
              </w:rPr>
              <w:tab/>
            </w:r>
          </w:p>
          <w:p w14:paraId="7AC81265">
            <w:pPr>
              <w:pStyle w:val="40"/>
              <w:widowControl/>
              <w:tabs>
                <w:tab w:val="left" w:pos="173"/>
                <w:tab w:val="left" w:leader="underscore" w:pos="5434"/>
              </w:tabs>
              <w:ind w:left="173"/>
              <w:jc w:val="left"/>
              <w:rPr>
                <w:rStyle w:val="61"/>
                <w:rFonts w:ascii="Times New Roman" w:hAnsi="Times New Roman"/>
                <w:sz w:val="28"/>
                <w:szCs w:val="28"/>
              </w:rPr>
            </w:pPr>
            <w:r>
              <w:rPr>
                <w:rStyle w:val="61"/>
                <w:rFonts w:ascii="Times New Roman" w:hAnsi="Times New Roman"/>
                <w:b/>
                <w:sz w:val="28"/>
                <w:szCs w:val="28"/>
              </w:rPr>
              <w:t xml:space="preserve">Ж: </w:t>
            </w:r>
            <w:r>
              <w:rPr>
                <w:rStyle w:val="61"/>
                <w:rFonts w:ascii="Times New Roman" w:hAnsi="Times New Roman"/>
                <w:sz w:val="28"/>
                <w:szCs w:val="28"/>
              </w:rPr>
              <w:t>жираф, жук, лыжи</w:t>
            </w:r>
            <w:r>
              <w:rPr>
                <w:rStyle w:val="61"/>
                <w:rFonts w:ascii="Times New Roman" w:hAnsi="Times New Roman"/>
                <w:sz w:val="28"/>
                <w:szCs w:val="28"/>
              </w:rPr>
              <w:tab/>
            </w:r>
          </w:p>
          <w:p w14:paraId="1903C60A">
            <w:pPr>
              <w:pStyle w:val="40"/>
              <w:widowControl/>
              <w:tabs>
                <w:tab w:val="left" w:pos="173"/>
                <w:tab w:val="left" w:leader="underscore" w:pos="6029"/>
              </w:tabs>
              <w:ind w:left="173"/>
              <w:jc w:val="left"/>
              <w:rPr>
                <w:rStyle w:val="61"/>
                <w:rFonts w:ascii="Times New Roman" w:hAnsi="Times New Roman"/>
                <w:sz w:val="28"/>
                <w:szCs w:val="28"/>
              </w:rPr>
            </w:pPr>
            <w:r>
              <w:rPr>
                <w:rStyle w:val="64"/>
                <w:rFonts w:ascii="Times New Roman" w:hAnsi="Times New Roman" w:cs="Times New Roman"/>
                <w:b/>
                <w:sz w:val="28"/>
                <w:szCs w:val="28"/>
              </w:rPr>
              <w:t>Щ</w:t>
            </w:r>
            <w:r>
              <w:rPr>
                <w:rStyle w:val="64"/>
                <w:rFonts w:ascii="Times New Roman" w:hAnsi="Times New Roman" w:cs="Times New Roman"/>
                <w:sz w:val="28"/>
                <w:szCs w:val="28"/>
              </w:rPr>
              <w:t xml:space="preserve">: </w:t>
            </w:r>
            <w:r>
              <w:rPr>
                <w:rStyle w:val="61"/>
                <w:rFonts w:ascii="Times New Roman" w:hAnsi="Times New Roman"/>
                <w:sz w:val="28"/>
                <w:szCs w:val="28"/>
              </w:rPr>
              <w:t>щука, щенок, плащ</w:t>
            </w:r>
            <w:r>
              <w:rPr>
                <w:rStyle w:val="61"/>
                <w:rFonts w:ascii="Times New Roman" w:hAnsi="Times New Roman"/>
                <w:sz w:val="28"/>
                <w:szCs w:val="28"/>
              </w:rPr>
              <w:tab/>
            </w:r>
          </w:p>
          <w:p w14:paraId="0D0E9734">
            <w:pPr>
              <w:pStyle w:val="40"/>
              <w:widowControl/>
              <w:tabs>
                <w:tab w:val="left" w:pos="173"/>
                <w:tab w:val="left" w:leader="underscore" w:pos="6062"/>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Ч: </w:t>
            </w:r>
            <w:r>
              <w:rPr>
                <w:rStyle w:val="61"/>
                <w:rFonts w:ascii="Times New Roman" w:hAnsi="Times New Roman"/>
                <w:sz w:val="28"/>
                <w:szCs w:val="28"/>
              </w:rPr>
              <w:t>чайник, печенье, мяч</w:t>
            </w:r>
            <w:r>
              <w:rPr>
                <w:rStyle w:val="61"/>
                <w:rFonts w:ascii="Times New Roman" w:hAnsi="Times New Roman"/>
                <w:sz w:val="28"/>
                <w:szCs w:val="28"/>
              </w:rPr>
              <w:tab/>
            </w:r>
          </w:p>
          <w:p w14:paraId="7B7839CD">
            <w:pPr>
              <w:pStyle w:val="40"/>
              <w:widowControl/>
              <w:tabs>
                <w:tab w:val="left" w:pos="173"/>
                <w:tab w:val="left" w:leader="underscore" w:pos="6014"/>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Л: </w:t>
            </w:r>
            <w:r>
              <w:rPr>
                <w:rStyle w:val="61"/>
                <w:rFonts w:ascii="Times New Roman" w:hAnsi="Times New Roman"/>
                <w:sz w:val="28"/>
                <w:szCs w:val="28"/>
              </w:rPr>
              <w:t>лампа, волк, стол</w:t>
            </w:r>
            <w:r>
              <w:rPr>
                <w:rStyle w:val="61"/>
                <w:rFonts w:ascii="Times New Roman" w:hAnsi="Times New Roman"/>
                <w:sz w:val="28"/>
                <w:szCs w:val="28"/>
              </w:rPr>
              <w:tab/>
            </w:r>
          </w:p>
          <w:p w14:paraId="2C0B5791">
            <w:pPr>
              <w:pStyle w:val="40"/>
              <w:widowControl/>
              <w:tabs>
                <w:tab w:val="left" w:pos="173"/>
                <w:tab w:val="left" w:leader="underscore" w:pos="5952"/>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Ль: </w:t>
            </w:r>
            <w:r>
              <w:rPr>
                <w:rStyle w:val="61"/>
                <w:rFonts w:ascii="Times New Roman" w:hAnsi="Times New Roman"/>
                <w:sz w:val="28"/>
                <w:szCs w:val="28"/>
              </w:rPr>
              <w:t xml:space="preserve">лимон, плита, соль </w:t>
            </w:r>
            <w:r>
              <w:rPr>
                <w:rStyle w:val="61"/>
                <w:rFonts w:ascii="Times New Roman" w:hAnsi="Times New Roman"/>
                <w:sz w:val="28"/>
                <w:szCs w:val="28"/>
              </w:rPr>
              <w:tab/>
            </w:r>
          </w:p>
          <w:p w14:paraId="5F6E9631">
            <w:pPr>
              <w:pStyle w:val="40"/>
              <w:widowControl/>
              <w:tabs>
                <w:tab w:val="left" w:pos="173"/>
                <w:tab w:val="left" w:leader="underscore" w:pos="5990"/>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Р: </w:t>
            </w:r>
            <w:r>
              <w:rPr>
                <w:rStyle w:val="61"/>
                <w:rFonts w:ascii="Times New Roman" w:hAnsi="Times New Roman"/>
                <w:sz w:val="28"/>
                <w:szCs w:val="28"/>
              </w:rPr>
              <w:t xml:space="preserve">рак, марки, мухомор </w:t>
            </w:r>
            <w:r>
              <w:rPr>
                <w:rStyle w:val="61"/>
                <w:rFonts w:ascii="Times New Roman" w:hAnsi="Times New Roman"/>
                <w:sz w:val="28"/>
                <w:szCs w:val="28"/>
              </w:rPr>
              <w:tab/>
            </w:r>
          </w:p>
          <w:p w14:paraId="5516EBB1">
            <w:pPr>
              <w:pStyle w:val="40"/>
              <w:widowControl/>
              <w:tabs>
                <w:tab w:val="left" w:pos="173"/>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Рь: </w:t>
            </w:r>
            <w:r>
              <w:rPr>
                <w:rStyle w:val="61"/>
                <w:rFonts w:ascii="Times New Roman" w:hAnsi="Times New Roman"/>
                <w:sz w:val="28"/>
                <w:szCs w:val="28"/>
              </w:rPr>
              <w:t>река, пряники, фонарь</w:t>
            </w:r>
          </w:p>
          <w:p w14:paraId="3F257D4A">
            <w:pPr>
              <w:pStyle w:val="40"/>
              <w:widowControl/>
              <w:tabs>
                <w:tab w:val="left" w:pos="173"/>
                <w:tab w:val="left" w:leader="underscore" w:pos="5995"/>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И: </w:t>
            </w:r>
            <w:r>
              <w:rPr>
                <w:rStyle w:val="61"/>
                <w:rFonts w:ascii="Times New Roman" w:hAnsi="Times New Roman"/>
                <w:sz w:val="28"/>
                <w:szCs w:val="28"/>
              </w:rPr>
              <w:t>лейка, яблоко, еж, крылья</w:t>
            </w:r>
            <w:r>
              <w:rPr>
                <w:rStyle w:val="61"/>
                <w:rFonts w:ascii="Times New Roman" w:hAnsi="Times New Roman"/>
                <w:sz w:val="28"/>
                <w:szCs w:val="28"/>
              </w:rPr>
              <w:tab/>
            </w:r>
          </w:p>
          <w:p w14:paraId="211558AF">
            <w:pPr>
              <w:pStyle w:val="40"/>
              <w:widowControl/>
              <w:tabs>
                <w:tab w:val="left" w:pos="173"/>
                <w:tab w:val="left" w:leader="underscore" w:pos="6043"/>
              </w:tabs>
              <w:ind w:left="173"/>
              <w:jc w:val="left"/>
              <w:rPr>
                <w:rStyle w:val="61"/>
                <w:rFonts w:ascii="Times New Roman" w:hAnsi="Times New Roman"/>
                <w:sz w:val="28"/>
                <w:szCs w:val="28"/>
              </w:rPr>
            </w:pPr>
            <w:r>
              <w:rPr>
                <w:rStyle w:val="63"/>
                <w:rFonts w:ascii="Times New Roman" w:hAnsi="Times New Roman" w:cs="Times New Roman"/>
                <w:sz w:val="28"/>
                <w:szCs w:val="28"/>
              </w:rPr>
              <w:t xml:space="preserve">К: </w:t>
            </w:r>
            <w:r>
              <w:rPr>
                <w:rStyle w:val="61"/>
                <w:rFonts w:ascii="Times New Roman" w:hAnsi="Times New Roman"/>
                <w:sz w:val="28"/>
                <w:szCs w:val="28"/>
              </w:rPr>
              <w:t>куртка, скрипка, шкаф</w:t>
            </w:r>
            <w:r>
              <w:rPr>
                <w:rStyle w:val="61"/>
                <w:rFonts w:ascii="Times New Roman" w:hAnsi="Times New Roman"/>
                <w:sz w:val="28"/>
                <w:szCs w:val="28"/>
              </w:rPr>
              <w:tab/>
            </w:r>
          </w:p>
          <w:p w14:paraId="24969B50">
            <w:pPr>
              <w:pStyle w:val="40"/>
              <w:widowControl/>
              <w:tabs>
                <w:tab w:val="left" w:pos="173"/>
                <w:tab w:val="left" w:leader="underscore" w:pos="6062"/>
              </w:tabs>
              <w:ind w:left="173"/>
              <w:jc w:val="left"/>
              <w:rPr>
                <w:rStyle w:val="61"/>
                <w:rFonts w:ascii="Times New Roman" w:hAnsi="Times New Roman"/>
                <w:sz w:val="28"/>
                <w:szCs w:val="28"/>
              </w:rPr>
            </w:pPr>
            <w:r>
              <w:rPr>
                <w:rStyle w:val="62"/>
                <w:rFonts w:ascii="Times New Roman" w:hAnsi="Times New Roman" w:cs="Times New Roman"/>
                <w:sz w:val="28"/>
                <w:szCs w:val="28"/>
              </w:rPr>
              <w:t xml:space="preserve">Г: </w:t>
            </w:r>
            <w:r>
              <w:rPr>
                <w:rStyle w:val="61"/>
                <w:rFonts w:ascii="Times New Roman" w:hAnsi="Times New Roman"/>
                <w:sz w:val="28"/>
                <w:szCs w:val="28"/>
              </w:rPr>
              <w:t xml:space="preserve">грядка, виноград </w:t>
            </w:r>
            <w:r>
              <w:rPr>
                <w:rStyle w:val="61"/>
                <w:rFonts w:ascii="Times New Roman" w:hAnsi="Times New Roman"/>
                <w:sz w:val="28"/>
                <w:szCs w:val="28"/>
              </w:rPr>
              <w:tab/>
            </w:r>
          </w:p>
          <w:p w14:paraId="6F4D8555">
            <w:pPr>
              <w:pStyle w:val="32"/>
              <w:widowControl/>
              <w:tabs>
                <w:tab w:val="left" w:pos="173"/>
                <w:tab w:val="left" w:leader="underscore" w:pos="1440"/>
              </w:tabs>
              <w:spacing w:line="317" w:lineRule="exact"/>
              <w:ind w:left="173"/>
              <w:jc w:val="left"/>
              <w:rPr>
                <w:rStyle w:val="62"/>
                <w:rFonts w:ascii="Times New Roman" w:hAnsi="Times New Roman" w:cs="Times New Roman"/>
                <w:b w:val="0"/>
                <w:sz w:val="28"/>
                <w:szCs w:val="28"/>
              </w:rPr>
            </w:pPr>
            <w:r>
              <w:rPr>
                <w:rStyle w:val="63"/>
                <w:rFonts w:ascii="Times New Roman" w:hAnsi="Times New Roman" w:cs="Times New Roman"/>
                <w:sz w:val="28"/>
                <w:szCs w:val="28"/>
              </w:rPr>
              <w:t xml:space="preserve">X: </w:t>
            </w:r>
            <w:r>
              <w:rPr>
                <w:rStyle w:val="61"/>
                <w:rFonts w:ascii="Times New Roman" w:hAnsi="Times New Roman"/>
                <w:sz w:val="28"/>
                <w:szCs w:val="28"/>
              </w:rPr>
              <w:t>хлеб, сухарь</w:t>
            </w:r>
          </w:p>
        </w:tc>
        <w:tc>
          <w:tcPr>
            <w:tcW w:w="1247" w:type="dxa"/>
            <w:tcBorders>
              <w:top w:val="single" w:color="auto" w:sz="4" w:space="0"/>
              <w:left w:val="single" w:color="auto" w:sz="4" w:space="0"/>
              <w:bottom w:val="single" w:color="auto" w:sz="4" w:space="0"/>
              <w:right w:val="single" w:color="auto" w:sz="4" w:space="0"/>
            </w:tcBorders>
          </w:tcPr>
          <w:p w14:paraId="4597466A">
            <w:pPr>
              <w:pStyle w:val="50"/>
              <w:widowControl/>
              <w:tabs>
                <w:tab w:val="left" w:pos="173"/>
              </w:tabs>
              <w:spacing w:line="317" w:lineRule="exact"/>
              <w:ind w:left="173"/>
              <w:jc w:val="left"/>
              <w:rPr>
                <w:rStyle w:val="57"/>
                <w:b w:val="0"/>
                <w:i/>
                <w:sz w:val="28"/>
                <w:szCs w:val="28"/>
              </w:rPr>
            </w:pPr>
          </w:p>
        </w:tc>
      </w:tr>
      <w:tr w14:paraId="6FDA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6" w:type="dxa"/>
            <w:tcBorders>
              <w:top w:val="single" w:color="auto" w:sz="4" w:space="0"/>
              <w:left w:val="single" w:color="auto" w:sz="4" w:space="0"/>
              <w:bottom w:val="single" w:color="auto" w:sz="4" w:space="0"/>
              <w:right w:val="single" w:color="auto" w:sz="4" w:space="0"/>
            </w:tcBorders>
          </w:tcPr>
          <w:p w14:paraId="717E8A11">
            <w:pPr>
              <w:pStyle w:val="50"/>
              <w:widowControl/>
              <w:tabs>
                <w:tab w:val="left" w:pos="176"/>
              </w:tabs>
              <w:spacing w:line="317" w:lineRule="exact"/>
              <w:ind w:left="317"/>
              <w:jc w:val="left"/>
              <w:rPr>
                <w:rStyle w:val="61"/>
                <w:rFonts w:ascii="Times New Roman" w:hAnsi="Times New Roman"/>
                <w:b/>
                <w:i/>
                <w:sz w:val="28"/>
                <w:szCs w:val="28"/>
              </w:rPr>
            </w:pPr>
          </w:p>
          <w:p w14:paraId="4E17FE61">
            <w:pPr>
              <w:pStyle w:val="50"/>
              <w:widowControl/>
              <w:tabs>
                <w:tab w:val="left" w:pos="176"/>
              </w:tabs>
              <w:spacing w:line="317" w:lineRule="exact"/>
              <w:ind w:left="317"/>
              <w:jc w:val="left"/>
              <w:rPr>
                <w:rStyle w:val="61"/>
                <w:rFonts w:ascii="Times New Roman" w:hAnsi="Times New Roman"/>
                <w:b/>
                <w:i/>
                <w:sz w:val="28"/>
                <w:szCs w:val="28"/>
              </w:rPr>
            </w:pPr>
            <w:r>
              <w:rPr>
                <w:rStyle w:val="61"/>
                <w:rFonts w:ascii="Times New Roman" w:hAnsi="Times New Roman"/>
                <w:b/>
                <w:i/>
                <w:sz w:val="28"/>
                <w:szCs w:val="28"/>
              </w:rPr>
              <w:t>Повтори предложения</w:t>
            </w:r>
          </w:p>
        </w:tc>
        <w:tc>
          <w:tcPr>
            <w:tcW w:w="5696" w:type="dxa"/>
            <w:gridSpan w:val="2"/>
            <w:tcBorders>
              <w:top w:val="single" w:color="auto" w:sz="4" w:space="0"/>
              <w:left w:val="single" w:color="auto" w:sz="4" w:space="0"/>
              <w:bottom w:val="single" w:color="auto" w:sz="4" w:space="0"/>
              <w:right w:val="single" w:color="auto" w:sz="4" w:space="0"/>
            </w:tcBorders>
          </w:tcPr>
          <w:p w14:paraId="6BA24E89">
            <w:pPr>
              <w:pStyle w:val="40"/>
              <w:widowControl/>
              <w:tabs>
                <w:tab w:val="left" w:pos="173"/>
                <w:tab w:val="left" w:leader="underscore" w:pos="5957"/>
              </w:tabs>
              <w:spacing w:before="62"/>
              <w:ind w:left="173"/>
              <w:jc w:val="left"/>
              <w:rPr>
                <w:rStyle w:val="61"/>
                <w:rFonts w:ascii="Times New Roman" w:hAnsi="Times New Roman"/>
                <w:sz w:val="28"/>
                <w:szCs w:val="28"/>
              </w:rPr>
            </w:pPr>
            <w:r>
              <w:rPr>
                <w:rStyle w:val="61"/>
                <w:rFonts w:ascii="Times New Roman" w:hAnsi="Times New Roman"/>
                <w:sz w:val="28"/>
                <w:szCs w:val="28"/>
              </w:rPr>
              <w:t>У Зины зонт.</w:t>
            </w:r>
            <w:r>
              <w:rPr>
                <w:rStyle w:val="61"/>
                <w:rFonts w:ascii="Times New Roman" w:hAnsi="Times New Roman"/>
                <w:sz w:val="28"/>
                <w:szCs w:val="28"/>
              </w:rPr>
              <w:tab/>
            </w:r>
          </w:p>
          <w:p w14:paraId="62321925">
            <w:pPr>
              <w:pStyle w:val="40"/>
              <w:widowControl/>
              <w:tabs>
                <w:tab w:val="left" w:pos="173"/>
                <w:tab w:val="left" w:leader="underscore" w:pos="5702"/>
              </w:tabs>
              <w:ind w:left="173"/>
              <w:jc w:val="left"/>
              <w:rPr>
                <w:rStyle w:val="61"/>
                <w:rFonts w:ascii="Times New Roman" w:hAnsi="Times New Roman"/>
                <w:sz w:val="28"/>
                <w:szCs w:val="28"/>
              </w:rPr>
            </w:pPr>
            <w:r>
              <w:rPr>
                <w:rStyle w:val="61"/>
                <w:rFonts w:ascii="Times New Roman" w:hAnsi="Times New Roman"/>
                <w:sz w:val="28"/>
                <w:szCs w:val="28"/>
              </w:rPr>
              <w:t>У сома усы.</w:t>
            </w:r>
            <w:r>
              <w:rPr>
                <w:rStyle w:val="61"/>
                <w:rFonts w:ascii="Times New Roman" w:hAnsi="Times New Roman"/>
                <w:sz w:val="28"/>
                <w:szCs w:val="28"/>
              </w:rPr>
              <w:tab/>
            </w:r>
          </w:p>
          <w:p w14:paraId="028C67FB">
            <w:pPr>
              <w:pStyle w:val="40"/>
              <w:widowControl/>
              <w:tabs>
                <w:tab w:val="left" w:pos="173"/>
                <w:tab w:val="left" w:leader="underscore" w:pos="6062"/>
              </w:tabs>
              <w:ind w:left="173"/>
              <w:jc w:val="left"/>
              <w:rPr>
                <w:rStyle w:val="61"/>
                <w:rFonts w:ascii="Times New Roman" w:hAnsi="Times New Roman"/>
                <w:sz w:val="28"/>
                <w:szCs w:val="28"/>
              </w:rPr>
            </w:pPr>
            <w:r>
              <w:rPr>
                <w:rStyle w:val="61"/>
                <w:rFonts w:ascii="Times New Roman" w:hAnsi="Times New Roman"/>
                <w:sz w:val="28"/>
                <w:szCs w:val="28"/>
              </w:rPr>
              <w:t>Кузнец кует цепь.</w:t>
            </w:r>
            <w:r>
              <w:rPr>
                <w:rStyle w:val="61"/>
                <w:rFonts w:ascii="Times New Roman" w:hAnsi="Times New Roman"/>
                <w:sz w:val="28"/>
                <w:szCs w:val="28"/>
              </w:rPr>
              <w:tab/>
            </w:r>
          </w:p>
          <w:p w14:paraId="40FA9066">
            <w:pPr>
              <w:pStyle w:val="40"/>
              <w:widowControl/>
              <w:tabs>
                <w:tab w:val="left" w:pos="173"/>
              </w:tabs>
              <w:ind w:left="173"/>
              <w:jc w:val="left"/>
              <w:rPr>
                <w:rStyle w:val="61"/>
                <w:rFonts w:ascii="Times New Roman" w:hAnsi="Times New Roman"/>
                <w:sz w:val="28"/>
                <w:szCs w:val="28"/>
              </w:rPr>
            </w:pPr>
            <w:r>
              <w:rPr>
                <w:rStyle w:val="61"/>
                <w:rFonts w:ascii="Times New Roman" w:hAnsi="Times New Roman"/>
                <w:sz w:val="28"/>
                <w:szCs w:val="28"/>
              </w:rPr>
              <w:t>Шапка да шубка — вот и весь Мишутка.</w:t>
            </w:r>
          </w:p>
          <w:p w14:paraId="3FEED517">
            <w:pPr>
              <w:pStyle w:val="40"/>
              <w:widowControl/>
              <w:tabs>
                <w:tab w:val="left" w:pos="173"/>
                <w:tab w:val="left" w:leader="underscore" w:pos="6005"/>
              </w:tabs>
              <w:ind w:left="173"/>
              <w:jc w:val="left"/>
              <w:rPr>
                <w:rStyle w:val="61"/>
                <w:rFonts w:ascii="Times New Roman" w:hAnsi="Times New Roman"/>
                <w:sz w:val="28"/>
                <w:szCs w:val="28"/>
              </w:rPr>
            </w:pPr>
            <w:r>
              <w:rPr>
                <w:rStyle w:val="61"/>
                <w:rFonts w:ascii="Times New Roman" w:hAnsi="Times New Roman"/>
                <w:sz w:val="28"/>
                <w:szCs w:val="28"/>
              </w:rPr>
              <w:t>У ежа ежата.</w:t>
            </w:r>
            <w:r>
              <w:rPr>
                <w:rStyle w:val="61"/>
                <w:rFonts w:ascii="Times New Roman" w:hAnsi="Times New Roman"/>
                <w:sz w:val="28"/>
                <w:szCs w:val="28"/>
              </w:rPr>
              <w:tab/>
            </w:r>
          </w:p>
          <w:p w14:paraId="7E6BEDD9">
            <w:pPr>
              <w:pStyle w:val="40"/>
              <w:widowControl/>
              <w:tabs>
                <w:tab w:val="left" w:pos="173"/>
                <w:tab w:val="left" w:leader="underscore" w:pos="6000"/>
              </w:tabs>
              <w:ind w:left="173"/>
              <w:jc w:val="left"/>
              <w:rPr>
                <w:rStyle w:val="61"/>
                <w:rFonts w:ascii="Times New Roman" w:hAnsi="Times New Roman"/>
                <w:sz w:val="28"/>
                <w:szCs w:val="28"/>
              </w:rPr>
            </w:pPr>
            <w:r>
              <w:rPr>
                <w:rStyle w:val="61"/>
                <w:rFonts w:ascii="Times New Roman" w:hAnsi="Times New Roman"/>
                <w:sz w:val="28"/>
                <w:szCs w:val="28"/>
              </w:rPr>
              <w:t xml:space="preserve">Дятел долбит ель. </w:t>
            </w:r>
            <w:r>
              <w:rPr>
                <w:rStyle w:val="61"/>
                <w:rFonts w:ascii="Times New Roman" w:hAnsi="Times New Roman"/>
                <w:sz w:val="28"/>
                <w:szCs w:val="28"/>
              </w:rPr>
              <w:tab/>
            </w:r>
          </w:p>
          <w:p w14:paraId="18A80564">
            <w:pPr>
              <w:pStyle w:val="40"/>
              <w:widowControl/>
              <w:tabs>
                <w:tab w:val="left" w:pos="173"/>
                <w:tab w:val="left" w:leader="underscore" w:pos="5971"/>
              </w:tabs>
              <w:ind w:left="173"/>
              <w:jc w:val="left"/>
              <w:rPr>
                <w:rStyle w:val="61"/>
                <w:rFonts w:ascii="Times New Roman" w:hAnsi="Times New Roman"/>
                <w:sz w:val="28"/>
                <w:szCs w:val="28"/>
              </w:rPr>
            </w:pPr>
            <w:r>
              <w:rPr>
                <w:rStyle w:val="61"/>
                <w:rFonts w:ascii="Times New Roman" w:hAnsi="Times New Roman"/>
                <w:sz w:val="28"/>
                <w:szCs w:val="28"/>
              </w:rPr>
              <w:t xml:space="preserve">К нам во двор забрался крот. </w:t>
            </w:r>
            <w:r>
              <w:rPr>
                <w:rStyle w:val="61"/>
                <w:rFonts w:ascii="Times New Roman" w:hAnsi="Times New Roman"/>
                <w:sz w:val="28"/>
                <w:szCs w:val="28"/>
              </w:rPr>
              <w:tab/>
            </w:r>
          </w:p>
          <w:p w14:paraId="7F2EE66F">
            <w:pPr>
              <w:pStyle w:val="40"/>
              <w:widowControl/>
              <w:tabs>
                <w:tab w:val="left" w:pos="173"/>
                <w:tab w:val="left" w:leader="underscore" w:pos="5976"/>
              </w:tabs>
              <w:spacing w:before="62"/>
              <w:ind w:left="173"/>
              <w:jc w:val="left"/>
              <w:rPr>
                <w:rStyle w:val="62"/>
                <w:rFonts w:ascii="Times New Roman" w:hAnsi="Times New Roman" w:cs="Times New Roman"/>
                <w:sz w:val="28"/>
                <w:szCs w:val="28"/>
              </w:rPr>
            </w:pPr>
            <w:r>
              <w:rPr>
                <w:rStyle w:val="61"/>
                <w:rFonts w:ascii="Times New Roman" w:hAnsi="Times New Roman"/>
                <w:sz w:val="28"/>
                <w:szCs w:val="28"/>
              </w:rPr>
              <w:t>Майя и Юра поют.</w:t>
            </w:r>
          </w:p>
        </w:tc>
        <w:tc>
          <w:tcPr>
            <w:tcW w:w="1247" w:type="dxa"/>
            <w:tcBorders>
              <w:top w:val="single" w:color="auto" w:sz="4" w:space="0"/>
              <w:left w:val="single" w:color="auto" w:sz="4" w:space="0"/>
              <w:bottom w:val="single" w:color="auto" w:sz="4" w:space="0"/>
              <w:right w:val="single" w:color="auto" w:sz="4" w:space="0"/>
            </w:tcBorders>
          </w:tcPr>
          <w:p w14:paraId="75150427">
            <w:pPr>
              <w:pStyle w:val="50"/>
              <w:widowControl/>
              <w:tabs>
                <w:tab w:val="left" w:pos="173"/>
              </w:tabs>
              <w:spacing w:line="317" w:lineRule="exact"/>
              <w:ind w:left="173"/>
              <w:jc w:val="left"/>
              <w:rPr>
                <w:rStyle w:val="57"/>
                <w:b w:val="0"/>
                <w:i/>
                <w:sz w:val="28"/>
                <w:szCs w:val="28"/>
              </w:rPr>
            </w:pPr>
          </w:p>
        </w:tc>
      </w:tr>
      <w:tr w14:paraId="7D3E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196764C3">
            <w:pPr>
              <w:pStyle w:val="40"/>
              <w:widowControl/>
              <w:tabs>
                <w:tab w:val="left" w:pos="289"/>
                <w:tab w:val="left" w:pos="567"/>
                <w:tab w:val="left" w:leader="underscore" w:pos="5957"/>
              </w:tabs>
              <w:spacing w:before="62"/>
              <w:ind w:left="317"/>
              <w:jc w:val="left"/>
              <w:rPr>
                <w:rStyle w:val="61"/>
                <w:rFonts w:ascii="Times New Roman" w:hAnsi="Times New Roman"/>
                <w:i/>
                <w:sz w:val="28"/>
                <w:szCs w:val="28"/>
              </w:rPr>
            </w:pPr>
            <w:r>
              <w:rPr>
                <w:rStyle w:val="57"/>
                <w:i/>
                <w:sz w:val="28"/>
                <w:szCs w:val="28"/>
              </w:rPr>
              <w:t xml:space="preserve"> Обследование артикуляционного аппарата, сохранности его иннервации</w:t>
            </w:r>
          </w:p>
        </w:tc>
        <w:tc>
          <w:tcPr>
            <w:tcW w:w="1247" w:type="dxa"/>
            <w:tcBorders>
              <w:top w:val="single" w:color="auto" w:sz="4" w:space="0"/>
              <w:left w:val="single" w:color="auto" w:sz="4" w:space="0"/>
              <w:bottom w:val="single" w:color="auto" w:sz="4" w:space="0"/>
              <w:right w:val="single" w:color="auto" w:sz="4" w:space="0"/>
            </w:tcBorders>
          </w:tcPr>
          <w:p w14:paraId="6B006A3C">
            <w:pPr>
              <w:pStyle w:val="50"/>
              <w:widowControl/>
              <w:tabs>
                <w:tab w:val="left" w:pos="567"/>
              </w:tabs>
              <w:spacing w:line="317" w:lineRule="exact"/>
              <w:ind w:left="567"/>
              <w:jc w:val="left"/>
              <w:rPr>
                <w:rStyle w:val="57"/>
                <w:b w:val="0"/>
                <w:i/>
                <w:sz w:val="28"/>
                <w:szCs w:val="28"/>
              </w:rPr>
            </w:pPr>
          </w:p>
        </w:tc>
      </w:tr>
      <w:tr w14:paraId="5AD8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3"/>
            <w:tcBorders>
              <w:top w:val="single" w:color="auto" w:sz="4" w:space="0"/>
              <w:left w:val="single" w:color="auto" w:sz="4" w:space="0"/>
              <w:bottom w:val="single" w:color="auto" w:sz="4" w:space="0"/>
              <w:right w:val="single" w:color="auto" w:sz="4" w:space="0"/>
            </w:tcBorders>
          </w:tcPr>
          <w:p w14:paraId="39AAD574">
            <w:pPr>
              <w:pStyle w:val="40"/>
              <w:widowControl/>
              <w:tabs>
                <w:tab w:val="left" w:pos="317"/>
              </w:tabs>
              <w:spacing w:before="125"/>
              <w:ind w:left="317"/>
              <w:jc w:val="left"/>
              <w:rPr>
                <w:rStyle w:val="61"/>
                <w:rFonts w:ascii="Times New Roman" w:hAnsi="Times New Roman"/>
                <w:sz w:val="28"/>
                <w:szCs w:val="28"/>
              </w:rPr>
            </w:pPr>
            <w:r>
              <w:rPr>
                <w:rStyle w:val="61"/>
                <w:rFonts w:ascii="Times New Roman" w:hAnsi="Times New Roman"/>
                <w:sz w:val="28"/>
                <w:szCs w:val="28"/>
              </w:rPr>
              <w:t>движение оскаливания</w:t>
            </w:r>
          </w:p>
          <w:p w14:paraId="72B6C04B">
            <w:pPr>
              <w:pStyle w:val="40"/>
              <w:widowControl/>
              <w:tabs>
                <w:tab w:val="left" w:pos="317"/>
                <w:tab w:val="left" w:leader="underscore" w:pos="6062"/>
              </w:tabs>
              <w:ind w:left="317"/>
              <w:jc w:val="left"/>
              <w:rPr>
                <w:rStyle w:val="61"/>
                <w:rFonts w:ascii="Times New Roman" w:hAnsi="Times New Roman"/>
                <w:sz w:val="28"/>
                <w:szCs w:val="28"/>
              </w:rPr>
            </w:pPr>
            <w:r>
              <w:rPr>
                <w:rStyle w:val="61"/>
                <w:rFonts w:ascii="Times New Roman" w:hAnsi="Times New Roman"/>
                <w:sz w:val="28"/>
                <w:szCs w:val="28"/>
              </w:rPr>
              <w:t xml:space="preserve">надувание щек </w:t>
            </w:r>
            <w:r>
              <w:rPr>
                <w:rStyle w:val="61"/>
                <w:rFonts w:ascii="Times New Roman" w:hAnsi="Times New Roman"/>
                <w:sz w:val="28"/>
                <w:szCs w:val="28"/>
              </w:rPr>
              <w:tab/>
            </w:r>
          </w:p>
          <w:p w14:paraId="499B7007">
            <w:pPr>
              <w:pStyle w:val="40"/>
              <w:widowControl/>
              <w:tabs>
                <w:tab w:val="left" w:pos="317"/>
                <w:tab w:val="left" w:leader="underscore" w:pos="6062"/>
              </w:tabs>
              <w:ind w:left="317"/>
              <w:jc w:val="left"/>
              <w:rPr>
                <w:rStyle w:val="61"/>
                <w:rFonts w:ascii="Times New Roman" w:hAnsi="Times New Roman"/>
                <w:sz w:val="28"/>
                <w:szCs w:val="28"/>
              </w:rPr>
            </w:pPr>
            <w:r>
              <w:rPr>
                <w:rStyle w:val="61"/>
                <w:rFonts w:ascii="Times New Roman" w:hAnsi="Times New Roman"/>
                <w:sz w:val="28"/>
                <w:szCs w:val="28"/>
              </w:rPr>
              <w:t>наморщивание</w:t>
            </w:r>
            <w:r>
              <w:rPr>
                <w:rStyle w:val="61"/>
                <w:rFonts w:ascii="Times New Roman" w:hAnsi="Times New Roman"/>
                <w:sz w:val="28"/>
                <w:szCs w:val="28"/>
              </w:rPr>
              <w:tab/>
            </w:r>
          </w:p>
          <w:p w14:paraId="3C6ADF04">
            <w:pPr>
              <w:pStyle w:val="40"/>
              <w:widowControl/>
              <w:tabs>
                <w:tab w:val="left" w:pos="317"/>
                <w:tab w:val="left" w:leader="underscore" w:pos="5981"/>
              </w:tabs>
              <w:ind w:left="317"/>
              <w:jc w:val="left"/>
              <w:rPr>
                <w:rStyle w:val="61"/>
                <w:rFonts w:ascii="Times New Roman" w:hAnsi="Times New Roman"/>
                <w:sz w:val="28"/>
                <w:szCs w:val="28"/>
              </w:rPr>
            </w:pPr>
            <w:r>
              <w:rPr>
                <w:rStyle w:val="61"/>
                <w:rFonts w:ascii="Times New Roman" w:hAnsi="Times New Roman"/>
                <w:sz w:val="28"/>
                <w:szCs w:val="28"/>
              </w:rPr>
              <w:t xml:space="preserve">нахмуривание </w:t>
            </w:r>
            <w:r>
              <w:rPr>
                <w:rStyle w:val="61"/>
                <w:rFonts w:ascii="Times New Roman" w:hAnsi="Times New Roman"/>
                <w:sz w:val="28"/>
                <w:szCs w:val="28"/>
              </w:rPr>
              <w:tab/>
            </w:r>
          </w:p>
          <w:p w14:paraId="51D118D5">
            <w:pPr>
              <w:pStyle w:val="40"/>
              <w:widowControl/>
              <w:tabs>
                <w:tab w:val="left" w:pos="317"/>
              </w:tabs>
              <w:ind w:left="317"/>
              <w:jc w:val="left"/>
              <w:rPr>
                <w:rStyle w:val="61"/>
                <w:rFonts w:ascii="Times New Roman" w:hAnsi="Times New Roman"/>
                <w:sz w:val="28"/>
                <w:szCs w:val="28"/>
              </w:rPr>
            </w:pPr>
            <w:r>
              <w:rPr>
                <w:rStyle w:val="61"/>
                <w:rFonts w:ascii="Times New Roman" w:hAnsi="Times New Roman"/>
                <w:sz w:val="28"/>
                <w:szCs w:val="28"/>
              </w:rPr>
              <w:t>Строение артикуляционного аппарата:</w:t>
            </w:r>
          </w:p>
          <w:p w14:paraId="42ED2D76">
            <w:pPr>
              <w:pStyle w:val="40"/>
              <w:widowControl/>
              <w:tabs>
                <w:tab w:val="left" w:pos="317"/>
                <w:tab w:val="left" w:leader="underscore" w:pos="5962"/>
              </w:tabs>
              <w:ind w:left="317"/>
              <w:jc w:val="left"/>
              <w:rPr>
                <w:rStyle w:val="61"/>
                <w:rFonts w:ascii="Times New Roman" w:hAnsi="Times New Roman"/>
                <w:sz w:val="28"/>
                <w:szCs w:val="28"/>
              </w:rPr>
            </w:pPr>
            <w:r>
              <w:rPr>
                <w:rStyle w:val="61"/>
                <w:rFonts w:ascii="Times New Roman" w:hAnsi="Times New Roman"/>
                <w:sz w:val="28"/>
                <w:szCs w:val="28"/>
              </w:rPr>
              <w:t xml:space="preserve">губы </w:t>
            </w:r>
            <w:r>
              <w:rPr>
                <w:rStyle w:val="61"/>
                <w:rFonts w:ascii="Times New Roman" w:hAnsi="Times New Roman"/>
                <w:sz w:val="28"/>
                <w:szCs w:val="28"/>
              </w:rPr>
              <w:tab/>
            </w:r>
          </w:p>
          <w:p w14:paraId="785004E5">
            <w:pPr>
              <w:pStyle w:val="40"/>
              <w:widowControl/>
              <w:tabs>
                <w:tab w:val="left" w:pos="317"/>
              </w:tabs>
              <w:ind w:left="317"/>
              <w:jc w:val="left"/>
              <w:rPr>
                <w:rStyle w:val="61"/>
                <w:rFonts w:ascii="Times New Roman" w:hAnsi="Times New Roman"/>
                <w:sz w:val="28"/>
                <w:szCs w:val="28"/>
              </w:rPr>
            </w:pPr>
            <w:r>
              <w:rPr>
                <w:rStyle w:val="61"/>
                <w:rFonts w:ascii="Times New Roman" w:hAnsi="Times New Roman"/>
                <w:sz w:val="28"/>
                <w:szCs w:val="28"/>
              </w:rPr>
              <w:t>зубы</w:t>
            </w:r>
          </w:p>
          <w:p w14:paraId="2754038B">
            <w:pPr>
              <w:pStyle w:val="40"/>
              <w:widowControl/>
              <w:tabs>
                <w:tab w:val="left" w:pos="317"/>
                <w:tab w:val="left" w:leader="underscore" w:pos="6350"/>
              </w:tabs>
              <w:ind w:left="317"/>
              <w:jc w:val="left"/>
              <w:rPr>
                <w:rStyle w:val="61"/>
                <w:rFonts w:ascii="Times New Roman" w:hAnsi="Times New Roman"/>
                <w:sz w:val="28"/>
                <w:szCs w:val="28"/>
              </w:rPr>
            </w:pPr>
            <w:r>
              <w:rPr>
                <w:rStyle w:val="61"/>
                <w:rFonts w:ascii="Times New Roman" w:hAnsi="Times New Roman"/>
                <w:sz w:val="28"/>
                <w:szCs w:val="28"/>
              </w:rPr>
              <w:t xml:space="preserve">прикус </w:t>
            </w:r>
            <w:r>
              <w:rPr>
                <w:rStyle w:val="61"/>
                <w:rFonts w:ascii="Times New Roman" w:hAnsi="Times New Roman"/>
                <w:sz w:val="28"/>
                <w:szCs w:val="28"/>
              </w:rPr>
              <w:tab/>
            </w:r>
          </w:p>
          <w:p w14:paraId="3806B380">
            <w:pPr>
              <w:pStyle w:val="40"/>
              <w:widowControl/>
              <w:tabs>
                <w:tab w:val="left" w:pos="317"/>
                <w:tab w:val="left" w:leader="underscore" w:pos="6346"/>
              </w:tabs>
              <w:ind w:left="317"/>
              <w:jc w:val="left"/>
              <w:rPr>
                <w:rStyle w:val="61"/>
                <w:rFonts w:ascii="Times New Roman" w:hAnsi="Times New Roman"/>
                <w:sz w:val="28"/>
                <w:szCs w:val="28"/>
              </w:rPr>
            </w:pPr>
            <w:r>
              <w:rPr>
                <w:rStyle w:val="61"/>
                <w:rFonts w:ascii="Times New Roman" w:hAnsi="Times New Roman"/>
                <w:sz w:val="28"/>
                <w:szCs w:val="28"/>
              </w:rPr>
              <w:t>язык</w:t>
            </w:r>
            <w:r>
              <w:rPr>
                <w:rStyle w:val="61"/>
                <w:rFonts w:ascii="Times New Roman" w:hAnsi="Times New Roman"/>
                <w:sz w:val="28"/>
                <w:szCs w:val="28"/>
              </w:rPr>
              <w:tab/>
            </w:r>
          </w:p>
          <w:p w14:paraId="43EE14F1">
            <w:pPr>
              <w:pStyle w:val="40"/>
              <w:widowControl/>
              <w:tabs>
                <w:tab w:val="left" w:pos="317"/>
                <w:tab w:val="left" w:leader="underscore" w:pos="6355"/>
              </w:tabs>
              <w:ind w:left="317"/>
              <w:jc w:val="left"/>
              <w:rPr>
                <w:rStyle w:val="61"/>
                <w:rFonts w:ascii="Times New Roman" w:hAnsi="Times New Roman"/>
                <w:sz w:val="28"/>
                <w:szCs w:val="28"/>
              </w:rPr>
            </w:pPr>
            <w:r>
              <w:rPr>
                <w:rStyle w:val="61"/>
                <w:rFonts w:ascii="Times New Roman" w:hAnsi="Times New Roman"/>
                <w:sz w:val="28"/>
                <w:szCs w:val="28"/>
              </w:rPr>
              <w:t xml:space="preserve">уздечка </w:t>
            </w:r>
            <w:r>
              <w:rPr>
                <w:rStyle w:val="61"/>
                <w:rFonts w:ascii="Times New Roman" w:hAnsi="Times New Roman"/>
                <w:sz w:val="28"/>
                <w:szCs w:val="28"/>
              </w:rPr>
              <w:tab/>
            </w:r>
          </w:p>
          <w:p w14:paraId="68497199">
            <w:pPr>
              <w:pStyle w:val="40"/>
              <w:widowControl/>
              <w:tabs>
                <w:tab w:val="left" w:pos="317"/>
                <w:tab w:val="left" w:leader="underscore" w:pos="6067"/>
              </w:tabs>
              <w:ind w:left="317"/>
              <w:jc w:val="left"/>
              <w:rPr>
                <w:rStyle w:val="61"/>
                <w:rFonts w:ascii="Times New Roman" w:hAnsi="Times New Roman"/>
                <w:sz w:val="28"/>
                <w:szCs w:val="28"/>
              </w:rPr>
            </w:pPr>
            <w:r>
              <w:rPr>
                <w:rStyle w:val="61"/>
                <w:rFonts w:ascii="Times New Roman" w:hAnsi="Times New Roman"/>
                <w:sz w:val="28"/>
                <w:szCs w:val="28"/>
              </w:rPr>
              <w:t>твердое и мягкое небо</w:t>
            </w:r>
            <w:r>
              <w:rPr>
                <w:rStyle w:val="61"/>
                <w:rFonts w:ascii="Times New Roman" w:hAnsi="Times New Roman"/>
                <w:sz w:val="28"/>
                <w:szCs w:val="28"/>
              </w:rPr>
              <w:tab/>
            </w:r>
            <w:r>
              <w:rPr>
                <w:rStyle w:val="61"/>
                <w:rFonts w:ascii="Times New Roman" w:hAnsi="Times New Roman"/>
                <w:sz w:val="28"/>
                <w:szCs w:val="28"/>
              </w:rPr>
              <w:t>___</w:t>
            </w:r>
          </w:p>
          <w:p w14:paraId="62FDC8CC">
            <w:pPr>
              <w:pStyle w:val="40"/>
              <w:widowControl/>
              <w:tabs>
                <w:tab w:val="left" w:pos="317"/>
              </w:tabs>
              <w:ind w:left="317"/>
              <w:jc w:val="left"/>
              <w:rPr>
                <w:rStyle w:val="61"/>
                <w:rFonts w:ascii="Times New Roman" w:hAnsi="Times New Roman"/>
                <w:sz w:val="28"/>
                <w:szCs w:val="28"/>
              </w:rPr>
            </w:pPr>
            <w:r>
              <w:rPr>
                <w:rStyle w:val="61"/>
                <w:rFonts w:ascii="Times New Roman" w:hAnsi="Times New Roman"/>
                <w:sz w:val="28"/>
                <w:szCs w:val="28"/>
              </w:rPr>
              <w:t>Движения артикуляционного аппарата:</w:t>
            </w:r>
          </w:p>
          <w:p w14:paraId="72DE3E91">
            <w:pPr>
              <w:pStyle w:val="40"/>
              <w:widowControl/>
              <w:tabs>
                <w:tab w:val="left" w:pos="317"/>
                <w:tab w:val="left" w:leader="underscore" w:pos="6365"/>
              </w:tabs>
              <w:ind w:left="317"/>
              <w:jc w:val="left"/>
              <w:rPr>
                <w:rStyle w:val="61"/>
                <w:rFonts w:ascii="Times New Roman" w:hAnsi="Times New Roman"/>
                <w:sz w:val="28"/>
                <w:szCs w:val="28"/>
              </w:rPr>
            </w:pPr>
            <w:r>
              <w:rPr>
                <w:rStyle w:val="61"/>
                <w:rFonts w:ascii="Times New Roman" w:hAnsi="Times New Roman"/>
                <w:sz w:val="28"/>
                <w:szCs w:val="28"/>
              </w:rPr>
              <w:t>раздвинуть углы губ</w:t>
            </w:r>
            <w:r>
              <w:rPr>
                <w:rStyle w:val="61"/>
                <w:rFonts w:ascii="Times New Roman" w:hAnsi="Times New Roman"/>
                <w:sz w:val="28"/>
                <w:szCs w:val="28"/>
              </w:rPr>
              <w:tab/>
            </w:r>
          </w:p>
          <w:p w14:paraId="2D8349FD">
            <w:pPr>
              <w:pStyle w:val="40"/>
              <w:widowControl/>
              <w:tabs>
                <w:tab w:val="left" w:pos="317"/>
                <w:tab w:val="left" w:leader="underscore" w:pos="6365"/>
              </w:tabs>
              <w:ind w:left="317"/>
              <w:jc w:val="left"/>
              <w:rPr>
                <w:rStyle w:val="61"/>
                <w:rFonts w:ascii="Times New Roman" w:hAnsi="Times New Roman"/>
                <w:sz w:val="28"/>
                <w:szCs w:val="28"/>
              </w:rPr>
            </w:pPr>
            <w:r>
              <w:rPr>
                <w:rStyle w:val="61"/>
                <w:rFonts w:ascii="Times New Roman" w:hAnsi="Times New Roman"/>
                <w:sz w:val="28"/>
                <w:szCs w:val="28"/>
              </w:rPr>
              <w:t>выдвинуть губы вперед</w:t>
            </w:r>
            <w:r>
              <w:rPr>
                <w:rStyle w:val="61"/>
                <w:rFonts w:ascii="Times New Roman" w:hAnsi="Times New Roman"/>
                <w:sz w:val="28"/>
                <w:szCs w:val="28"/>
              </w:rPr>
              <w:tab/>
            </w:r>
          </w:p>
          <w:p w14:paraId="686F4245">
            <w:pPr>
              <w:pStyle w:val="40"/>
              <w:widowControl/>
              <w:tabs>
                <w:tab w:val="left" w:pos="317"/>
                <w:tab w:val="left" w:leader="underscore" w:pos="6365"/>
              </w:tabs>
              <w:ind w:left="317"/>
              <w:jc w:val="left"/>
              <w:rPr>
                <w:rStyle w:val="61"/>
                <w:rFonts w:ascii="Times New Roman" w:hAnsi="Times New Roman"/>
                <w:sz w:val="28"/>
                <w:szCs w:val="28"/>
              </w:rPr>
            </w:pPr>
            <w:r>
              <w:rPr>
                <w:rStyle w:val="61"/>
                <w:rFonts w:ascii="Times New Roman" w:hAnsi="Times New Roman"/>
                <w:sz w:val="28"/>
                <w:szCs w:val="28"/>
              </w:rPr>
              <w:t xml:space="preserve">округлить губы </w:t>
            </w:r>
            <w:r>
              <w:rPr>
                <w:rStyle w:val="61"/>
                <w:rFonts w:ascii="Times New Roman" w:hAnsi="Times New Roman"/>
                <w:sz w:val="28"/>
                <w:szCs w:val="28"/>
              </w:rPr>
              <w:tab/>
            </w:r>
          </w:p>
          <w:p w14:paraId="092D6B76">
            <w:pPr>
              <w:pStyle w:val="40"/>
              <w:widowControl/>
              <w:tabs>
                <w:tab w:val="left" w:pos="317"/>
                <w:tab w:val="left" w:leader="underscore" w:pos="6370"/>
              </w:tabs>
              <w:ind w:left="317"/>
              <w:jc w:val="left"/>
              <w:rPr>
                <w:rStyle w:val="61"/>
                <w:rFonts w:ascii="Times New Roman" w:hAnsi="Times New Roman"/>
                <w:sz w:val="28"/>
                <w:szCs w:val="28"/>
              </w:rPr>
            </w:pPr>
            <w:r>
              <w:rPr>
                <w:rStyle w:val="61"/>
                <w:rFonts w:ascii="Times New Roman" w:hAnsi="Times New Roman"/>
                <w:sz w:val="28"/>
                <w:szCs w:val="28"/>
              </w:rPr>
              <w:t>высунуть язык на нижнюю губу</w:t>
            </w:r>
            <w:r>
              <w:rPr>
                <w:rStyle w:val="61"/>
                <w:rFonts w:ascii="Times New Roman" w:hAnsi="Times New Roman"/>
                <w:sz w:val="28"/>
                <w:szCs w:val="28"/>
              </w:rPr>
              <w:tab/>
            </w:r>
          </w:p>
          <w:p w14:paraId="4DE9782F">
            <w:pPr>
              <w:pStyle w:val="40"/>
              <w:widowControl/>
              <w:tabs>
                <w:tab w:val="left" w:pos="317"/>
                <w:tab w:val="left" w:leader="underscore" w:pos="6317"/>
              </w:tabs>
              <w:ind w:left="317"/>
              <w:jc w:val="left"/>
              <w:rPr>
                <w:rStyle w:val="61"/>
                <w:rFonts w:ascii="Times New Roman" w:hAnsi="Times New Roman"/>
                <w:sz w:val="28"/>
                <w:szCs w:val="28"/>
              </w:rPr>
            </w:pPr>
            <w:r>
              <w:rPr>
                <w:rStyle w:val="61"/>
                <w:rFonts w:ascii="Times New Roman" w:hAnsi="Times New Roman"/>
                <w:sz w:val="28"/>
                <w:szCs w:val="28"/>
              </w:rPr>
              <w:t>высунуть язык на верхнюю губу</w:t>
            </w:r>
            <w:r>
              <w:rPr>
                <w:rStyle w:val="61"/>
                <w:rFonts w:ascii="Times New Roman" w:hAnsi="Times New Roman"/>
                <w:sz w:val="28"/>
                <w:szCs w:val="28"/>
              </w:rPr>
              <w:tab/>
            </w:r>
            <w:r>
              <w:rPr>
                <w:rStyle w:val="61"/>
                <w:rFonts w:ascii="Times New Roman" w:hAnsi="Times New Roman"/>
                <w:sz w:val="28"/>
                <w:szCs w:val="28"/>
              </w:rPr>
              <w:t>.</w:t>
            </w:r>
          </w:p>
          <w:p w14:paraId="382DAEB8">
            <w:pPr>
              <w:pStyle w:val="40"/>
              <w:widowControl/>
              <w:tabs>
                <w:tab w:val="left" w:pos="317"/>
                <w:tab w:val="left" w:leader="underscore" w:pos="6374"/>
              </w:tabs>
              <w:ind w:left="317"/>
              <w:jc w:val="left"/>
              <w:rPr>
                <w:rStyle w:val="61"/>
                <w:rFonts w:ascii="Times New Roman" w:hAnsi="Times New Roman"/>
                <w:sz w:val="28"/>
                <w:szCs w:val="28"/>
              </w:rPr>
            </w:pPr>
            <w:r>
              <w:rPr>
                <w:rStyle w:val="61"/>
                <w:rFonts w:ascii="Times New Roman" w:hAnsi="Times New Roman"/>
                <w:sz w:val="28"/>
                <w:szCs w:val="28"/>
              </w:rPr>
              <w:t>пощелкать язычком</w:t>
            </w:r>
            <w:r>
              <w:rPr>
                <w:rStyle w:val="61"/>
                <w:rFonts w:ascii="Times New Roman" w:hAnsi="Times New Roman"/>
                <w:sz w:val="28"/>
                <w:szCs w:val="28"/>
              </w:rPr>
              <w:tab/>
            </w:r>
          </w:p>
          <w:p w14:paraId="4084303B">
            <w:pPr>
              <w:pStyle w:val="40"/>
              <w:widowControl/>
              <w:tabs>
                <w:tab w:val="left" w:pos="317"/>
                <w:tab w:val="left" w:leader="underscore" w:pos="6379"/>
              </w:tabs>
              <w:ind w:left="317"/>
              <w:jc w:val="left"/>
              <w:rPr>
                <w:rStyle w:val="61"/>
                <w:rFonts w:ascii="Times New Roman" w:hAnsi="Times New Roman"/>
                <w:sz w:val="28"/>
                <w:szCs w:val="28"/>
              </w:rPr>
            </w:pPr>
            <w:r>
              <w:rPr>
                <w:rStyle w:val="61"/>
                <w:rFonts w:ascii="Times New Roman" w:hAnsi="Times New Roman"/>
                <w:sz w:val="28"/>
                <w:szCs w:val="28"/>
              </w:rPr>
              <w:t xml:space="preserve">«часики» </w:t>
            </w:r>
            <w:r>
              <w:rPr>
                <w:rStyle w:val="61"/>
                <w:rFonts w:ascii="Times New Roman" w:hAnsi="Times New Roman"/>
                <w:sz w:val="28"/>
                <w:szCs w:val="28"/>
              </w:rPr>
              <w:tab/>
            </w:r>
          </w:p>
          <w:p w14:paraId="48EBB135">
            <w:pPr>
              <w:pStyle w:val="40"/>
              <w:widowControl/>
              <w:tabs>
                <w:tab w:val="left" w:pos="317"/>
                <w:tab w:val="left" w:leader="underscore" w:pos="6379"/>
              </w:tabs>
              <w:spacing w:line="259" w:lineRule="exact"/>
              <w:ind w:left="317"/>
              <w:jc w:val="left"/>
              <w:rPr>
                <w:rStyle w:val="61"/>
                <w:rFonts w:ascii="Times New Roman" w:hAnsi="Times New Roman"/>
                <w:sz w:val="28"/>
                <w:szCs w:val="28"/>
              </w:rPr>
            </w:pPr>
            <w:r>
              <w:rPr>
                <w:rStyle w:val="61"/>
                <w:rFonts w:ascii="Times New Roman" w:hAnsi="Times New Roman"/>
                <w:sz w:val="28"/>
                <w:szCs w:val="28"/>
              </w:rPr>
              <w:t xml:space="preserve">произнести звук </w:t>
            </w:r>
            <w:r>
              <w:rPr>
                <w:rStyle w:val="62"/>
                <w:rFonts w:ascii="Times New Roman" w:hAnsi="Times New Roman" w:cs="Times New Roman"/>
                <w:sz w:val="28"/>
                <w:szCs w:val="28"/>
              </w:rPr>
              <w:t xml:space="preserve">а </w:t>
            </w:r>
            <w:r>
              <w:rPr>
                <w:rStyle w:val="61"/>
                <w:rFonts w:ascii="Times New Roman" w:hAnsi="Times New Roman"/>
                <w:sz w:val="28"/>
                <w:szCs w:val="28"/>
              </w:rPr>
              <w:t>при широко открытом рте</w:t>
            </w:r>
            <w:r>
              <w:rPr>
                <w:rStyle w:val="61"/>
                <w:rFonts w:ascii="Times New Roman" w:hAnsi="Times New Roman"/>
                <w:sz w:val="28"/>
                <w:szCs w:val="28"/>
              </w:rPr>
              <w:tab/>
            </w:r>
          </w:p>
          <w:p w14:paraId="7D98AE32">
            <w:pPr>
              <w:pStyle w:val="40"/>
              <w:widowControl/>
              <w:tabs>
                <w:tab w:val="left" w:pos="317"/>
                <w:tab w:val="left" w:leader="underscore" w:pos="6384"/>
              </w:tabs>
              <w:spacing w:line="259" w:lineRule="exact"/>
              <w:ind w:left="317"/>
              <w:jc w:val="left"/>
              <w:rPr>
                <w:rStyle w:val="61"/>
                <w:rFonts w:ascii="Times New Roman" w:hAnsi="Times New Roman"/>
                <w:sz w:val="28"/>
                <w:szCs w:val="28"/>
              </w:rPr>
            </w:pPr>
            <w:r>
              <w:rPr>
                <w:rStyle w:val="61"/>
                <w:rFonts w:ascii="Times New Roman" w:hAnsi="Times New Roman"/>
                <w:sz w:val="28"/>
                <w:szCs w:val="28"/>
              </w:rPr>
              <w:t>«улыбка» — «трубочка»</w:t>
            </w:r>
            <w:r>
              <w:rPr>
                <w:rStyle w:val="61"/>
                <w:rFonts w:ascii="Times New Roman" w:hAnsi="Times New Roman"/>
                <w:sz w:val="28"/>
                <w:szCs w:val="28"/>
              </w:rPr>
              <w:tab/>
            </w:r>
          </w:p>
          <w:p w14:paraId="12C0AB21">
            <w:pPr>
              <w:pStyle w:val="40"/>
              <w:widowControl/>
              <w:tabs>
                <w:tab w:val="left" w:pos="317"/>
                <w:tab w:val="left" w:leader="underscore" w:pos="6384"/>
              </w:tabs>
              <w:spacing w:line="259" w:lineRule="exact"/>
              <w:ind w:left="317"/>
              <w:jc w:val="left"/>
              <w:rPr>
                <w:rStyle w:val="61"/>
                <w:rFonts w:ascii="Times New Roman" w:hAnsi="Times New Roman"/>
                <w:sz w:val="28"/>
                <w:szCs w:val="28"/>
              </w:rPr>
            </w:pPr>
            <w:r>
              <w:rPr>
                <w:rStyle w:val="61"/>
                <w:rFonts w:ascii="Times New Roman" w:hAnsi="Times New Roman"/>
                <w:sz w:val="28"/>
                <w:szCs w:val="28"/>
              </w:rPr>
              <w:t>«трубочка» — «улыбка»</w:t>
            </w:r>
            <w:r>
              <w:rPr>
                <w:rStyle w:val="61"/>
                <w:rFonts w:ascii="Times New Roman" w:hAnsi="Times New Roman"/>
                <w:sz w:val="28"/>
                <w:szCs w:val="28"/>
              </w:rPr>
              <w:tab/>
            </w:r>
          </w:p>
          <w:p w14:paraId="1FECEAB5">
            <w:pPr>
              <w:pStyle w:val="40"/>
              <w:widowControl/>
              <w:tabs>
                <w:tab w:val="left" w:pos="317"/>
              </w:tabs>
              <w:spacing w:line="240" w:lineRule="auto"/>
              <w:ind w:left="317"/>
              <w:jc w:val="left"/>
              <w:rPr>
                <w:rStyle w:val="61"/>
                <w:rFonts w:ascii="Times New Roman" w:hAnsi="Times New Roman"/>
                <w:sz w:val="28"/>
                <w:szCs w:val="28"/>
              </w:rPr>
            </w:pPr>
            <w:r>
              <w:rPr>
                <w:rStyle w:val="61"/>
                <w:rFonts w:ascii="Times New Roman" w:hAnsi="Times New Roman"/>
                <w:sz w:val="28"/>
                <w:szCs w:val="28"/>
              </w:rPr>
              <w:t>высовывание языка на нижнюю губу — высовывание</w:t>
            </w:r>
          </w:p>
          <w:p w14:paraId="5097DD57">
            <w:pPr>
              <w:pStyle w:val="40"/>
              <w:widowControl/>
              <w:tabs>
                <w:tab w:val="left" w:pos="317"/>
                <w:tab w:val="left" w:leader="underscore" w:pos="6389"/>
              </w:tabs>
              <w:spacing w:line="240" w:lineRule="auto"/>
              <w:ind w:left="317"/>
              <w:jc w:val="left"/>
              <w:rPr>
                <w:rStyle w:val="61"/>
                <w:rFonts w:ascii="Times New Roman" w:hAnsi="Times New Roman"/>
                <w:sz w:val="28"/>
                <w:szCs w:val="28"/>
              </w:rPr>
            </w:pPr>
            <w:r>
              <w:rPr>
                <w:rStyle w:val="61"/>
                <w:rFonts w:ascii="Times New Roman" w:hAnsi="Times New Roman"/>
                <w:sz w:val="28"/>
                <w:szCs w:val="28"/>
              </w:rPr>
              <w:t xml:space="preserve">языка на верхнюю губу </w:t>
            </w:r>
          </w:p>
          <w:p w14:paraId="59466591">
            <w:pPr>
              <w:pStyle w:val="40"/>
              <w:widowControl/>
              <w:tabs>
                <w:tab w:val="left" w:pos="317"/>
              </w:tabs>
              <w:spacing w:line="264" w:lineRule="exact"/>
              <w:ind w:left="317"/>
              <w:jc w:val="left"/>
              <w:rPr>
                <w:rStyle w:val="61"/>
                <w:rFonts w:ascii="Times New Roman" w:hAnsi="Times New Roman"/>
                <w:sz w:val="28"/>
                <w:szCs w:val="28"/>
              </w:rPr>
            </w:pPr>
            <w:r>
              <w:rPr>
                <w:rStyle w:val="61"/>
                <w:rFonts w:ascii="Times New Roman" w:hAnsi="Times New Roman"/>
                <w:sz w:val="28"/>
                <w:szCs w:val="28"/>
              </w:rPr>
              <w:t>высовывание языка на верхнюю губу — высовывание</w:t>
            </w:r>
          </w:p>
          <w:p w14:paraId="1FF02B42">
            <w:pPr>
              <w:pStyle w:val="40"/>
              <w:widowControl/>
              <w:tabs>
                <w:tab w:val="left" w:pos="317"/>
                <w:tab w:val="left" w:leader="underscore" w:pos="6394"/>
              </w:tabs>
              <w:spacing w:line="264" w:lineRule="exact"/>
              <w:ind w:left="317"/>
              <w:jc w:val="left"/>
              <w:rPr>
                <w:rStyle w:val="61"/>
                <w:rFonts w:ascii="Times New Roman" w:hAnsi="Times New Roman"/>
                <w:sz w:val="28"/>
                <w:szCs w:val="28"/>
              </w:rPr>
            </w:pPr>
            <w:r>
              <w:rPr>
                <w:rStyle w:val="61"/>
                <w:rFonts w:ascii="Times New Roman" w:hAnsi="Times New Roman"/>
                <w:sz w:val="28"/>
                <w:szCs w:val="28"/>
              </w:rPr>
              <w:t>языка на нижнюю губу</w:t>
            </w:r>
            <w:r>
              <w:rPr>
                <w:rStyle w:val="61"/>
                <w:rFonts w:ascii="Times New Roman" w:hAnsi="Times New Roman"/>
                <w:sz w:val="28"/>
                <w:szCs w:val="28"/>
              </w:rPr>
              <w:tab/>
            </w:r>
          </w:p>
          <w:p w14:paraId="23CF9B8B">
            <w:pPr>
              <w:pStyle w:val="40"/>
              <w:widowControl/>
              <w:tabs>
                <w:tab w:val="left" w:pos="317"/>
                <w:tab w:val="left" w:leader="underscore" w:pos="6394"/>
              </w:tabs>
              <w:spacing w:line="264" w:lineRule="exact"/>
              <w:ind w:left="317"/>
              <w:jc w:val="left"/>
              <w:rPr>
                <w:rStyle w:val="61"/>
                <w:rFonts w:ascii="Times New Roman" w:hAnsi="Times New Roman"/>
                <w:sz w:val="28"/>
                <w:szCs w:val="28"/>
              </w:rPr>
            </w:pPr>
            <w:r>
              <w:rPr>
                <w:rStyle w:val="61"/>
                <w:rFonts w:ascii="Times New Roman" w:hAnsi="Times New Roman"/>
                <w:sz w:val="28"/>
                <w:szCs w:val="28"/>
              </w:rPr>
              <w:t>«улыбка»</w:t>
            </w:r>
            <w:r>
              <w:rPr>
                <w:rStyle w:val="61"/>
                <w:rFonts w:ascii="Times New Roman" w:hAnsi="Times New Roman"/>
                <w:sz w:val="28"/>
                <w:szCs w:val="28"/>
              </w:rPr>
              <w:tab/>
            </w:r>
          </w:p>
          <w:p w14:paraId="76324DA1">
            <w:pPr>
              <w:pStyle w:val="40"/>
              <w:widowControl/>
              <w:tabs>
                <w:tab w:val="left" w:pos="317"/>
                <w:tab w:val="left" w:leader="underscore" w:pos="6394"/>
              </w:tabs>
              <w:spacing w:line="240" w:lineRule="auto"/>
              <w:ind w:left="317"/>
              <w:jc w:val="left"/>
              <w:rPr>
                <w:rStyle w:val="61"/>
                <w:rFonts w:ascii="Times New Roman" w:hAnsi="Times New Roman"/>
                <w:sz w:val="28"/>
                <w:szCs w:val="28"/>
              </w:rPr>
            </w:pPr>
            <w:r>
              <w:rPr>
                <w:rStyle w:val="61"/>
                <w:rFonts w:ascii="Times New Roman" w:hAnsi="Times New Roman"/>
                <w:sz w:val="28"/>
                <w:szCs w:val="28"/>
              </w:rPr>
              <w:t>«показать язычок киске»</w:t>
            </w:r>
          </w:p>
        </w:tc>
        <w:tc>
          <w:tcPr>
            <w:tcW w:w="1247" w:type="dxa"/>
            <w:tcBorders>
              <w:top w:val="single" w:color="auto" w:sz="4" w:space="0"/>
              <w:left w:val="single" w:color="auto" w:sz="4" w:space="0"/>
              <w:bottom w:val="single" w:color="auto" w:sz="4" w:space="0"/>
              <w:right w:val="single" w:color="auto" w:sz="4" w:space="0"/>
            </w:tcBorders>
          </w:tcPr>
          <w:p w14:paraId="45720358">
            <w:pPr>
              <w:pStyle w:val="50"/>
              <w:widowControl/>
              <w:tabs>
                <w:tab w:val="left" w:pos="567"/>
              </w:tabs>
              <w:spacing w:line="317" w:lineRule="exact"/>
              <w:ind w:left="567"/>
              <w:jc w:val="left"/>
              <w:rPr>
                <w:rStyle w:val="57"/>
                <w:b w:val="0"/>
                <w:i/>
                <w:sz w:val="28"/>
                <w:szCs w:val="28"/>
              </w:rPr>
            </w:pPr>
          </w:p>
        </w:tc>
      </w:tr>
    </w:tbl>
    <w:p w14:paraId="117A867C">
      <w:pPr>
        <w:pStyle w:val="44"/>
        <w:widowControl/>
        <w:tabs>
          <w:tab w:val="left" w:pos="142"/>
        </w:tabs>
        <w:jc w:val="left"/>
        <w:rPr>
          <w:rStyle w:val="60"/>
          <w:sz w:val="28"/>
          <w:szCs w:val="28"/>
        </w:rPr>
      </w:pPr>
      <w:r>
        <w:rPr>
          <w:rStyle w:val="58"/>
          <w:sz w:val="28"/>
          <w:szCs w:val="28"/>
        </w:rPr>
        <w:t>Наличие заикания ___________________________________________________</w:t>
      </w:r>
    </w:p>
    <w:p w14:paraId="72D8A481">
      <w:pPr>
        <w:pStyle w:val="44"/>
        <w:widowControl/>
        <w:tabs>
          <w:tab w:val="left" w:pos="0"/>
          <w:tab w:val="left" w:pos="142"/>
        </w:tabs>
        <w:jc w:val="left"/>
        <w:rPr>
          <w:rStyle w:val="60"/>
          <w:sz w:val="28"/>
          <w:szCs w:val="28"/>
          <w:u w:val="single"/>
        </w:rPr>
      </w:pPr>
      <w:r>
        <w:rPr>
          <w:rStyle w:val="58"/>
          <w:sz w:val="28"/>
          <w:szCs w:val="28"/>
        </w:rPr>
        <w:t>Заключение и рекомендации___________________________________________________________________________________________________________________________</w:t>
      </w:r>
    </w:p>
    <w:p w14:paraId="090FDE60">
      <w:pPr>
        <w:pStyle w:val="46"/>
        <w:widowControl/>
        <w:tabs>
          <w:tab w:val="left" w:pos="0"/>
          <w:tab w:val="left" w:pos="142"/>
        </w:tabs>
        <w:rPr>
          <w:rStyle w:val="60"/>
          <w:sz w:val="28"/>
          <w:szCs w:val="28"/>
        </w:rPr>
      </w:pPr>
      <w:r>
        <w:rPr>
          <w:rStyle w:val="58"/>
          <w:sz w:val="28"/>
          <w:szCs w:val="28"/>
        </w:rPr>
        <w:t>Дата заполнения_____________________________________________________</w:t>
      </w:r>
    </w:p>
    <w:p w14:paraId="7B9862C0">
      <w:pPr>
        <w:pStyle w:val="40"/>
        <w:widowControl/>
        <w:tabs>
          <w:tab w:val="left" w:pos="0"/>
          <w:tab w:val="left" w:pos="142"/>
        </w:tabs>
        <w:spacing w:line="240" w:lineRule="auto"/>
        <w:jc w:val="left"/>
        <w:rPr>
          <w:rStyle w:val="57"/>
          <w:b w:val="0"/>
          <w:sz w:val="28"/>
          <w:szCs w:val="28"/>
        </w:rPr>
      </w:pPr>
    </w:p>
    <w:p w14:paraId="35276A39">
      <w:pPr>
        <w:pStyle w:val="40"/>
        <w:widowControl/>
        <w:tabs>
          <w:tab w:val="left" w:pos="0"/>
          <w:tab w:val="left" w:pos="142"/>
        </w:tabs>
        <w:spacing w:line="240" w:lineRule="auto"/>
        <w:jc w:val="left"/>
        <w:rPr>
          <w:rStyle w:val="57"/>
          <w:b w:val="0"/>
          <w:sz w:val="28"/>
          <w:szCs w:val="28"/>
        </w:rPr>
      </w:pPr>
      <w:r>
        <w:rPr>
          <w:rStyle w:val="57"/>
          <w:sz w:val="28"/>
          <w:szCs w:val="28"/>
        </w:rPr>
        <w:t>Результаты динамики___________________________________________________________</w:t>
      </w:r>
      <w:r>
        <w:rPr>
          <w:rStyle w:val="57"/>
          <w:b w:val="0"/>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1A3B55">
      <w:pPr>
        <w:pStyle w:val="51"/>
        <w:widowControl/>
        <w:tabs>
          <w:tab w:val="left" w:pos="0"/>
          <w:tab w:val="left" w:pos="142"/>
        </w:tabs>
        <w:spacing w:line="240" w:lineRule="exact"/>
        <w:jc w:val="left"/>
        <w:rPr>
          <w:rFonts w:ascii="Times New Roman" w:hAnsi="Times New Roman"/>
          <w:b/>
          <w:sz w:val="28"/>
          <w:szCs w:val="28"/>
        </w:rPr>
      </w:pPr>
    </w:p>
    <w:p w14:paraId="02F34C0F">
      <w:pPr>
        <w:pStyle w:val="40"/>
        <w:widowControl/>
        <w:tabs>
          <w:tab w:val="left" w:pos="0"/>
          <w:tab w:val="left" w:pos="142"/>
          <w:tab w:val="left" w:leader="underscore" w:pos="4488"/>
        </w:tabs>
        <w:rPr>
          <w:rStyle w:val="61"/>
          <w:rFonts w:ascii="Times New Roman" w:hAnsi="Times New Roman"/>
          <w:sz w:val="28"/>
          <w:szCs w:val="28"/>
        </w:rPr>
      </w:pPr>
      <w:r>
        <w:rPr>
          <w:rStyle w:val="61"/>
          <w:rFonts w:ascii="Times New Roman" w:hAnsi="Times New Roman"/>
          <w:sz w:val="28"/>
          <w:szCs w:val="28"/>
        </w:rPr>
        <w:tab/>
      </w:r>
    </w:p>
    <w:p w14:paraId="6EBC1995">
      <w:pPr>
        <w:tabs>
          <w:tab w:val="left" w:pos="0"/>
          <w:tab w:val="left" w:pos="142"/>
        </w:tabs>
        <w:rPr>
          <w:sz w:val="28"/>
          <w:szCs w:val="28"/>
        </w:rPr>
      </w:pPr>
    </w:p>
    <w:p w14:paraId="33E98AE3">
      <w:pPr>
        <w:tabs>
          <w:tab w:val="left" w:pos="0"/>
          <w:tab w:val="left" w:pos="142"/>
        </w:tabs>
        <w:rPr>
          <w:sz w:val="28"/>
          <w:szCs w:val="28"/>
        </w:rPr>
      </w:pPr>
    </w:p>
    <w:p w14:paraId="4B1CF08C">
      <w:pPr>
        <w:tabs>
          <w:tab w:val="left" w:pos="0"/>
          <w:tab w:val="left" w:pos="142"/>
        </w:tabs>
        <w:rPr>
          <w:sz w:val="28"/>
          <w:szCs w:val="28"/>
        </w:rPr>
      </w:pPr>
    </w:p>
    <w:p w14:paraId="5BD93FA4">
      <w:pPr>
        <w:tabs>
          <w:tab w:val="left" w:pos="0"/>
          <w:tab w:val="left" w:pos="142"/>
        </w:tabs>
        <w:rPr>
          <w:sz w:val="28"/>
          <w:szCs w:val="28"/>
        </w:rPr>
      </w:pPr>
    </w:p>
    <w:p w14:paraId="01D49561">
      <w:pPr>
        <w:tabs>
          <w:tab w:val="left" w:pos="0"/>
          <w:tab w:val="left" w:pos="142"/>
        </w:tabs>
        <w:rPr>
          <w:sz w:val="28"/>
          <w:szCs w:val="28"/>
        </w:rPr>
      </w:pPr>
    </w:p>
    <w:p w14:paraId="0AEE6FF4">
      <w:pPr>
        <w:tabs>
          <w:tab w:val="left" w:pos="0"/>
          <w:tab w:val="left" w:pos="142"/>
        </w:tabs>
        <w:rPr>
          <w:sz w:val="28"/>
          <w:szCs w:val="28"/>
        </w:rPr>
      </w:pPr>
    </w:p>
    <w:p w14:paraId="36DE8F2D">
      <w:pPr>
        <w:tabs>
          <w:tab w:val="left" w:pos="0"/>
          <w:tab w:val="left" w:pos="142"/>
        </w:tabs>
        <w:rPr>
          <w:sz w:val="28"/>
          <w:szCs w:val="28"/>
        </w:rPr>
      </w:pPr>
    </w:p>
    <w:p w14:paraId="2995D3D6">
      <w:pPr>
        <w:tabs>
          <w:tab w:val="left" w:pos="0"/>
          <w:tab w:val="left" w:pos="142"/>
        </w:tabs>
        <w:rPr>
          <w:sz w:val="28"/>
          <w:szCs w:val="28"/>
        </w:rPr>
      </w:pPr>
    </w:p>
    <w:p w14:paraId="7CB35065">
      <w:pPr>
        <w:tabs>
          <w:tab w:val="left" w:pos="0"/>
          <w:tab w:val="left" w:pos="142"/>
        </w:tabs>
        <w:rPr>
          <w:sz w:val="28"/>
          <w:szCs w:val="28"/>
        </w:rPr>
      </w:pPr>
    </w:p>
    <w:p w14:paraId="46CAE533">
      <w:pPr>
        <w:tabs>
          <w:tab w:val="left" w:pos="0"/>
          <w:tab w:val="left" w:pos="142"/>
        </w:tabs>
        <w:rPr>
          <w:sz w:val="28"/>
          <w:szCs w:val="28"/>
        </w:rPr>
      </w:pPr>
    </w:p>
    <w:p w14:paraId="66AFE19B">
      <w:pPr>
        <w:tabs>
          <w:tab w:val="left" w:pos="0"/>
          <w:tab w:val="left" w:pos="142"/>
        </w:tabs>
        <w:rPr>
          <w:sz w:val="28"/>
          <w:szCs w:val="28"/>
        </w:rPr>
      </w:pPr>
    </w:p>
    <w:p w14:paraId="6C4C581C">
      <w:pPr>
        <w:tabs>
          <w:tab w:val="left" w:pos="0"/>
          <w:tab w:val="left" w:pos="142"/>
        </w:tabs>
        <w:rPr>
          <w:sz w:val="28"/>
          <w:szCs w:val="28"/>
        </w:rPr>
      </w:pPr>
    </w:p>
    <w:p w14:paraId="77CDEF9B">
      <w:pPr>
        <w:tabs>
          <w:tab w:val="left" w:pos="0"/>
          <w:tab w:val="left" w:pos="142"/>
        </w:tabs>
        <w:rPr>
          <w:sz w:val="28"/>
          <w:szCs w:val="28"/>
        </w:rPr>
      </w:pPr>
    </w:p>
    <w:p w14:paraId="71AAA743">
      <w:pPr>
        <w:tabs>
          <w:tab w:val="left" w:pos="0"/>
          <w:tab w:val="left" w:pos="142"/>
        </w:tabs>
        <w:rPr>
          <w:sz w:val="28"/>
          <w:szCs w:val="28"/>
        </w:rPr>
      </w:pPr>
    </w:p>
    <w:p w14:paraId="37C8147A">
      <w:pPr>
        <w:tabs>
          <w:tab w:val="left" w:pos="0"/>
          <w:tab w:val="left" w:pos="142"/>
        </w:tabs>
        <w:rPr>
          <w:sz w:val="28"/>
          <w:szCs w:val="28"/>
        </w:rPr>
      </w:pPr>
    </w:p>
    <w:p w14:paraId="006BFA07">
      <w:pPr>
        <w:tabs>
          <w:tab w:val="left" w:pos="0"/>
          <w:tab w:val="left" w:pos="142"/>
        </w:tabs>
        <w:rPr>
          <w:sz w:val="28"/>
          <w:szCs w:val="28"/>
        </w:rPr>
      </w:pPr>
    </w:p>
    <w:p w14:paraId="4588ACDA">
      <w:pPr>
        <w:tabs>
          <w:tab w:val="left" w:pos="0"/>
          <w:tab w:val="left" w:pos="142"/>
        </w:tabs>
        <w:rPr>
          <w:sz w:val="28"/>
          <w:szCs w:val="28"/>
        </w:rPr>
      </w:pPr>
    </w:p>
    <w:p w14:paraId="553AF53D">
      <w:pPr>
        <w:tabs>
          <w:tab w:val="left" w:pos="0"/>
          <w:tab w:val="left" w:pos="142"/>
        </w:tabs>
        <w:rPr>
          <w:sz w:val="28"/>
          <w:szCs w:val="28"/>
        </w:rPr>
      </w:pPr>
    </w:p>
    <w:p w14:paraId="19E47910">
      <w:pPr>
        <w:pStyle w:val="50"/>
        <w:widowControl/>
        <w:spacing w:line="360" w:lineRule="auto"/>
        <w:ind w:left="799" w:right="856"/>
        <w:rPr>
          <w:rStyle w:val="57"/>
          <w:i/>
          <w:sz w:val="28"/>
          <w:szCs w:val="28"/>
        </w:rPr>
      </w:pPr>
      <w:r>
        <w:rPr>
          <w:rStyle w:val="57"/>
          <w:i/>
          <w:sz w:val="28"/>
          <w:szCs w:val="28"/>
        </w:rPr>
        <w:t>Диагностический материал  обследования речевого развития ребенка 6-7 лет (по методике Стребелевой Е.А.)</w:t>
      </w:r>
    </w:p>
    <w:p w14:paraId="6159564B">
      <w:pPr>
        <w:pStyle w:val="46"/>
        <w:widowControl/>
        <w:tabs>
          <w:tab w:val="left" w:pos="-993"/>
        </w:tabs>
        <w:spacing w:line="274" w:lineRule="exact"/>
        <w:jc w:val="both"/>
        <w:rPr>
          <w:rStyle w:val="58"/>
          <w:b w:val="0"/>
          <w:bCs w:val="0"/>
          <w:sz w:val="28"/>
          <w:szCs w:val="28"/>
          <w:u w:val="single"/>
        </w:rPr>
      </w:pPr>
      <w:r>
        <w:rPr>
          <w:rStyle w:val="58"/>
          <w:i/>
          <w:sz w:val="28"/>
          <w:szCs w:val="28"/>
        </w:rPr>
        <w:t>1.</w:t>
      </w:r>
      <w:r>
        <w:rPr>
          <w:rStyle w:val="58"/>
          <w:b w:val="0"/>
          <w:sz w:val="28"/>
          <w:szCs w:val="28"/>
        </w:rPr>
        <w:t>Фамилия, имя ребенка, дата рождения_</w:t>
      </w:r>
      <w:r>
        <w:rPr>
          <w:rStyle w:val="58"/>
          <w:b w:val="0"/>
          <w:sz w:val="28"/>
          <w:szCs w:val="28"/>
          <w:u w:val="single"/>
        </w:rPr>
        <w:t>_________________________________</w:t>
      </w:r>
    </w:p>
    <w:p w14:paraId="0015707E">
      <w:pPr>
        <w:pStyle w:val="46"/>
        <w:widowControl/>
        <w:tabs>
          <w:tab w:val="left" w:leader="underscore" w:pos="4310"/>
        </w:tabs>
        <w:spacing w:before="10" w:line="274" w:lineRule="exact"/>
        <w:jc w:val="both"/>
        <w:rPr>
          <w:rStyle w:val="58"/>
          <w:b w:val="0"/>
          <w:sz w:val="28"/>
          <w:szCs w:val="28"/>
        </w:rPr>
      </w:pPr>
      <w:r>
        <w:rPr>
          <w:rStyle w:val="58"/>
          <w:i/>
          <w:sz w:val="28"/>
          <w:szCs w:val="28"/>
        </w:rPr>
        <w:t>2.</w:t>
      </w:r>
      <w:r>
        <w:rPr>
          <w:rStyle w:val="58"/>
          <w:b w:val="0"/>
          <w:sz w:val="28"/>
          <w:szCs w:val="28"/>
        </w:rPr>
        <w:t>Домашний адрес, № телефона</w:t>
      </w:r>
      <w:r>
        <w:rPr>
          <w:rStyle w:val="58"/>
          <w:b w:val="0"/>
          <w:sz w:val="28"/>
          <w:szCs w:val="28"/>
          <w:u w:val="single"/>
        </w:rPr>
        <w:t>_________________________________________</w:t>
      </w:r>
    </w:p>
    <w:p w14:paraId="6390C445">
      <w:pPr>
        <w:pStyle w:val="46"/>
        <w:widowControl/>
        <w:tabs>
          <w:tab w:val="left" w:pos="0"/>
          <w:tab w:val="left" w:leader="underscore" w:pos="4310"/>
        </w:tabs>
        <w:spacing w:before="10" w:line="274" w:lineRule="exact"/>
        <w:jc w:val="both"/>
        <w:rPr>
          <w:rStyle w:val="58"/>
          <w:b w:val="0"/>
          <w:sz w:val="28"/>
          <w:szCs w:val="28"/>
        </w:rPr>
      </w:pPr>
      <w:r>
        <w:rPr>
          <w:rStyle w:val="58"/>
          <w:i/>
          <w:sz w:val="28"/>
          <w:szCs w:val="28"/>
        </w:rPr>
        <w:t>3.</w:t>
      </w:r>
      <w:r>
        <w:rPr>
          <w:rStyle w:val="58"/>
          <w:b w:val="0"/>
          <w:sz w:val="28"/>
          <w:szCs w:val="28"/>
        </w:rPr>
        <w:t xml:space="preserve"> Родители (законные представители)_</w:t>
      </w:r>
      <w:r>
        <w:rPr>
          <w:rStyle w:val="58"/>
          <w:b w:val="0"/>
          <w:sz w:val="28"/>
          <w:szCs w:val="28"/>
          <w:u w:val="single"/>
        </w:rPr>
        <w:t>__________________________________</w:t>
      </w:r>
    </w:p>
    <w:p w14:paraId="0E1F9454">
      <w:pPr>
        <w:pStyle w:val="47"/>
        <w:tabs>
          <w:tab w:val="left" w:pos="0"/>
        </w:tabs>
        <w:spacing w:before="0" w:beforeAutospacing="0" w:after="0" w:afterAutospacing="0"/>
        <w:contextualSpacing/>
        <w:jc w:val="both"/>
        <w:rPr>
          <w:rStyle w:val="58"/>
          <w:b w:val="0"/>
          <w:sz w:val="28"/>
          <w:szCs w:val="28"/>
        </w:rPr>
      </w:pPr>
      <w:r>
        <w:rPr>
          <w:rStyle w:val="58"/>
          <w:i/>
          <w:sz w:val="28"/>
          <w:szCs w:val="28"/>
        </w:rPr>
        <w:t>4.</w:t>
      </w:r>
      <w:r>
        <w:rPr>
          <w:rStyle w:val="58"/>
          <w:b w:val="0"/>
          <w:sz w:val="28"/>
          <w:szCs w:val="28"/>
        </w:rPr>
        <w:t xml:space="preserve"> Анамнестические данные </w:t>
      </w:r>
      <w:r>
        <w:rPr>
          <w:rStyle w:val="59"/>
          <w:rFonts w:eastAsiaTheme="minorEastAsia"/>
          <w:sz w:val="28"/>
          <w:szCs w:val="28"/>
        </w:rPr>
        <w:t>(со слов мамы):</w:t>
      </w:r>
    </w:p>
    <w:p w14:paraId="7C874ECC">
      <w:pPr>
        <w:pStyle w:val="48"/>
        <w:tabs>
          <w:tab w:val="left" w:pos="0"/>
          <w:tab w:val="left" w:leader="underscore" w:pos="8592"/>
        </w:tabs>
        <w:spacing w:before="0" w:beforeAutospacing="0" w:after="0" w:afterAutospacing="0"/>
        <w:contextualSpacing/>
        <w:jc w:val="both"/>
        <w:rPr>
          <w:rStyle w:val="58"/>
          <w:b w:val="0"/>
          <w:sz w:val="28"/>
          <w:szCs w:val="28"/>
        </w:rPr>
      </w:pPr>
      <w:r>
        <w:rPr>
          <w:rStyle w:val="58"/>
          <w:b w:val="0"/>
          <w:sz w:val="28"/>
          <w:szCs w:val="28"/>
        </w:rPr>
        <w:t>Течение беременности_________________________________________________</w:t>
      </w:r>
    </w:p>
    <w:p w14:paraId="6B058381">
      <w:pPr>
        <w:pStyle w:val="49"/>
        <w:tabs>
          <w:tab w:val="left" w:pos="0"/>
          <w:tab w:val="left" w:leader="underscore" w:pos="8592"/>
        </w:tabs>
        <w:spacing w:before="0" w:beforeAutospacing="0" w:after="0" w:afterAutospacing="0"/>
        <w:contextualSpacing/>
        <w:jc w:val="both"/>
        <w:rPr>
          <w:rStyle w:val="58"/>
          <w:b w:val="0"/>
          <w:sz w:val="28"/>
          <w:szCs w:val="28"/>
        </w:rPr>
      </w:pPr>
      <w:r>
        <w:rPr>
          <w:rStyle w:val="58"/>
          <w:b w:val="0"/>
          <w:sz w:val="28"/>
          <w:szCs w:val="28"/>
        </w:rPr>
        <w:t>Статистические и динамические функции: начал держать головку____________</w:t>
      </w:r>
    </w:p>
    <w:p w14:paraId="14AEAFC9">
      <w:pPr>
        <w:pStyle w:val="44"/>
        <w:widowControl/>
        <w:tabs>
          <w:tab w:val="left" w:pos="0"/>
          <w:tab w:val="left" w:leader="underscore" w:pos="2933"/>
          <w:tab w:val="left" w:leader="underscore" w:pos="6216"/>
          <w:tab w:val="left" w:leader="underscore" w:pos="8592"/>
        </w:tabs>
        <w:jc w:val="both"/>
        <w:rPr>
          <w:rStyle w:val="58"/>
          <w:b w:val="0"/>
          <w:sz w:val="28"/>
          <w:szCs w:val="28"/>
        </w:rPr>
      </w:pPr>
      <w:r>
        <w:rPr>
          <w:rStyle w:val="58"/>
          <w:b w:val="0"/>
          <w:sz w:val="28"/>
          <w:szCs w:val="28"/>
        </w:rPr>
        <w:t>Сидеть стоять</w:t>
      </w:r>
      <w:r>
        <w:rPr>
          <w:rStyle w:val="58"/>
          <w:b w:val="0"/>
          <w:sz w:val="28"/>
          <w:szCs w:val="28"/>
        </w:rPr>
        <w:tab/>
      </w:r>
      <w:r>
        <w:rPr>
          <w:rStyle w:val="58"/>
          <w:b w:val="0"/>
          <w:sz w:val="28"/>
          <w:szCs w:val="28"/>
          <w:u w:val="single"/>
        </w:rPr>
        <w:t xml:space="preserve">                                       </w:t>
      </w:r>
      <w:r>
        <w:rPr>
          <w:rStyle w:val="58"/>
          <w:b w:val="0"/>
          <w:sz w:val="28"/>
          <w:szCs w:val="28"/>
        </w:rPr>
        <w:t>ходить_____________________</w:t>
      </w:r>
    </w:p>
    <w:p w14:paraId="6313EA8C">
      <w:pPr>
        <w:pStyle w:val="44"/>
        <w:widowControl/>
        <w:tabs>
          <w:tab w:val="left" w:pos="0"/>
          <w:tab w:val="left" w:leader="underscore" w:pos="8592"/>
        </w:tabs>
        <w:spacing w:line="274" w:lineRule="exact"/>
        <w:jc w:val="both"/>
        <w:rPr>
          <w:rStyle w:val="58"/>
          <w:b w:val="0"/>
          <w:sz w:val="28"/>
          <w:szCs w:val="28"/>
          <w:u w:val="single"/>
        </w:rPr>
      </w:pPr>
      <w:r>
        <w:rPr>
          <w:rStyle w:val="58"/>
          <w:b w:val="0"/>
          <w:sz w:val="28"/>
          <w:szCs w:val="28"/>
        </w:rPr>
        <w:t>Заболевания до 2-х лет____</w:t>
      </w:r>
      <w:r>
        <w:rPr>
          <w:rStyle w:val="58"/>
          <w:b w:val="0"/>
          <w:sz w:val="28"/>
          <w:szCs w:val="28"/>
          <w:u w:val="single"/>
        </w:rPr>
        <w:t>_____________________________________________</w:t>
      </w:r>
    </w:p>
    <w:p w14:paraId="3A6C96E9">
      <w:pPr>
        <w:pStyle w:val="44"/>
        <w:widowControl/>
        <w:tabs>
          <w:tab w:val="left" w:pos="0"/>
          <w:tab w:val="left" w:leader="underscore" w:pos="8222"/>
        </w:tabs>
        <w:spacing w:line="274" w:lineRule="exact"/>
        <w:jc w:val="both"/>
        <w:rPr>
          <w:rStyle w:val="58"/>
          <w:b w:val="0"/>
          <w:sz w:val="28"/>
          <w:szCs w:val="28"/>
          <w:u w:val="single"/>
        </w:rPr>
      </w:pPr>
      <w:r>
        <w:rPr>
          <w:rStyle w:val="58"/>
          <w:b w:val="0"/>
          <w:sz w:val="28"/>
          <w:szCs w:val="28"/>
        </w:rPr>
        <w:t>Травмы</w:t>
      </w:r>
      <w:r>
        <w:rPr>
          <w:rStyle w:val="58"/>
          <w:b w:val="0"/>
          <w:sz w:val="28"/>
          <w:szCs w:val="28"/>
          <w:u w:val="single"/>
        </w:rPr>
        <w:t>______________________________________________________________</w:t>
      </w:r>
    </w:p>
    <w:p w14:paraId="0EC3562F">
      <w:pPr>
        <w:pStyle w:val="44"/>
        <w:widowControl/>
        <w:tabs>
          <w:tab w:val="left" w:pos="0"/>
          <w:tab w:val="left" w:leader="underscore" w:pos="4742"/>
          <w:tab w:val="left" w:leader="underscore" w:pos="10348"/>
        </w:tabs>
        <w:spacing w:line="274" w:lineRule="exact"/>
        <w:jc w:val="both"/>
        <w:rPr>
          <w:rStyle w:val="58"/>
          <w:b w:val="0"/>
          <w:sz w:val="28"/>
          <w:szCs w:val="28"/>
          <w:u w:val="single"/>
        </w:rPr>
      </w:pPr>
      <w:r>
        <w:rPr>
          <w:rStyle w:val="58"/>
          <w:b w:val="0"/>
          <w:sz w:val="28"/>
          <w:szCs w:val="28"/>
        </w:rPr>
        <w:t>Появление первых слов</w:t>
      </w:r>
      <w:r>
        <w:rPr>
          <w:rStyle w:val="58"/>
          <w:b w:val="0"/>
          <w:sz w:val="28"/>
          <w:szCs w:val="28"/>
          <w:u w:val="single"/>
        </w:rPr>
        <w:t xml:space="preserve">____                         </w:t>
      </w:r>
      <w:r>
        <w:rPr>
          <w:rStyle w:val="58"/>
          <w:b w:val="0"/>
          <w:sz w:val="28"/>
          <w:szCs w:val="28"/>
        </w:rPr>
        <w:t>фраз</w:t>
      </w:r>
      <w:r>
        <w:rPr>
          <w:rStyle w:val="58"/>
          <w:b w:val="0"/>
          <w:sz w:val="28"/>
          <w:szCs w:val="28"/>
          <w:u w:val="single"/>
        </w:rPr>
        <w:t>___________________________</w:t>
      </w:r>
    </w:p>
    <w:p w14:paraId="58D43B82">
      <w:pPr>
        <w:pStyle w:val="44"/>
        <w:widowControl/>
        <w:numPr>
          <w:ilvl w:val="0"/>
          <w:numId w:val="47"/>
        </w:numPr>
        <w:tabs>
          <w:tab w:val="left" w:pos="0"/>
          <w:tab w:val="left" w:leader="underscore" w:pos="5218"/>
          <w:tab w:val="left" w:leader="underscore" w:pos="8386"/>
        </w:tabs>
        <w:spacing w:line="274" w:lineRule="exact"/>
        <w:jc w:val="both"/>
        <w:rPr>
          <w:rStyle w:val="58"/>
          <w:b w:val="0"/>
          <w:sz w:val="28"/>
          <w:szCs w:val="28"/>
          <w:u w:val="single"/>
        </w:rPr>
      </w:pPr>
      <w:r>
        <w:rPr>
          <w:rStyle w:val="58"/>
          <w:b w:val="0"/>
          <w:sz w:val="28"/>
          <w:szCs w:val="28"/>
        </w:rPr>
        <w:t>Состояние зрения</w:t>
      </w:r>
      <w:r>
        <w:rPr>
          <w:rStyle w:val="58"/>
          <w:b w:val="0"/>
          <w:sz w:val="28"/>
          <w:szCs w:val="28"/>
          <w:u w:val="single"/>
        </w:rPr>
        <w:t>____________________</w:t>
      </w:r>
      <w:r>
        <w:rPr>
          <w:rStyle w:val="58"/>
          <w:b w:val="0"/>
          <w:sz w:val="28"/>
          <w:szCs w:val="28"/>
        </w:rPr>
        <w:t>слуха</w:t>
      </w:r>
      <w:r>
        <w:rPr>
          <w:rStyle w:val="58"/>
          <w:b w:val="0"/>
          <w:sz w:val="28"/>
          <w:szCs w:val="28"/>
          <w:u w:val="single"/>
        </w:rPr>
        <w:t>__________________________</w:t>
      </w:r>
    </w:p>
    <w:p w14:paraId="70D87A57">
      <w:pPr>
        <w:pStyle w:val="45"/>
        <w:widowControl/>
        <w:numPr>
          <w:ilvl w:val="0"/>
          <w:numId w:val="47"/>
        </w:numPr>
        <w:tabs>
          <w:tab w:val="left" w:pos="0"/>
          <w:tab w:val="left" w:leader="underscore" w:pos="8592"/>
        </w:tabs>
        <w:spacing w:line="274" w:lineRule="exact"/>
        <w:rPr>
          <w:rStyle w:val="59"/>
          <w:rFonts w:eastAsiaTheme="minorEastAsia"/>
          <w:sz w:val="28"/>
          <w:szCs w:val="28"/>
        </w:rPr>
      </w:pPr>
      <w:r>
        <w:rPr>
          <w:rStyle w:val="58"/>
          <w:b w:val="0"/>
          <w:sz w:val="28"/>
          <w:szCs w:val="28"/>
        </w:rPr>
        <w:t xml:space="preserve">Речевое окружение </w:t>
      </w:r>
      <w:r>
        <w:rPr>
          <w:rStyle w:val="59"/>
          <w:rFonts w:eastAsiaTheme="minorEastAsia"/>
          <w:sz w:val="28"/>
          <w:szCs w:val="28"/>
        </w:rPr>
        <w:t>(двуязычие, нарушения речи и пр.)</w:t>
      </w:r>
      <w:r>
        <w:rPr>
          <w:rStyle w:val="58"/>
          <w:b w:val="0"/>
          <w:sz w:val="28"/>
          <w:szCs w:val="28"/>
          <w:u w:val="single"/>
        </w:rPr>
        <w:t xml:space="preserve"> ____________________________________________________________________</w:t>
      </w:r>
    </w:p>
    <w:p w14:paraId="5E6A3BC2">
      <w:pPr>
        <w:pStyle w:val="45"/>
        <w:widowControl/>
        <w:tabs>
          <w:tab w:val="left" w:pos="0"/>
          <w:tab w:val="left" w:leader="underscore" w:pos="10348"/>
        </w:tabs>
        <w:spacing w:line="274" w:lineRule="exact"/>
        <w:rPr>
          <w:rStyle w:val="57"/>
          <w:spacing w:val="-20"/>
          <w:sz w:val="28"/>
          <w:szCs w:val="28"/>
        </w:rPr>
      </w:pPr>
    </w:p>
    <w:tbl>
      <w:tblPr>
        <w:tblStyle w:val="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5414"/>
        <w:gridCol w:w="1672"/>
      </w:tblGrid>
      <w:tr w14:paraId="591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967" w:type="dxa"/>
            <w:gridSpan w:val="2"/>
            <w:shd w:val="clear" w:color="auto" w:fill="auto"/>
          </w:tcPr>
          <w:p w14:paraId="1937787F">
            <w:pPr>
              <w:pStyle w:val="51"/>
              <w:widowControl/>
              <w:spacing w:before="34"/>
              <w:jc w:val="center"/>
              <w:rPr>
                <w:rFonts w:ascii="Times New Roman" w:hAnsi="Times New Roman"/>
                <w:i/>
                <w:sz w:val="28"/>
                <w:szCs w:val="28"/>
              </w:rPr>
            </w:pPr>
            <w:r>
              <w:rPr>
                <w:rStyle w:val="57"/>
                <w:i/>
                <w:sz w:val="28"/>
                <w:szCs w:val="28"/>
              </w:rPr>
              <w:t>Выявление понимания смысловых оттенков знаменательных слов</w:t>
            </w:r>
          </w:p>
        </w:tc>
        <w:tc>
          <w:tcPr>
            <w:tcW w:w="1672" w:type="dxa"/>
          </w:tcPr>
          <w:p w14:paraId="782BCF7C">
            <w:pPr>
              <w:pStyle w:val="51"/>
              <w:widowControl/>
              <w:spacing w:before="34"/>
              <w:jc w:val="center"/>
              <w:rPr>
                <w:rStyle w:val="57"/>
                <w:i/>
                <w:sz w:val="28"/>
                <w:szCs w:val="28"/>
              </w:rPr>
            </w:pPr>
            <w:r>
              <w:rPr>
                <w:rStyle w:val="57"/>
                <w:i/>
                <w:sz w:val="28"/>
                <w:szCs w:val="28"/>
              </w:rPr>
              <w:t>Критерии оценке</w:t>
            </w:r>
          </w:p>
          <w:p w14:paraId="368978BD">
            <w:pPr>
              <w:pStyle w:val="51"/>
              <w:spacing w:before="34"/>
              <w:jc w:val="center"/>
              <w:rPr>
                <w:rStyle w:val="57"/>
                <w:b w:val="0"/>
                <w:i/>
                <w:sz w:val="28"/>
                <w:szCs w:val="28"/>
              </w:rPr>
            </w:pPr>
          </w:p>
        </w:tc>
      </w:tr>
      <w:tr w14:paraId="0B3F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553" w:type="dxa"/>
            <w:shd w:val="clear" w:color="auto" w:fill="auto"/>
          </w:tcPr>
          <w:p w14:paraId="42C6E72F">
            <w:pPr>
              <w:pStyle w:val="52"/>
              <w:widowControl/>
              <w:tabs>
                <w:tab w:val="left" w:pos="504"/>
              </w:tabs>
              <w:spacing w:before="221"/>
              <w:ind w:left="176"/>
              <w:rPr>
                <w:rStyle w:val="61"/>
                <w:rFonts w:ascii="Times New Roman" w:hAnsi="Times New Roman"/>
                <w:b/>
                <w:i/>
                <w:sz w:val="28"/>
                <w:szCs w:val="28"/>
              </w:rPr>
            </w:pPr>
            <w:r>
              <w:rPr>
                <w:rStyle w:val="61"/>
                <w:rFonts w:ascii="Times New Roman" w:hAnsi="Times New Roman"/>
                <w:b/>
                <w:i/>
                <w:sz w:val="28"/>
                <w:szCs w:val="28"/>
              </w:rPr>
              <w:t>Найди отличия в словах</w:t>
            </w:r>
          </w:p>
          <w:p w14:paraId="4F4A7103">
            <w:pPr>
              <w:pStyle w:val="51"/>
              <w:widowControl/>
              <w:spacing w:line="240" w:lineRule="exact"/>
              <w:ind w:left="176"/>
              <w:jc w:val="left"/>
              <w:rPr>
                <w:rFonts w:ascii="Times New Roman" w:hAnsi="Times New Roman"/>
                <w:b/>
                <w:sz w:val="28"/>
                <w:szCs w:val="28"/>
              </w:rPr>
            </w:pPr>
          </w:p>
        </w:tc>
        <w:tc>
          <w:tcPr>
            <w:tcW w:w="5414" w:type="dxa"/>
            <w:shd w:val="clear" w:color="auto" w:fill="auto"/>
          </w:tcPr>
          <w:p w14:paraId="16FCF8F8">
            <w:pPr>
              <w:pStyle w:val="40"/>
              <w:widowControl/>
              <w:tabs>
                <w:tab w:val="left" w:leader="underscore" w:pos="5554"/>
              </w:tabs>
              <w:spacing w:before="91"/>
              <w:ind w:left="174"/>
              <w:jc w:val="left"/>
              <w:rPr>
                <w:rStyle w:val="61"/>
                <w:rFonts w:ascii="Times New Roman" w:hAnsi="Times New Roman"/>
                <w:sz w:val="28"/>
                <w:szCs w:val="28"/>
              </w:rPr>
            </w:pPr>
            <w:r>
              <w:rPr>
                <w:rStyle w:val="61"/>
                <w:rFonts w:ascii="Times New Roman" w:hAnsi="Times New Roman"/>
                <w:sz w:val="28"/>
                <w:szCs w:val="28"/>
              </w:rPr>
              <w:t>Мама — мамочка — мамуля</w:t>
            </w:r>
            <w:r>
              <w:rPr>
                <w:rStyle w:val="61"/>
                <w:rFonts w:ascii="Times New Roman" w:hAnsi="Times New Roman"/>
                <w:sz w:val="28"/>
                <w:szCs w:val="28"/>
              </w:rPr>
              <w:tab/>
            </w:r>
          </w:p>
          <w:p w14:paraId="697594D4">
            <w:pPr>
              <w:pStyle w:val="40"/>
              <w:widowControl/>
              <w:tabs>
                <w:tab w:val="left" w:leader="underscore" w:pos="5904"/>
              </w:tabs>
              <w:ind w:left="174"/>
              <w:jc w:val="left"/>
              <w:rPr>
                <w:rStyle w:val="61"/>
                <w:rFonts w:ascii="Times New Roman" w:hAnsi="Times New Roman"/>
                <w:sz w:val="28"/>
                <w:szCs w:val="28"/>
              </w:rPr>
            </w:pPr>
            <w:r>
              <w:rPr>
                <w:rStyle w:val="61"/>
                <w:rFonts w:ascii="Times New Roman" w:hAnsi="Times New Roman"/>
                <w:sz w:val="28"/>
                <w:szCs w:val="28"/>
              </w:rPr>
              <w:t>Брат — братик — братец</w:t>
            </w:r>
            <w:r>
              <w:rPr>
                <w:rStyle w:val="61"/>
                <w:rFonts w:ascii="Times New Roman" w:hAnsi="Times New Roman"/>
                <w:sz w:val="28"/>
                <w:szCs w:val="28"/>
              </w:rPr>
              <w:tab/>
            </w:r>
            <w:r>
              <w:rPr>
                <w:rStyle w:val="61"/>
                <w:rFonts w:ascii="Times New Roman" w:hAnsi="Times New Roman"/>
                <w:sz w:val="28"/>
                <w:szCs w:val="28"/>
              </w:rPr>
              <w:tab/>
            </w:r>
          </w:p>
          <w:p w14:paraId="67D79E5E">
            <w:pPr>
              <w:pStyle w:val="51"/>
              <w:widowControl/>
              <w:spacing w:line="240" w:lineRule="exact"/>
              <w:ind w:left="174"/>
              <w:jc w:val="left"/>
              <w:rPr>
                <w:rFonts w:ascii="Times New Roman" w:hAnsi="Times New Roman"/>
                <w:b/>
                <w:sz w:val="28"/>
                <w:szCs w:val="28"/>
              </w:rPr>
            </w:pPr>
            <w:r>
              <w:rPr>
                <w:rStyle w:val="61"/>
                <w:rFonts w:ascii="Times New Roman" w:hAnsi="Times New Roman"/>
                <w:sz w:val="28"/>
                <w:szCs w:val="28"/>
              </w:rPr>
              <w:t>Дом — домик — домище</w:t>
            </w:r>
          </w:p>
        </w:tc>
        <w:tc>
          <w:tcPr>
            <w:tcW w:w="1672" w:type="dxa"/>
          </w:tcPr>
          <w:p w14:paraId="2C388720">
            <w:pPr>
              <w:pStyle w:val="40"/>
              <w:widowControl/>
              <w:tabs>
                <w:tab w:val="left" w:leader="underscore" w:pos="5554"/>
              </w:tabs>
              <w:spacing w:before="91"/>
              <w:ind w:left="174"/>
              <w:jc w:val="left"/>
              <w:rPr>
                <w:rStyle w:val="61"/>
                <w:rFonts w:ascii="Times New Roman" w:hAnsi="Times New Roman"/>
                <w:sz w:val="28"/>
                <w:szCs w:val="28"/>
              </w:rPr>
            </w:pPr>
          </w:p>
        </w:tc>
      </w:tr>
      <w:tr w14:paraId="5970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2E48D97F">
            <w:pPr>
              <w:pStyle w:val="51"/>
              <w:widowControl/>
              <w:spacing w:line="240" w:lineRule="exact"/>
              <w:ind w:left="176"/>
              <w:jc w:val="left"/>
              <w:rPr>
                <w:rStyle w:val="61"/>
                <w:rFonts w:ascii="Times New Roman" w:hAnsi="Times New Roman"/>
                <w:b/>
                <w:i/>
                <w:sz w:val="28"/>
                <w:szCs w:val="28"/>
              </w:rPr>
            </w:pPr>
          </w:p>
          <w:p w14:paraId="77FEF62F">
            <w:pPr>
              <w:pStyle w:val="51"/>
              <w:widowControl/>
              <w:spacing w:line="240" w:lineRule="exact"/>
              <w:ind w:left="176"/>
              <w:jc w:val="left"/>
              <w:rPr>
                <w:rFonts w:ascii="Times New Roman" w:hAnsi="Times New Roman"/>
                <w:b/>
                <w:i/>
                <w:sz w:val="28"/>
                <w:szCs w:val="28"/>
              </w:rPr>
            </w:pPr>
            <w:r>
              <w:rPr>
                <w:rStyle w:val="61"/>
                <w:rFonts w:ascii="Times New Roman" w:hAnsi="Times New Roman"/>
                <w:b/>
                <w:i/>
                <w:sz w:val="28"/>
                <w:szCs w:val="28"/>
              </w:rPr>
              <w:t>Объясни действия</w:t>
            </w:r>
          </w:p>
        </w:tc>
        <w:tc>
          <w:tcPr>
            <w:tcW w:w="5414" w:type="dxa"/>
            <w:shd w:val="clear" w:color="auto" w:fill="auto"/>
          </w:tcPr>
          <w:p w14:paraId="40D5885D">
            <w:pPr>
              <w:pStyle w:val="40"/>
              <w:widowControl/>
              <w:tabs>
                <w:tab w:val="left" w:leader="underscore" w:pos="6250"/>
              </w:tabs>
              <w:ind w:left="174"/>
              <w:jc w:val="left"/>
              <w:rPr>
                <w:rStyle w:val="61"/>
                <w:rFonts w:ascii="Times New Roman" w:hAnsi="Times New Roman"/>
                <w:sz w:val="28"/>
                <w:szCs w:val="28"/>
              </w:rPr>
            </w:pPr>
            <w:r>
              <w:rPr>
                <w:rStyle w:val="61"/>
                <w:rFonts w:ascii="Times New Roman" w:hAnsi="Times New Roman"/>
                <w:sz w:val="28"/>
                <w:szCs w:val="28"/>
              </w:rPr>
              <w:t xml:space="preserve">Бежать — подбежать — выбежать </w:t>
            </w:r>
          </w:p>
          <w:p w14:paraId="0FC14A70">
            <w:pPr>
              <w:pStyle w:val="40"/>
              <w:widowControl/>
              <w:tabs>
                <w:tab w:val="left" w:leader="underscore" w:pos="6317"/>
              </w:tabs>
              <w:ind w:left="174"/>
              <w:jc w:val="left"/>
              <w:rPr>
                <w:rStyle w:val="61"/>
                <w:rFonts w:ascii="Times New Roman" w:hAnsi="Times New Roman"/>
                <w:sz w:val="28"/>
                <w:szCs w:val="28"/>
              </w:rPr>
            </w:pPr>
            <w:r>
              <w:rPr>
                <w:rStyle w:val="61"/>
                <w:rFonts w:ascii="Times New Roman" w:hAnsi="Times New Roman"/>
                <w:sz w:val="28"/>
                <w:szCs w:val="28"/>
              </w:rPr>
              <w:t xml:space="preserve">Играть — выиграть — проиграть </w:t>
            </w:r>
            <w:r>
              <w:rPr>
                <w:rStyle w:val="61"/>
                <w:rFonts w:ascii="Times New Roman" w:hAnsi="Times New Roman"/>
                <w:sz w:val="28"/>
                <w:szCs w:val="28"/>
              </w:rPr>
              <w:tab/>
            </w:r>
          </w:p>
          <w:p w14:paraId="4A839F6B">
            <w:pPr>
              <w:pStyle w:val="40"/>
              <w:widowControl/>
              <w:tabs>
                <w:tab w:val="left" w:leader="underscore" w:pos="6317"/>
              </w:tabs>
              <w:ind w:left="174"/>
              <w:jc w:val="left"/>
              <w:rPr>
                <w:rStyle w:val="61"/>
                <w:rFonts w:ascii="Times New Roman" w:hAnsi="Times New Roman"/>
                <w:sz w:val="28"/>
                <w:szCs w:val="28"/>
              </w:rPr>
            </w:pPr>
            <w:r>
              <w:rPr>
                <w:rStyle w:val="61"/>
                <w:rFonts w:ascii="Times New Roman" w:hAnsi="Times New Roman"/>
                <w:sz w:val="28"/>
                <w:szCs w:val="28"/>
              </w:rPr>
              <w:t xml:space="preserve">Смеяться — засмеяться — высмеять </w:t>
            </w:r>
            <w:r>
              <w:rPr>
                <w:rStyle w:val="61"/>
                <w:rFonts w:ascii="Times New Roman" w:hAnsi="Times New Roman"/>
                <w:sz w:val="28"/>
                <w:szCs w:val="28"/>
              </w:rPr>
              <w:tab/>
            </w:r>
          </w:p>
          <w:p w14:paraId="3B18A55D">
            <w:pPr>
              <w:pStyle w:val="51"/>
              <w:widowControl/>
              <w:spacing w:line="240" w:lineRule="exact"/>
              <w:ind w:left="174"/>
              <w:jc w:val="left"/>
              <w:rPr>
                <w:rFonts w:ascii="Times New Roman" w:hAnsi="Times New Roman"/>
                <w:b/>
                <w:sz w:val="28"/>
                <w:szCs w:val="28"/>
              </w:rPr>
            </w:pPr>
            <w:r>
              <w:rPr>
                <w:rStyle w:val="61"/>
                <w:rFonts w:ascii="Times New Roman" w:hAnsi="Times New Roman"/>
                <w:sz w:val="28"/>
                <w:szCs w:val="28"/>
              </w:rPr>
              <w:t>Шел — отошел — вошел</w:t>
            </w:r>
          </w:p>
        </w:tc>
        <w:tc>
          <w:tcPr>
            <w:tcW w:w="1672" w:type="dxa"/>
          </w:tcPr>
          <w:p w14:paraId="14AB014D">
            <w:pPr>
              <w:pStyle w:val="40"/>
              <w:widowControl/>
              <w:tabs>
                <w:tab w:val="left" w:leader="underscore" w:pos="6250"/>
              </w:tabs>
              <w:spacing w:before="91"/>
              <w:ind w:left="174"/>
              <w:jc w:val="left"/>
              <w:rPr>
                <w:rStyle w:val="61"/>
                <w:rFonts w:ascii="Times New Roman" w:hAnsi="Times New Roman"/>
                <w:sz w:val="28"/>
                <w:szCs w:val="28"/>
              </w:rPr>
            </w:pPr>
          </w:p>
        </w:tc>
      </w:tr>
      <w:tr w14:paraId="21F5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5D4D1B92">
            <w:pPr>
              <w:pStyle w:val="51"/>
              <w:widowControl/>
              <w:spacing w:line="240" w:lineRule="exact"/>
              <w:ind w:left="176"/>
              <w:jc w:val="left"/>
              <w:rPr>
                <w:rStyle w:val="61"/>
                <w:rFonts w:ascii="Times New Roman" w:hAnsi="Times New Roman"/>
                <w:b/>
                <w:i/>
                <w:sz w:val="28"/>
                <w:szCs w:val="28"/>
              </w:rPr>
            </w:pPr>
          </w:p>
          <w:p w14:paraId="093F47F9">
            <w:pPr>
              <w:pStyle w:val="51"/>
              <w:widowControl/>
              <w:spacing w:line="240" w:lineRule="exact"/>
              <w:ind w:left="176"/>
              <w:jc w:val="left"/>
              <w:rPr>
                <w:rFonts w:ascii="Times New Roman" w:hAnsi="Times New Roman"/>
                <w:b/>
                <w:i/>
                <w:sz w:val="28"/>
                <w:szCs w:val="28"/>
              </w:rPr>
            </w:pPr>
            <w:r>
              <w:rPr>
                <w:rStyle w:val="61"/>
                <w:rFonts w:ascii="Times New Roman" w:hAnsi="Times New Roman"/>
                <w:b/>
                <w:i/>
                <w:sz w:val="28"/>
                <w:szCs w:val="28"/>
              </w:rPr>
              <w:t>Подбери слово</w:t>
            </w:r>
          </w:p>
        </w:tc>
        <w:tc>
          <w:tcPr>
            <w:tcW w:w="5414" w:type="dxa"/>
            <w:shd w:val="clear" w:color="auto" w:fill="auto"/>
          </w:tcPr>
          <w:p w14:paraId="3071DB75">
            <w:pPr>
              <w:pStyle w:val="40"/>
              <w:widowControl/>
              <w:tabs>
                <w:tab w:val="left" w:leader="underscore" w:pos="6264"/>
              </w:tabs>
              <w:ind w:left="174"/>
              <w:jc w:val="left"/>
              <w:rPr>
                <w:rStyle w:val="61"/>
                <w:rFonts w:ascii="Times New Roman" w:hAnsi="Times New Roman"/>
                <w:sz w:val="28"/>
                <w:szCs w:val="28"/>
              </w:rPr>
            </w:pPr>
            <w:r>
              <w:rPr>
                <w:rStyle w:val="61"/>
                <w:rFonts w:ascii="Times New Roman" w:hAnsi="Times New Roman"/>
                <w:sz w:val="28"/>
                <w:szCs w:val="28"/>
              </w:rPr>
              <w:t>Слабый</w:t>
            </w:r>
            <w:r>
              <w:rPr>
                <w:rStyle w:val="61"/>
                <w:rFonts w:ascii="Times New Roman" w:hAnsi="Times New Roman"/>
                <w:sz w:val="28"/>
                <w:szCs w:val="28"/>
              </w:rPr>
              <w:tab/>
            </w:r>
          </w:p>
          <w:p w14:paraId="61706B01">
            <w:pPr>
              <w:pStyle w:val="40"/>
              <w:widowControl/>
              <w:tabs>
                <w:tab w:val="left" w:leader="underscore" w:pos="6312"/>
              </w:tabs>
              <w:ind w:left="174"/>
              <w:jc w:val="left"/>
              <w:rPr>
                <w:rStyle w:val="61"/>
                <w:rFonts w:ascii="Times New Roman" w:hAnsi="Times New Roman"/>
                <w:sz w:val="28"/>
                <w:szCs w:val="28"/>
              </w:rPr>
            </w:pPr>
            <w:r>
              <w:rPr>
                <w:rStyle w:val="61"/>
                <w:rFonts w:ascii="Times New Roman" w:hAnsi="Times New Roman"/>
                <w:sz w:val="28"/>
                <w:szCs w:val="28"/>
              </w:rPr>
              <w:t>Робкий</w:t>
            </w:r>
            <w:r>
              <w:rPr>
                <w:rStyle w:val="61"/>
                <w:rFonts w:ascii="Times New Roman" w:hAnsi="Times New Roman"/>
                <w:sz w:val="28"/>
                <w:szCs w:val="28"/>
              </w:rPr>
              <w:tab/>
            </w:r>
          </w:p>
          <w:p w14:paraId="466173E0">
            <w:pPr>
              <w:pStyle w:val="51"/>
              <w:widowControl/>
              <w:spacing w:line="240" w:lineRule="exact"/>
              <w:ind w:left="174"/>
              <w:jc w:val="left"/>
              <w:rPr>
                <w:rStyle w:val="61"/>
                <w:rFonts w:ascii="Times New Roman" w:hAnsi="Times New Roman"/>
                <w:sz w:val="28"/>
                <w:szCs w:val="28"/>
              </w:rPr>
            </w:pPr>
            <w:r>
              <w:rPr>
                <w:rStyle w:val="61"/>
                <w:rFonts w:ascii="Times New Roman" w:hAnsi="Times New Roman"/>
                <w:sz w:val="28"/>
                <w:szCs w:val="28"/>
              </w:rPr>
              <w:t>Старый</w:t>
            </w:r>
          </w:p>
          <w:p w14:paraId="210F9A2A">
            <w:pPr>
              <w:pStyle w:val="51"/>
              <w:widowControl/>
              <w:spacing w:line="240" w:lineRule="exact"/>
              <w:ind w:left="174"/>
              <w:jc w:val="left"/>
              <w:rPr>
                <w:rFonts w:ascii="Times New Roman" w:hAnsi="Times New Roman"/>
                <w:b/>
                <w:sz w:val="28"/>
                <w:szCs w:val="28"/>
              </w:rPr>
            </w:pPr>
          </w:p>
        </w:tc>
        <w:tc>
          <w:tcPr>
            <w:tcW w:w="1672" w:type="dxa"/>
          </w:tcPr>
          <w:p w14:paraId="6F721DE8">
            <w:pPr>
              <w:pStyle w:val="40"/>
              <w:widowControl/>
              <w:tabs>
                <w:tab w:val="left" w:leader="underscore" w:pos="6264"/>
              </w:tabs>
              <w:spacing w:before="86"/>
              <w:ind w:left="174"/>
              <w:jc w:val="left"/>
              <w:rPr>
                <w:rStyle w:val="61"/>
                <w:rFonts w:ascii="Times New Roman" w:hAnsi="Times New Roman"/>
                <w:sz w:val="28"/>
                <w:szCs w:val="28"/>
              </w:rPr>
            </w:pPr>
          </w:p>
        </w:tc>
      </w:tr>
      <w:tr w14:paraId="3468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495239F2">
            <w:pPr>
              <w:pStyle w:val="51"/>
              <w:widowControl/>
              <w:spacing w:line="240" w:lineRule="exact"/>
              <w:ind w:left="176"/>
              <w:jc w:val="left"/>
              <w:rPr>
                <w:rStyle w:val="61"/>
                <w:rFonts w:ascii="Times New Roman" w:hAnsi="Times New Roman"/>
                <w:b/>
                <w:i/>
                <w:sz w:val="28"/>
                <w:szCs w:val="28"/>
              </w:rPr>
            </w:pPr>
          </w:p>
          <w:p w14:paraId="130ABFBE">
            <w:pPr>
              <w:pStyle w:val="51"/>
              <w:widowControl/>
              <w:spacing w:line="240" w:lineRule="exact"/>
              <w:ind w:left="176"/>
              <w:jc w:val="left"/>
              <w:rPr>
                <w:rFonts w:ascii="Times New Roman" w:hAnsi="Times New Roman"/>
                <w:b/>
                <w:i/>
                <w:sz w:val="28"/>
                <w:szCs w:val="28"/>
              </w:rPr>
            </w:pPr>
            <w:r>
              <w:rPr>
                <w:rStyle w:val="61"/>
                <w:rFonts w:ascii="Times New Roman" w:hAnsi="Times New Roman"/>
                <w:b/>
                <w:i/>
                <w:sz w:val="28"/>
                <w:szCs w:val="28"/>
              </w:rPr>
              <w:t>Объясни</w:t>
            </w:r>
          </w:p>
        </w:tc>
        <w:tc>
          <w:tcPr>
            <w:tcW w:w="5414" w:type="dxa"/>
            <w:shd w:val="clear" w:color="auto" w:fill="auto"/>
          </w:tcPr>
          <w:p w14:paraId="7C5D2370">
            <w:pPr>
              <w:pStyle w:val="40"/>
              <w:widowControl/>
              <w:ind w:left="174"/>
              <w:jc w:val="left"/>
              <w:rPr>
                <w:rStyle w:val="61"/>
                <w:rFonts w:ascii="Times New Roman" w:hAnsi="Times New Roman"/>
                <w:sz w:val="28"/>
                <w:szCs w:val="28"/>
              </w:rPr>
            </w:pPr>
            <w:r>
              <w:rPr>
                <w:rStyle w:val="61"/>
                <w:rFonts w:ascii="Times New Roman" w:hAnsi="Times New Roman"/>
                <w:sz w:val="28"/>
                <w:szCs w:val="28"/>
              </w:rPr>
              <w:t>Злая зима</w:t>
            </w:r>
          </w:p>
          <w:p w14:paraId="38AD9491">
            <w:pPr>
              <w:pStyle w:val="40"/>
              <w:widowControl/>
              <w:tabs>
                <w:tab w:val="left" w:leader="underscore" w:pos="6298"/>
              </w:tabs>
              <w:ind w:left="174"/>
              <w:jc w:val="left"/>
              <w:rPr>
                <w:rStyle w:val="61"/>
                <w:rFonts w:ascii="Times New Roman" w:hAnsi="Times New Roman"/>
                <w:sz w:val="28"/>
                <w:szCs w:val="28"/>
              </w:rPr>
            </w:pPr>
            <w:r>
              <w:rPr>
                <w:rStyle w:val="61"/>
                <w:rFonts w:ascii="Times New Roman" w:hAnsi="Times New Roman"/>
                <w:sz w:val="28"/>
                <w:szCs w:val="28"/>
              </w:rPr>
              <w:t xml:space="preserve">Золотые руки </w:t>
            </w:r>
            <w:r>
              <w:rPr>
                <w:rStyle w:val="61"/>
                <w:rFonts w:ascii="Times New Roman" w:hAnsi="Times New Roman"/>
                <w:sz w:val="28"/>
                <w:szCs w:val="28"/>
              </w:rPr>
              <w:tab/>
            </w:r>
          </w:p>
          <w:p w14:paraId="50C83AEF">
            <w:pPr>
              <w:pStyle w:val="40"/>
              <w:widowControl/>
              <w:ind w:left="174"/>
              <w:jc w:val="left"/>
              <w:rPr>
                <w:rStyle w:val="61"/>
                <w:rFonts w:ascii="Times New Roman" w:hAnsi="Times New Roman"/>
                <w:sz w:val="28"/>
                <w:szCs w:val="28"/>
              </w:rPr>
            </w:pPr>
            <w:r>
              <w:rPr>
                <w:rStyle w:val="61"/>
                <w:rFonts w:ascii="Times New Roman" w:hAnsi="Times New Roman"/>
                <w:sz w:val="28"/>
                <w:szCs w:val="28"/>
              </w:rPr>
              <w:t xml:space="preserve">Золотые волосы </w:t>
            </w:r>
          </w:p>
          <w:p w14:paraId="26AA14AC">
            <w:pPr>
              <w:pStyle w:val="40"/>
              <w:widowControl/>
              <w:ind w:left="174"/>
              <w:jc w:val="left"/>
              <w:rPr>
                <w:rStyle w:val="61"/>
                <w:rFonts w:ascii="Times New Roman" w:hAnsi="Times New Roman"/>
                <w:sz w:val="28"/>
                <w:szCs w:val="28"/>
              </w:rPr>
            </w:pPr>
            <w:r>
              <w:rPr>
                <w:rStyle w:val="61"/>
                <w:rFonts w:ascii="Times New Roman" w:hAnsi="Times New Roman"/>
                <w:sz w:val="28"/>
                <w:szCs w:val="28"/>
              </w:rPr>
              <w:t>Колючий ветер</w:t>
            </w:r>
          </w:p>
          <w:p w14:paraId="73FBE33B">
            <w:pPr>
              <w:pStyle w:val="40"/>
              <w:widowControl/>
              <w:tabs>
                <w:tab w:val="left" w:leader="underscore" w:pos="6293"/>
              </w:tabs>
              <w:ind w:left="174"/>
              <w:jc w:val="left"/>
              <w:rPr>
                <w:rFonts w:ascii="Times New Roman" w:hAnsi="Times New Roman"/>
                <w:sz w:val="28"/>
                <w:szCs w:val="28"/>
              </w:rPr>
            </w:pPr>
            <w:r>
              <w:rPr>
                <w:rStyle w:val="61"/>
                <w:rFonts w:ascii="Times New Roman" w:hAnsi="Times New Roman"/>
                <w:sz w:val="28"/>
                <w:szCs w:val="28"/>
              </w:rPr>
              <w:t xml:space="preserve">Легкий ветерок </w:t>
            </w:r>
          </w:p>
        </w:tc>
        <w:tc>
          <w:tcPr>
            <w:tcW w:w="1672" w:type="dxa"/>
          </w:tcPr>
          <w:p w14:paraId="09E305CB">
            <w:pPr>
              <w:pStyle w:val="40"/>
              <w:widowControl/>
              <w:spacing w:before="62"/>
              <w:ind w:left="174"/>
              <w:jc w:val="left"/>
              <w:rPr>
                <w:rStyle w:val="61"/>
                <w:rFonts w:ascii="Times New Roman" w:hAnsi="Times New Roman"/>
                <w:sz w:val="28"/>
                <w:szCs w:val="28"/>
              </w:rPr>
            </w:pPr>
          </w:p>
        </w:tc>
      </w:tr>
      <w:tr w14:paraId="4CE5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2F1965EF">
            <w:pPr>
              <w:pStyle w:val="51"/>
              <w:widowControl/>
              <w:spacing w:line="240" w:lineRule="exact"/>
              <w:ind w:left="174"/>
              <w:jc w:val="left"/>
              <w:rPr>
                <w:rStyle w:val="57"/>
                <w:b w:val="0"/>
                <w:i/>
                <w:sz w:val="28"/>
                <w:szCs w:val="28"/>
              </w:rPr>
            </w:pPr>
          </w:p>
        </w:tc>
      </w:tr>
      <w:tr w14:paraId="2D5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1F938BAA">
            <w:pPr>
              <w:pStyle w:val="51"/>
              <w:widowControl/>
              <w:spacing w:line="240" w:lineRule="exact"/>
              <w:ind w:left="176"/>
              <w:jc w:val="left"/>
              <w:rPr>
                <w:rStyle w:val="57"/>
                <w:b w:val="0"/>
                <w:i/>
                <w:sz w:val="28"/>
                <w:szCs w:val="28"/>
              </w:rPr>
            </w:pPr>
          </w:p>
          <w:p w14:paraId="05E37A55">
            <w:pPr>
              <w:pStyle w:val="51"/>
              <w:widowControl/>
              <w:spacing w:line="240" w:lineRule="exact"/>
              <w:ind w:left="176"/>
              <w:jc w:val="left"/>
              <w:rPr>
                <w:rFonts w:ascii="Times New Roman" w:hAnsi="Times New Roman"/>
                <w:b/>
                <w:i/>
                <w:sz w:val="28"/>
                <w:szCs w:val="28"/>
              </w:rPr>
            </w:pPr>
            <w:r>
              <w:rPr>
                <w:rStyle w:val="57"/>
                <w:i/>
                <w:sz w:val="28"/>
                <w:szCs w:val="28"/>
              </w:rPr>
              <w:t xml:space="preserve">Игра </w:t>
            </w:r>
            <w:r>
              <w:rPr>
                <w:rStyle w:val="61"/>
                <w:rFonts w:ascii="Times New Roman" w:hAnsi="Times New Roman"/>
                <w:b/>
                <w:i/>
                <w:sz w:val="28"/>
                <w:szCs w:val="28"/>
              </w:rPr>
              <w:t>«эхо»</w:t>
            </w:r>
          </w:p>
        </w:tc>
        <w:tc>
          <w:tcPr>
            <w:tcW w:w="5414" w:type="dxa"/>
            <w:shd w:val="clear" w:color="auto" w:fill="auto"/>
          </w:tcPr>
          <w:p w14:paraId="0D95C773">
            <w:pPr>
              <w:pStyle w:val="32"/>
              <w:widowControl/>
              <w:tabs>
                <w:tab w:val="left" w:leader="underscore" w:pos="3787"/>
              </w:tabs>
              <w:spacing w:before="62"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па-па-ба</w:t>
            </w:r>
            <w:r>
              <w:rPr>
                <w:rStyle w:val="62"/>
                <w:rFonts w:ascii="Times New Roman" w:hAnsi="Times New Roman" w:cs="Times New Roman"/>
                <w:b w:val="0"/>
                <w:sz w:val="28"/>
                <w:szCs w:val="28"/>
              </w:rPr>
              <w:tab/>
            </w:r>
          </w:p>
          <w:p w14:paraId="6FC7660F">
            <w:pPr>
              <w:pStyle w:val="32"/>
              <w:widowControl/>
              <w:tabs>
                <w:tab w:val="left" w:leader="underscore" w:pos="3787"/>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та-да-та</w:t>
            </w:r>
            <w:r>
              <w:rPr>
                <w:rStyle w:val="62"/>
                <w:rFonts w:ascii="Times New Roman" w:hAnsi="Times New Roman" w:cs="Times New Roman"/>
                <w:b w:val="0"/>
                <w:sz w:val="28"/>
                <w:szCs w:val="28"/>
              </w:rPr>
              <w:tab/>
            </w:r>
          </w:p>
          <w:p w14:paraId="1400E9FF">
            <w:pPr>
              <w:pStyle w:val="32"/>
              <w:widowControl/>
              <w:tabs>
                <w:tab w:val="left" w:leader="underscore" w:pos="2395"/>
                <w:tab w:val="left" w:leader="underscore" w:pos="3787"/>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па-бапа</w:t>
            </w:r>
            <w:r>
              <w:rPr>
                <w:rStyle w:val="62"/>
                <w:rFonts w:ascii="Times New Roman" w:hAnsi="Times New Roman" w:cs="Times New Roman"/>
                <w:b w:val="0"/>
                <w:sz w:val="28"/>
                <w:szCs w:val="28"/>
              </w:rPr>
              <w:tab/>
            </w:r>
            <w:r>
              <w:rPr>
                <w:rStyle w:val="62"/>
                <w:rFonts w:ascii="Times New Roman" w:hAnsi="Times New Roman" w:cs="Times New Roman"/>
                <w:b w:val="0"/>
                <w:sz w:val="28"/>
                <w:szCs w:val="28"/>
              </w:rPr>
              <w:t>_</w:t>
            </w:r>
            <w:r>
              <w:rPr>
                <w:rStyle w:val="62"/>
                <w:rFonts w:ascii="Times New Roman" w:hAnsi="Times New Roman" w:cs="Times New Roman"/>
                <w:b w:val="0"/>
                <w:sz w:val="28"/>
                <w:szCs w:val="28"/>
              </w:rPr>
              <w:tab/>
            </w:r>
          </w:p>
          <w:p w14:paraId="2AB0754C">
            <w:pPr>
              <w:pStyle w:val="32"/>
              <w:widowControl/>
              <w:tabs>
                <w:tab w:val="left" w:leader="underscore" w:pos="3787"/>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па-ба, па-ба, па-ба</w:t>
            </w:r>
            <w:r>
              <w:rPr>
                <w:rStyle w:val="62"/>
                <w:rFonts w:ascii="Times New Roman" w:hAnsi="Times New Roman" w:cs="Times New Roman"/>
                <w:b w:val="0"/>
                <w:sz w:val="28"/>
                <w:szCs w:val="28"/>
              </w:rPr>
              <w:tab/>
            </w:r>
          </w:p>
          <w:p w14:paraId="1AD9A5A3">
            <w:pPr>
              <w:pStyle w:val="32"/>
              <w:widowControl/>
              <w:tabs>
                <w:tab w:val="left" w:leader="underscore" w:pos="2256"/>
                <w:tab w:val="left" w:leader="underscore" w:pos="3787"/>
              </w:tabs>
              <w:spacing w:before="5"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ка-ха-ка</w:t>
            </w:r>
            <w:r>
              <w:rPr>
                <w:rStyle w:val="62"/>
                <w:rFonts w:ascii="Times New Roman" w:hAnsi="Times New Roman" w:cs="Times New Roman"/>
                <w:b w:val="0"/>
                <w:sz w:val="28"/>
                <w:szCs w:val="28"/>
              </w:rPr>
              <w:tab/>
            </w:r>
            <w:r>
              <w:rPr>
                <w:rStyle w:val="62"/>
                <w:rFonts w:ascii="Times New Roman" w:hAnsi="Times New Roman" w:cs="Times New Roman"/>
                <w:b w:val="0"/>
                <w:sz w:val="28"/>
                <w:szCs w:val="28"/>
              </w:rPr>
              <w:t>.</w:t>
            </w:r>
            <w:r>
              <w:rPr>
                <w:rStyle w:val="62"/>
                <w:rFonts w:ascii="Times New Roman" w:hAnsi="Times New Roman" w:cs="Times New Roman"/>
                <w:b w:val="0"/>
                <w:sz w:val="28"/>
                <w:szCs w:val="28"/>
              </w:rPr>
              <w:tab/>
            </w:r>
          </w:p>
          <w:p w14:paraId="23272E7B">
            <w:pPr>
              <w:pStyle w:val="32"/>
              <w:widowControl/>
              <w:tabs>
                <w:tab w:val="left" w:leader="underscore" w:pos="3787"/>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са-за, са-за, са-за _</w:t>
            </w:r>
            <w:r>
              <w:rPr>
                <w:rStyle w:val="62"/>
                <w:rFonts w:ascii="Times New Roman" w:hAnsi="Times New Roman" w:cs="Times New Roman"/>
                <w:b w:val="0"/>
                <w:sz w:val="28"/>
                <w:szCs w:val="28"/>
              </w:rPr>
              <w:tab/>
            </w:r>
          </w:p>
          <w:p w14:paraId="5709485A">
            <w:pPr>
              <w:pStyle w:val="51"/>
              <w:widowControl/>
              <w:spacing w:line="240" w:lineRule="exact"/>
              <w:ind w:left="174"/>
              <w:jc w:val="left"/>
              <w:rPr>
                <w:rFonts w:ascii="Times New Roman" w:hAnsi="Times New Roman"/>
                <w:b/>
                <w:sz w:val="28"/>
                <w:szCs w:val="28"/>
              </w:rPr>
            </w:pPr>
            <w:r>
              <w:rPr>
                <w:rStyle w:val="62"/>
                <w:rFonts w:ascii="Times New Roman" w:hAnsi="Times New Roman" w:cs="Times New Roman"/>
                <w:b w:val="0"/>
                <w:sz w:val="28"/>
                <w:szCs w:val="28"/>
              </w:rPr>
              <w:t>са-ша, са-ша, са-ша</w:t>
            </w:r>
          </w:p>
        </w:tc>
        <w:tc>
          <w:tcPr>
            <w:tcW w:w="1672" w:type="dxa"/>
          </w:tcPr>
          <w:p w14:paraId="7D01C1F0">
            <w:pPr>
              <w:pStyle w:val="32"/>
              <w:widowControl/>
              <w:tabs>
                <w:tab w:val="left" w:leader="underscore" w:pos="3787"/>
              </w:tabs>
              <w:spacing w:before="62" w:line="254" w:lineRule="exact"/>
              <w:ind w:left="174"/>
              <w:jc w:val="left"/>
              <w:rPr>
                <w:rStyle w:val="62"/>
                <w:rFonts w:ascii="Times New Roman" w:hAnsi="Times New Roman" w:cs="Times New Roman"/>
                <w:b w:val="0"/>
                <w:sz w:val="28"/>
                <w:szCs w:val="28"/>
              </w:rPr>
            </w:pPr>
          </w:p>
        </w:tc>
      </w:tr>
      <w:tr w14:paraId="7E67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4D32EFBB">
            <w:pPr>
              <w:pStyle w:val="51"/>
              <w:widowControl/>
              <w:spacing w:line="240" w:lineRule="exact"/>
              <w:ind w:left="176"/>
              <w:jc w:val="left"/>
              <w:rPr>
                <w:rStyle w:val="61"/>
                <w:rFonts w:ascii="Times New Roman" w:hAnsi="Times New Roman"/>
                <w:b/>
                <w:i/>
                <w:sz w:val="28"/>
                <w:szCs w:val="28"/>
              </w:rPr>
            </w:pPr>
          </w:p>
          <w:p w14:paraId="501B0FEC">
            <w:pPr>
              <w:pStyle w:val="51"/>
              <w:widowControl/>
              <w:spacing w:line="240" w:lineRule="exact"/>
              <w:ind w:left="176"/>
              <w:jc w:val="left"/>
              <w:rPr>
                <w:rFonts w:ascii="Times New Roman" w:hAnsi="Times New Roman"/>
                <w:b/>
                <w:i/>
                <w:sz w:val="28"/>
                <w:szCs w:val="28"/>
              </w:rPr>
            </w:pPr>
            <w:r>
              <w:rPr>
                <w:rStyle w:val="61"/>
                <w:rFonts w:ascii="Times New Roman" w:hAnsi="Times New Roman"/>
                <w:b/>
                <w:i/>
                <w:sz w:val="28"/>
                <w:szCs w:val="28"/>
              </w:rPr>
              <w:t>Повтори</w:t>
            </w:r>
          </w:p>
        </w:tc>
        <w:tc>
          <w:tcPr>
            <w:tcW w:w="5414" w:type="dxa"/>
            <w:shd w:val="clear" w:color="auto" w:fill="auto"/>
          </w:tcPr>
          <w:p w14:paraId="4FEE726E">
            <w:pPr>
              <w:pStyle w:val="40"/>
              <w:widowControl/>
              <w:tabs>
                <w:tab w:val="left" w:leader="underscore" w:pos="3787"/>
              </w:tabs>
              <w:spacing w:before="67" w:line="250" w:lineRule="exact"/>
              <w:ind w:left="174"/>
              <w:jc w:val="left"/>
              <w:rPr>
                <w:rStyle w:val="61"/>
                <w:rFonts w:ascii="Times New Roman" w:hAnsi="Times New Roman"/>
                <w:sz w:val="28"/>
                <w:szCs w:val="28"/>
              </w:rPr>
            </w:pPr>
            <w:r>
              <w:rPr>
                <w:rStyle w:val="61"/>
                <w:rFonts w:ascii="Times New Roman" w:hAnsi="Times New Roman"/>
                <w:sz w:val="28"/>
                <w:szCs w:val="28"/>
              </w:rPr>
              <w:t>Крыша — крыса</w:t>
            </w:r>
            <w:r>
              <w:rPr>
                <w:rStyle w:val="61"/>
                <w:rFonts w:ascii="Times New Roman" w:hAnsi="Times New Roman"/>
                <w:sz w:val="28"/>
                <w:szCs w:val="28"/>
              </w:rPr>
              <w:tab/>
            </w:r>
          </w:p>
          <w:p w14:paraId="5E203975">
            <w:pPr>
              <w:pStyle w:val="40"/>
              <w:widowControl/>
              <w:tabs>
                <w:tab w:val="left" w:leader="underscore" w:pos="3787"/>
              </w:tabs>
              <w:spacing w:line="250" w:lineRule="exact"/>
              <w:ind w:left="174"/>
              <w:jc w:val="left"/>
              <w:rPr>
                <w:rStyle w:val="61"/>
                <w:rFonts w:ascii="Times New Roman" w:hAnsi="Times New Roman"/>
                <w:sz w:val="28"/>
                <w:szCs w:val="28"/>
              </w:rPr>
            </w:pPr>
            <w:r>
              <w:rPr>
                <w:rStyle w:val="61"/>
                <w:rFonts w:ascii="Times New Roman" w:hAnsi="Times New Roman"/>
                <w:sz w:val="28"/>
                <w:szCs w:val="28"/>
              </w:rPr>
              <w:t xml:space="preserve">Полено — колено </w:t>
            </w:r>
            <w:r>
              <w:rPr>
                <w:rStyle w:val="61"/>
                <w:rFonts w:ascii="Times New Roman" w:hAnsi="Times New Roman"/>
                <w:sz w:val="28"/>
                <w:szCs w:val="28"/>
              </w:rPr>
              <w:tab/>
            </w:r>
          </w:p>
          <w:p w14:paraId="73092A63">
            <w:pPr>
              <w:pStyle w:val="40"/>
              <w:widowControl/>
              <w:tabs>
                <w:tab w:val="left" w:leader="underscore" w:pos="3787"/>
              </w:tabs>
              <w:spacing w:before="5" w:line="250" w:lineRule="exact"/>
              <w:ind w:left="174"/>
              <w:jc w:val="left"/>
              <w:rPr>
                <w:rStyle w:val="61"/>
                <w:rFonts w:ascii="Times New Roman" w:hAnsi="Times New Roman"/>
                <w:sz w:val="28"/>
                <w:szCs w:val="28"/>
              </w:rPr>
            </w:pPr>
            <w:r>
              <w:rPr>
                <w:rStyle w:val="61"/>
                <w:rFonts w:ascii="Times New Roman" w:hAnsi="Times New Roman"/>
                <w:sz w:val="28"/>
                <w:szCs w:val="28"/>
              </w:rPr>
              <w:t>Земля — змея</w:t>
            </w:r>
            <w:r>
              <w:rPr>
                <w:rStyle w:val="61"/>
                <w:rFonts w:ascii="Times New Roman" w:hAnsi="Times New Roman"/>
                <w:sz w:val="28"/>
                <w:szCs w:val="28"/>
              </w:rPr>
              <w:tab/>
            </w:r>
          </w:p>
          <w:p w14:paraId="5EAC221E">
            <w:pPr>
              <w:pStyle w:val="40"/>
              <w:widowControl/>
              <w:tabs>
                <w:tab w:val="left" w:leader="underscore" w:pos="3787"/>
              </w:tabs>
              <w:spacing w:line="250" w:lineRule="exact"/>
              <w:ind w:left="174"/>
              <w:jc w:val="left"/>
              <w:rPr>
                <w:rStyle w:val="61"/>
                <w:rFonts w:ascii="Times New Roman" w:hAnsi="Times New Roman"/>
                <w:sz w:val="28"/>
                <w:szCs w:val="28"/>
              </w:rPr>
            </w:pPr>
            <w:r>
              <w:rPr>
                <w:rStyle w:val="61"/>
                <w:rFonts w:ascii="Times New Roman" w:hAnsi="Times New Roman"/>
                <w:sz w:val="28"/>
                <w:szCs w:val="28"/>
              </w:rPr>
              <w:t xml:space="preserve">Дочка — точка — кочка </w:t>
            </w:r>
            <w:r>
              <w:rPr>
                <w:rStyle w:val="61"/>
                <w:rFonts w:ascii="Times New Roman" w:hAnsi="Times New Roman"/>
                <w:sz w:val="28"/>
                <w:szCs w:val="28"/>
              </w:rPr>
              <w:tab/>
            </w:r>
          </w:p>
          <w:p w14:paraId="71B9B9B1">
            <w:pPr>
              <w:pStyle w:val="40"/>
              <w:widowControl/>
              <w:tabs>
                <w:tab w:val="left" w:leader="underscore" w:pos="3787"/>
              </w:tabs>
              <w:spacing w:line="264" w:lineRule="exact"/>
              <w:ind w:left="174"/>
              <w:jc w:val="left"/>
              <w:rPr>
                <w:rFonts w:ascii="Times New Roman" w:hAnsi="Times New Roman"/>
                <w:sz w:val="28"/>
                <w:szCs w:val="28"/>
              </w:rPr>
            </w:pPr>
            <w:r>
              <w:rPr>
                <w:rStyle w:val="61"/>
                <w:rFonts w:ascii="Times New Roman" w:hAnsi="Times New Roman"/>
                <w:sz w:val="28"/>
                <w:szCs w:val="28"/>
              </w:rPr>
              <w:t>Бабушка—кадушка—подушка</w:t>
            </w:r>
            <w:r>
              <w:rPr>
                <w:rStyle w:val="61"/>
                <w:rFonts w:ascii="Times New Roman" w:hAnsi="Times New Roman"/>
                <w:sz w:val="28"/>
                <w:szCs w:val="28"/>
              </w:rPr>
              <w:br w:type="textWrapping"/>
            </w:r>
            <w:r>
              <w:rPr>
                <w:rStyle w:val="61"/>
                <w:rFonts w:ascii="Times New Roman" w:hAnsi="Times New Roman"/>
                <w:sz w:val="28"/>
                <w:szCs w:val="28"/>
              </w:rPr>
              <w:t xml:space="preserve">Мишка — миска — мышка </w:t>
            </w:r>
            <w:r>
              <w:rPr>
                <w:rStyle w:val="61"/>
                <w:rFonts w:ascii="Times New Roman" w:hAnsi="Times New Roman"/>
                <w:sz w:val="28"/>
                <w:szCs w:val="28"/>
              </w:rPr>
              <w:tab/>
            </w:r>
          </w:p>
        </w:tc>
        <w:tc>
          <w:tcPr>
            <w:tcW w:w="1672" w:type="dxa"/>
          </w:tcPr>
          <w:p w14:paraId="16BA1E64">
            <w:pPr>
              <w:pStyle w:val="40"/>
              <w:widowControl/>
              <w:tabs>
                <w:tab w:val="left" w:leader="underscore" w:pos="3787"/>
              </w:tabs>
              <w:spacing w:before="67" w:line="250" w:lineRule="exact"/>
              <w:ind w:left="174"/>
              <w:jc w:val="left"/>
              <w:rPr>
                <w:rStyle w:val="61"/>
                <w:rFonts w:ascii="Times New Roman" w:hAnsi="Times New Roman"/>
                <w:sz w:val="28"/>
                <w:szCs w:val="28"/>
              </w:rPr>
            </w:pPr>
          </w:p>
        </w:tc>
      </w:tr>
      <w:tr w14:paraId="7A7B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1E9C5399">
            <w:pPr>
              <w:pStyle w:val="51"/>
              <w:widowControl/>
              <w:spacing w:line="240" w:lineRule="exact"/>
              <w:ind w:left="176"/>
              <w:jc w:val="left"/>
              <w:rPr>
                <w:rStyle w:val="61"/>
                <w:rFonts w:ascii="Times New Roman" w:hAnsi="Times New Roman"/>
                <w:b/>
                <w:i/>
                <w:sz w:val="28"/>
                <w:szCs w:val="28"/>
              </w:rPr>
            </w:pPr>
          </w:p>
          <w:p w14:paraId="57A33F7F">
            <w:pPr>
              <w:pStyle w:val="51"/>
              <w:widowControl/>
              <w:spacing w:line="240" w:lineRule="exact"/>
              <w:ind w:left="176"/>
              <w:jc w:val="left"/>
              <w:rPr>
                <w:rStyle w:val="61"/>
                <w:rFonts w:ascii="Times New Roman" w:hAnsi="Times New Roman"/>
                <w:b/>
                <w:i/>
                <w:sz w:val="28"/>
                <w:szCs w:val="28"/>
              </w:rPr>
            </w:pPr>
            <w:r>
              <w:rPr>
                <w:rStyle w:val="61"/>
                <w:rFonts w:ascii="Times New Roman" w:hAnsi="Times New Roman"/>
                <w:b/>
                <w:i/>
                <w:sz w:val="28"/>
                <w:szCs w:val="28"/>
              </w:rPr>
              <w:t>Будь внимательным</w:t>
            </w:r>
          </w:p>
        </w:tc>
        <w:tc>
          <w:tcPr>
            <w:tcW w:w="5414" w:type="dxa"/>
            <w:shd w:val="clear" w:color="auto" w:fill="auto"/>
          </w:tcPr>
          <w:p w14:paraId="6E4DA55C">
            <w:pPr>
              <w:pStyle w:val="40"/>
              <w:widowControl/>
              <w:tabs>
                <w:tab w:val="left" w:leader="underscore" w:pos="3787"/>
              </w:tabs>
              <w:spacing w:before="72"/>
              <w:ind w:left="174"/>
              <w:jc w:val="left"/>
              <w:rPr>
                <w:rStyle w:val="62"/>
                <w:rFonts w:ascii="Times New Roman" w:hAnsi="Times New Roman" w:cs="Times New Roman"/>
                <w:sz w:val="28"/>
                <w:szCs w:val="28"/>
              </w:rPr>
            </w:pPr>
            <w:r>
              <w:rPr>
                <w:rStyle w:val="61"/>
                <w:rFonts w:ascii="Times New Roman" w:hAnsi="Times New Roman"/>
                <w:sz w:val="28"/>
                <w:szCs w:val="28"/>
              </w:rPr>
              <w:t xml:space="preserve">Звук </w:t>
            </w:r>
            <w:r>
              <w:rPr>
                <w:rStyle w:val="62"/>
                <w:rFonts w:ascii="Times New Roman" w:hAnsi="Times New Roman" w:cs="Times New Roman"/>
                <w:sz w:val="28"/>
                <w:szCs w:val="28"/>
              </w:rPr>
              <w:t>з</w:t>
            </w:r>
            <w:r>
              <w:rPr>
                <w:rStyle w:val="62"/>
                <w:rFonts w:ascii="Times New Roman" w:hAnsi="Times New Roman" w:cs="Times New Roman"/>
                <w:sz w:val="28"/>
                <w:szCs w:val="28"/>
              </w:rPr>
              <w:tab/>
            </w:r>
          </w:p>
          <w:p w14:paraId="632DD1D9">
            <w:pPr>
              <w:pStyle w:val="40"/>
              <w:widowControl/>
              <w:tabs>
                <w:tab w:val="left" w:leader="underscore" w:pos="3787"/>
              </w:tabs>
              <w:ind w:left="174"/>
              <w:jc w:val="left"/>
              <w:rPr>
                <w:rStyle w:val="62"/>
                <w:rFonts w:ascii="Times New Roman" w:hAnsi="Times New Roman" w:cs="Times New Roman"/>
                <w:sz w:val="28"/>
                <w:szCs w:val="28"/>
              </w:rPr>
            </w:pPr>
            <w:r>
              <w:rPr>
                <w:rStyle w:val="61"/>
                <w:rFonts w:ascii="Times New Roman" w:hAnsi="Times New Roman"/>
                <w:sz w:val="28"/>
                <w:szCs w:val="28"/>
              </w:rPr>
              <w:t xml:space="preserve">Звук </w:t>
            </w:r>
            <w:r>
              <w:rPr>
                <w:rStyle w:val="62"/>
                <w:rFonts w:ascii="Times New Roman" w:hAnsi="Times New Roman" w:cs="Times New Roman"/>
                <w:sz w:val="28"/>
                <w:szCs w:val="28"/>
              </w:rPr>
              <w:t xml:space="preserve">ш </w:t>
            </w:r>
            <w:r>
              <w:rPr>
                <w:rStyle w:val="62"/>
                <w:rFonts w:ascii="Times New Roman" w:hAnsi="Times New Roman" w:cs="Times New Roman"/>
                <w:sz w:val="28"/>
                <w:szCs w:val="28"/>
              </w:rPr>
              <w:tab/>
            </w:r>
          </w:p>
          <w:p w14:paraId="5C181C02">
            <w:pPr>
              <w:pStyle w:val="40"/>
              <w:widowControl/>
              <w:tabs>
                <w:tab w:val="left" w:leader="underscore" w:pos="2314"/>
                <w:tab w:val="left" w:leader="underscore" w:pos="3787"/>
              </w:tabs>
              <w:ind w:left="174"/>
              <w:jc w:val="left"/>
              <w:rPr>
                <w:rStyle w:val="61"/>
                <w:rFonts w:ascii="Times New Roman" w:hAnsi="Times New Roman"/>
                <w:sz w:val="28"/>
                <w:szCs w:val="28"/>
              </w:rPr>
            </w:pPr>
            <w:r>
              <w:rPr>
                <w:rStyle w:val="61"/>
                <w:rFonts w:ascii="Times New Roman" w:hAnsi="Times New Roman"/>
                <w:sz w:val="28"/>
                <w:szCs w:val="28"/>
              </w:rPr>
              <w:t xml:space="preserve">Звук </w:t>
            </w:r>
            <w:r>
              <w:rPr>
                <w:rStyle w:val="61"/>
                <w:rFonts w:ascii="Times New Roman" w:hAnsi="Times New Roman"/>
                <w:b/>
                <w:sz w:val="28"/>
                <w:szCs w:val="28"/>
              </w:rPr>
              <w:t>с</w:t>
            </w:r>
            <w:r>
              <w:rPr>
                <w:rStyle w:val="61"/>
                <w:rFonts w:ascii="Times New Roman" w:hAnsi="Times New Roman"/>
                <w:sz w:val="28"/>
                <w:szCs w:val="28"/>
              </w:rPr>
              <w:tab/>
            </w:r>
            <w:r>
              <w:rPr>
                <w:rStyle w:val="61"/>
                <w:rFonts w:ascii="Times New Roman" w:hAnsi="Times New Roman"/>
                <w:sz w:val="28"/>
                <w:szCs w:val="28"/>
              </w:rPr>
              <w:t>__</w:t>
            </w:r>
            <w:r>
              <w:rPr>
                <w:rStyle w:val="61"/>
                <w:rFonts w:ascii="Times New Roman" w:hAnsi="Times New Roman"/>
                <w:sz w:val="28"/>
                <w:szCs w:val="28"/>
              </w:rPr>
              <w:tab/>
            </w:r>
          </w:p>
          <w:p w14:paraId="0DB22AB3">
            <w:pPr>
              <w:pStyle w:val="40"/>
              <w:widowControl/>
              <w:tabs>
                <w:tab w:val="left" w:leader="underscore" w:pos="3787"/>
              </w:tabs>
              <w:spacing w:before="67" w:line="250" w:lineRule="exact"/>
              <w:ind w:left="174"/>
              <w:jc w:val="left"/>
              <w:rPr>
                <w:rStyle w:val="61"/>
                <w:rFonts w:ascii="Times New Roman" w:hAnsi="Times New Roman"/>
                <w:sz w:val="28"/>
                <w:szCs w:val="28"/>
              </w:rPr>
            </w:pPr>
            <w:r>
              <w:rPr>
                <w:rStyle w:val="61"/>
                <w:rFonts w:ascii="Times New Roman" w:hAnsi="Times New Roman"/>
                <w:sz w:val="28"/>
                <w:szCs w:val="28"/>
              </w:rPr>
              <w:t xml:space="preserve">Звук </w:t>
            </w:r>
            <w:r>
              <w:rPr>
                <w:rStyle w:val="35"/>
                <w:rFonts w:ascii="Times New Roman" w:hAnsi="Times New Roman" w:cs="Times New Roman"/>
                <w:sz w:val="28"/>
                <w:szCs w:val="28"/>
              </w:rPr>
              <w:t>л</w:t>
            </w:r>
          </w:p>
        </w:tc>
        <w:tc>
          <w:tcPr>
            <w:tcW w:w="1672" w:type="dxa"/>
          </w:tcPr>
          <w:p w14:paraId="6C148952">
            <w:pPr>
              <w:pStyle w:val="40"/>
              <w:widowControl/>
              <w:tabs>
                <w:tab w:val="left" w:leader="underscore" w:pos="3787"/>
              </w:tabs>
              <w:spacing w:before="72"/>
              <w:ind w:left="174"/>
              <w:jc w:val="left"/>
              <w:rPr>
                <w:rStyle w:val="61"/>
                <w:rFonts w:ascii="Times New Roman" w:hAnsi="Times New Roman"/>
                <w:sz w:val="28"/>
                <w:szCs w:val="28"/>
              </w:rPr>
            </w:pPr>
          </w:p>
        </w:tc>
      </w:tr>
      <w:tr w14:paraId="34AE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5E82C260">
            <w:pPr>
              <w:pStyle w:val="51"/>
              <w:widowControl/>
              <w:spacing w:line="240" w:lineRule="exact"/>
              <w:ind w:left="176"/>
              <w:jc w:val="left"/>
              <w:rPr>
                <w:rStyle w:val="61"/>
                <w:rFonts w:ascii="Times New Roman" w:hAnsi="Times New Roman"/>
                <w:b/>
                <w:i/>
                <w:sz w:val="28"/>
                <w:szCs w:val="28"/>
              </w:rPr>
            </w:pPr>
          </w:p>
          <w:p w14:paraId="2ED49224">
            <w:pPr>
              <w:pStyle w:val="51"/>
              <w:widowControl/>
              <w:spacing w:line="240" w:lineRule="exact"/>
              <w:ind w:left="176"/>
              <w:jc w:val="left"/>
              <w:rPr>
                <w:rStyle w:val="61"/>
                <w:rFonts w:ascii="Times New Roman" w:hAnsi="Times New Roman"/>
                <w:b/>
                <w:i/>
                <w:sz w:val="28"/>
                <w:szCs w:val="28"/>
              </w:rPr>
            </w:pPr>
            <w:r>
              <w:rPr>
                <w:rStyle w:val="61"/>
                <w:rFonts w:ascii="Times New Roman" w:hAnsi="Times New Roman"/>
                <w:b/>
                <w:i/>
                <w:sz w:val="28"/>
                <w:szCs w:val="28"/>
              </w:rPr>
              <w:t>Угадай, сколько звуков</w:t>
            </w:r>
          </w:p>
        </w:tc>
        <w:tc>
          <w:tcPr>
            <w:tcW w:w="5414" w:type="dxa"/>
            <w:shd w:val="clear" w:color="auto" w:fill="auto"/>
          </w:tcPr>
          <w:p w14:paraId="41D379C2">
            <w:pPr>
              <w:pStyle w:val="40"/>
              <w:widowControl/>
              <w:tabs>
                <w:tab w:val="left" w:leader="underscore" w:pos="3787"/>
              </w:tabs>
              <w:spacing w:before="67" w:line="250" w:lineRule="exact"/>
              <w:ind w:left="174"/>
              <w:jc w:val="left"/>
              <w:rPr>
                <w:rStyle w:val="61"/>
                <w:rFonts w:ascii="Times New Roman" w:hAnsi="Times New Roman"/>
                <w:sz w:val="28"/>
                <w:szCs w:val="28"/>
              </w:rPr>
            </w:pPr>
            <w:r>
              <w:rPr>
                <w:rStyle w:val="61"/>
                <w:rFonts w:ascii="Times New Roman" w:hAnsi="Times New Roman"/>
                <w:sz w:val="28"/>
                <w:szCs w:val="28"/>
              </w:rPr>
              <w:t>Дом, ваза, пенал</w:t>
            </w:r>
          </w:p>
        </w:tc>
        <w:tc>
          <w:tcPr>
            <w:tcW w:w="1672" w:type="dxa"/>
          </w:tcPr>
          <w:p w14:paraId="23DB946A">
            <w:pPr>
              <w:pStyle w:val="40"/>
              <w:widowControl/>
              <w:tabs>
                <w:tab w:val="left" w:leader="underscore" w:pos="3787"/>
              </w:tabs>
              <w:spacing w:before="67" w:line="250" w:lineRule="exact"/>
              <w:ind w:left="174"/>
              <w:jc w:val="left"/>
              <w:rPr>
                <w:rStyle w:val="61"/>
                <w:rFonts w:ascii="Times New Roman" w:hAnsi="Times New Roman"/>
                <w:sz w:val="28"/>
                <w:szCs w:val="28"/>
              </w:rPr>
            </w:pPr>
          </w:p>
        </w:tc>
      </w:tr>
      <w:tr w14:paraId="158F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0DA56EA4">
            <w:pPr>
              <w:pStyle w:val="40"/>
              <w:widowControl/>
              <w:tabs>
                <w:tab w:val="left" w:leader="underscore" w:pos="3787"/>
              </w:tabs>
              <w:spacing w:before="67" w:line="250" w:lineRule="exact"/>
              <w:ind w:left="174"/>
              <w:jc w:val="left"/>
              <w:rPr>
                <w:rStyle w:val="57"/>
                <w:b w:val="0"/>
                <w:i/>
                <w:sz w:val="28"/>
                <w:szCs w:val="28"/>
              </w:rPr>
            </w:pPr>
          </w:p>
        </w:tc>
      </w:tr>
      <w:tr w14:paraId="3D67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20D80C25">
            <w:pPr>
              <w:pStyle w:val="40"/>
              <w:widowControl/>
              <w:spacing w:line="240" w:lineRule="auto"/>
              <w:ind w:left="176"/>
              <w:jc w:val="left"/>
              <w:rPr>
                <w:rStyle w:val="61"/>
                <w:rFonts w:ascii="Times New Roman" w:hAnsi="Times New Roman"/>
                <w:b/>
                <w:i/>
                <w:sz w:val="28"/>
                <w:szCs w:val="28"/>
              </w:rPr>
            </w:pPr>
          </w:p>
          <w:p w14:paraId="0F1E0751">
            <w:pPr>
              <w:pStyle w:val="40"/>
              <w:widowControl/>
              <w:spacing w:line="240" w:lineRule="auto"/>
              <w:ind w:left="176"/>
              <w:jc w:val="left"/>
              <w:rPr>
                <w:rStyle w:val="61"/>
                <w:rFonts w:ascii="Times New Roman" w:hAnsi="Times New Roman"/>
                <w:b/>
                <w:i/>
                <w:sz w:val="28"/>
                <w:szCs w:val="28"/>
              </w:rPr>
            </w:pPr>
            <w:r>
              <w:rPr>
                <w:rStyle w:val="61"/>
                <w:rFonts w:ascii="Times New Roman" w:hAnsi="Times New Roman"/>
                <w:b/>
                <w:i/>
                <w:sz w:val="28"/>
                <w:szCs w:val="28"/>
              </w:rPr>
              <w:t>Кто что делает?</w:t>
            </w:r>
          </w:p>
          <w:p w14:paraId="60B968ED">
            <w:pPr>
              <w:pStyle w:val="51"/>
              <w:widowControl/>
              <w:spacing w:line="240" w:lineRule="exact"/>
              <w:ind w:left="176"/>
              <w:jc w:val="left"/>
              <w:rPr>
                <w:rStyle w:val="61"/>
                <w:rFonts w:ascii="Times New Roman" w:hAnsi="Times New Roman"/>
                <w:b/>
                <w:i/>
                <w:sz w:val="28"/>
                <w:szCs w:val="28"/>
              </w:rPr>
            </w:pPr>
          </w:p>
        </w:tc>
        <w:tc>
          <w:tcPr>
            <w:tcW w:w="5414" w:type="dxa"/>
            <w:shd w:val="clear" w:color="auto" w:fill="auto"/>
          </w:tcPr>
          <w:p w14:paraId="6C90E4F6">
            <w:pPr>
              <w:pStyle w:val="40"/>
              <w:widowControl/>
              <w:tabs>
                <w:tab w:val="left" w:leader="underscore" w:pos="3062"/>
              </w:tabs>
              <w:spacing w:before="101" w:line="240" w:lineRule="auto"/>
              <w:ind w:left="174"/>
              <w:jc w:val="left"/>
              <w:rPr>
                <w:rStyle w:val="61"/>
                <w:rFonts w:ascii="Times New Roman" w:hAnsi="Times New Roman"/>
                <w:sz w:val="28"/>
                <w:szCs w:val="28"/>
              </w:rPr>
            </w:pPr>
            <w:r>
              <w:rPr>
                <w:rStyle w:val="61"/>
                <w:rFonts w:ascii="Times New Roman" w:hAnsi="Times New Roman"/>
                <w:sz w:val="28"/>
                <w:szCs w:val="28"/>
              </w:rPr>
              <w:t xml:space="preserve">Шофер (что делает?) </w:t>
            </w:r>
          </w:p>
          <w:p w14:paraId="5EFEC9F2">
            <w:pPr>
              <w:pStyle w:val="40"/>
              <w:widowControl/>
              <w:spacing w:line="259" w:lineRule="exact"/>
              <w:ind w:left="174"/>
              <w:jc w:val="left"/>
              <w:rPr>
                <w:rStyle w:val="61"/>
                <w:rFonts w:ascii="Times New Roman" w:hAnsi="Times New Roman"/>
                <w:sz w:val="28"/>
                <w:szCs w:val="28"/>
              </w:rPr>
            </w:pPr>
            <w:r>
              <w:rPr>
                <w:rStyle w:val="61"/>
                <w:rFonts w:ascii="Times New Roman" w:hAnsi="Times New Roman"/>
                <w:sz w:val="28"/>
                <w:szCs w:val="28"/>
              </w:rPr>
              <w:t>Парикмахер (что делает?) _</w:t>
            </w:r>
          </w:p>
          <w:p w14:paraId="4B14340C">
            <w:pPr>
              <w:pStyle w:val="40"/>
              <w:widowControl/>
              <w:tabs>
                <w:tab w:val="left" w:leader="underscore" w:pos="3091"/>
              </w:tabs>
              <w:spacing w:line="259" w:lineRule="exact"/>
              <w:ind w:left="174"/>
              <w:jc w:val="left"/>
              <w:rPr>
                <w:rStyle w:val="61"/>
                <w:rFonts w:ascii="Times New Roman" w:hAnsi="Times New Roman"/>
                <w:sz w:val="28"/>
                <w:szCs w:val="28"/>
              </w:rPr>
            </w:pPr>
            <w:r>
              <w:rPr>
                <w:rStyle w:val="61"/>
                <w:rFonts w:ascii="Times New Roman" w:hAnsi="Times New Roman"/>
                <w:sz w:val="28"/>
                <w:szCs w:val="28"/>
              </w:rPr>
              <w:t xml:space="preserve">Художник (что делает?) </w:t>
            </w:r>
            <w:r>
              <w:rPr>
                <w:rStyle w:val="61"/>
                <w:rFonts w:ascii="Times New Roman" w:hAnsi="Times New Roman"/>
                <w:sz w:val="28"/>
                <w:szCs w:val="28"/>
              </w:rPr>
              <w:tab/>
            </w:r>
          </w:p>
          <w:p w14:paraId="30B60051">
            <w:pPr>
              <w:pStyle w:val="40"/>
              <w:widowControl/>
              <w:tabs>
                <w:tab w:val="left" w:leader="underscore" w:pos="3058"/>
              </w:tabs>
              <w:spacing w:line="259" w:lineRule="exact"/>
              <w:ind w:left="174"/>
              <w:jc w:val="left"/>
              <w:rPr>
                <w:rStyle w:val="61"/>
                <w:rFonts w:ascii="Times New Roman" w:hAnsi="Times New Roman"/>
                <w:sz w:val="28"/>
                <w:szCs w:val="28"/>
              </w:rPr>
            </w:pPr>
            <w:r>
              <w:rPr>
                <w:rStyle w:val="61"/>
                <w:rFonts w:ascii="Times New Roman" w:hAnsi="Times New Roman"/>
                <w:sz w:val="28"/>
                <w:szCs w:val="28"/>
              </w:rPr>
              <w:t xml:space="preserve">Портниха (что делает?) </w:t>
            </w:r>
            <w:r>
              <w:rPr>
                <w:rStyle w:val="61"/>
                <w:rFonts w:ascii="Times New Roman" w:hAnsi="Times New Roman"/>
                <w:sz w:val="28"/>
                <w:szCs w:val="28"/>
              </w:rPr>
              <w:tab/>
            </w:r>
            <w:r>
              <w:rPr>
                <w:rStyle w:val="61"/>
                <w:rFonts w:ascii="Times New Roman" w:hAnsi="Times New Roman"/>
                <w:sz w:val="28"/>
                <w:szCs w:val="28"/>
              </w:rPr>
              <w:t>_</w:t>
            </w:r>
          </w:p>
          <w:p w14:paraId="59F0B36A">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Почтальон (что делает?) </w:t>
            </w:r>
            <w:r>
              <w:rPr>
                <w:rStyle w:val="61"/>
                <w:rFonts w:ascii="Times New Roman" w:hAnsi="Times New Roman"/>
                <w:sz w:val="28"/>
                <w:szCs w:val="28"/>
              </w:rPr>
              <w:tab/>
            </w:r>
          </w:p>
          <w:p w14:paraId="7A7D1DC9">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Продавец (что делает?)</w:t>
            </w:r>
            <w:r>
              <w:rPr>
                <w:rStyle w:val="61"/>
                <w:rFonts w:ascii="Times New Roman" w:hAnsi="Times New Roman"/>
                <w:sz w:val="28"/>
                <w:szCs w:val="28"/>
              </w:rPr>
              <w:tab/>
            </w:r>
          </w:p>
          <w:p w14:paraId="44EC37EA">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Летчик (что делает?)</w:t>
            </w:r>
            <w:r>
              <w:rPr>
                <w:rStyle w:val="61"/>
                <w:rFonts w:ascii="Times New Roman" w:hAnsi="Times New Roman"/>
                <w:sz w:val="28"/>
                <w:szCs w:val="28"/>
              </w:rPr>
              <w:tab/>
            </w:r>
          </w:p>
          <w:p w14:paraId="1D005ACB">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Повар (что делает?)</w:t>
            </w:r>
            <w:r>
              <w:rPr>
                <w:rStyle w:val="61"/>
                <w:rFonts w:ascii="Times New Roman" w:hAnsi="Times New Roman"/>
                <w:sz w:val="28"/>
                <w:szCs w:val="28"/>
              </w:rPr>
              <w:tab/>
            </w:r>
          </w:p>
          <w:p w14:paraId="46919534">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Хоккеист (что делает?)</w:t>
            </w:r>
            <w:r>
              <w:rPr>
                <w:rStyle w:val="61"/>
                <w:rFonts w:ascii="Times New Roman" w:hAnsi="Times New Roman"/>
                <w:sz w:val="28"/>
                <w:szCs w:val="28"/>
              </w:rPr>
              <w:tab/>
            </w:r>
          </w:p>
          <w:p w14:paraId="75918F9E">
            <w:pPr>
              <w:pStyle w:val="40"/>
              <w:widowControl/>
              <w:tabs>
                <w:tab w:val="left" w:leader="underscore" w:pos="3787"/>
              </w:tabs>
              <w:spacing w:before="67" w:line="250" w:lineRule="exact"/>
              <w:ind w:left="174"/>
              <w:jc w:val="left"/>
              <w:rPr>
                <w:rStyle w:val="61"/>
                <w:rFonts w:ascii="Times New Roman" w:hAnsi="Times New Roman"/>
                <w:sz w:val="28"/>
                <w:szCs w:val="28"/>
              </w:rPr>
            </w:pPr>
            <w:r>
              <w:rPr>
                <w:rStyle w:val="61"/>
                <w:rFonts w:ascii="Times New Roman" w:hAnsi="Times New Roman"/>
                <w:sz w:val="28"/>
                <w:szCs w:val="28"/>
              </w:rPr>
              <w:t>Библиотекарь (что делает?)</w:t>
            </w:r>
          </w:p>
        </w:tc>
        <w:tc>
          <w:tcPr>
            <w:tcW w:w="1672" w:type="dxa"/>
          </w:tcPr>
          <w:p w14:paraId="66E051F7">
            <w:pPr>
              <w:pStyle w:val="40"/>
              <w:widowControl/>
              <w:tabs>
                <w:tab w:val="left" w:leader="underscore" w:pos="3062"/>
              </w:tabs>
              <w:spacing w:before="101" w:line="240" w:lineRule="auto"/>
              <w:ind w:left="174"/>
              <w:jc w:val="left"/>
              <w:rPr>
                <w:rStyle w:val="61"/>
                <w:rFonts w:ascii="Times New Roman" w:hAnsi="Times New Roman"/>
                <w:sz w:val="28"/>
                <w:szCs w:val="28"/>
              </w:rPr>
            </w:pPr>
          </w:p>
        </w:tc>
      </w:tr>
      <w:tr w14:paraId="277F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3A38489E">
            <w:pPr>
              <w:pStyle w:val="40"/>
              <w:widowControl/>
              <w:spacing w:line="240" w:lineRule="auto"/>
              <w:ind w:left="176"/>
              <w:jc w:val="left"/>
              <w:rPr>
                <w:rStyle w:val="61"/>
                <w:rFonts w:ascii="Times New Roman" w:hAnsi="Times New Roman"/>
                <w:b/>
                <w:i/>
                <w:sz w:val="28"/>
                <w:szCs w:val="28"/>
              </w:rPr>
            </w:pPr>
          </w:p>
          <w:p w14:paraId="4404D46E">
            <w:pPr>
              <w:pStyle w:val="40"/>
              <w:widowControl/>
              <w:spacing w:line="240" w:lineRule="auto"/>
              <w:ind w:left="176"/>
              <w:jc w:val="left"/>
              <w:rPr>
                <w:rStyle w:val="61"/>
                <w:rFonts w:ascii="Times New Roman" w:hAnsi="Times New Roman"/>
                <w:b/>
                <w:i/>
                <w:sz w:val="28"/>
                <w:szCs w:val="28"/>
              </w:rPr>
            </w:pPr>
            <w:r>
              <w:rPr>
                <w:rStyle w:val="61"/>
                <w:rFonts w:ascii="Times New Roman" w:hAnsi="Times New Roman"/>
                <w:b/>
                <w:i/>
                <w:sz w:val="28"/>
                <w:szCs w:val="28"/>
              </w:rPr>
              <w:t>Подбери слово</w:t>
            </w:r>
          </w:p>
        </w:tc>
        <w:tc>
          <w:tcPr>
            <w:tcW w:w="5414" w:type="dxa"/>
            <w:shd w:val="clear" w:color="auto" w:fill="auto"/>
          </w:tcPr>
          <w:p w14:paraId="259E422C">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Большой</w:t>
            </w:r>
            <w:r>
              <w:rPr>
                <w:rStyle w:val="61"/>
                <w:rFonts w:ascii="Times New Roman" w:hAnsi="Times New Roman"/>
                <w:sz w:val="28"/>
                <w:szCs w:val="28"/>
              </w:rPr>
              <w:tab/>
            </w:r>
          </w:p>
          <w:p w14:paraId="37F69C5C">
            <w:pPr>
              <w:pStyle w:val="40"/>
              <w:widowControl/>
              <w:tabs>
                <w:tab w:val="left" w:leader="underscore" w:pos="4435"/>
              </w:tabs>
              <w:ind w:left="174"/>
              <w:jc w:val="left"/>
              <w:rPr>
                <w:rStyle w:val="61"/>
                <w:rFonts w:ascii="Times New Roman" w:hAnsi="Times New Roman"/>
                <w:sz w:val="28"/>
                <w:szCs w:val="28"/>
              </w:rPr>
            </w:pPr>
            <w:r>
              <w:rPr>
                <w:rStyle w:val="61"/>
                <w:rFonts w:ascii="Times New Roman" w:hAnsi="Times New Roman"/>
                <w:sz w:val="28"/>
                <w:szCs w:val="28"/>
              </w:rPr>
              <w:t>Смелый</w:t>
            </w:r>
            <w:r>
              <w:rPr>
                <w:rStyle w:val="61"/>
                <w:rFonts w:ascii="Times New Roman" w:hAnsi="Times New Roman"/>
                <w:sz w:val="28"/>
                <w:szCs w:val="28"/>
              </w:rPr>
              <w:tab/>
            </w:r>
          </w:p>
          <w:p w14:paraId="36C4405C">
            <w:pPr>
              <w:pStyle w:val="40"/>
              <w:widowControl/>
              <w:tabs>
                <w:tab w:val="left" w:leader="underscore" w:pos="3062"/>
              </w:tabs>
              <w:spacing w:line="240" w:lineRule="auto"/>
              <w:ind w:left="174"/>
              <w:jc w:val="left"/>
              <w:rPr>
                <w:rStyle w:val="61"/>
                <w:rFonts w:ascii="Times New Roman" w:hAnsi="Times New Roman"/>
                <w:sz w:val="28"/>
                <w:szCs w:val="28"/>
              </w:rPr>
            </w:pPr>
            <w:r>
              <w:rPr>
                <w:rStyle w:val="61"/>
                <w:rFonts w:ascii="Times New Roman" w:hAnsi="Times New Roman"/>
                <w:sz w:val="28"/>
                <w:szCs w:val="28"/>
              </w:rPr>
              <w:t>Тайна</w:t>
            </w:r>
          </w:p>
        </w:tc>
        <w:tc>
          <w:tcPr>
            <w:tcW w:w="1672" w:type="dxa"/>
          </w:tcPr>
          <w:p w14:paraId="37274C49">
            <w:pPr>
              <w:pStyle w:val="40"/>
              <w:widowControl/>
              <w:tabs>
                <w:tab w:val="left" w:leader="underscore" w:pos="4488"/>
              </w:tabs>
              <w:spacing w:before="62"/>
              <w:ind w:left="174"/>
              <w:jc w:val="left"/>
              <w:rPr>
                <w:rStyle w:val="61"/>
                <w:rFonts w:ascii="Times New Roman" w:hAnsi="Times New Roman"/>
                <w:sz w:val="28"/>
                <w:szCs w:val="28"/>
              </w:rPr>
            </w:pPr>
          </w:p>
        </w:tc>
      </w:tr>
      <w:tr w14:paraId="5A27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62716FDE">
            <w:pPr>
              <w:pStyle w:val="40"/>
              <w:widowControl/>
              <w:spacing w:line="240" w:lineRule="auto"/>
              <w:ind w:left="176"/>
              <w:jc w:val="left"/>
              <w:rPr>
                <w:rStyle w:val="61"/>
                <w:rFonts w:ascii="Times New Roman" w:hAnsi="Times New Roman"/>
                <w:b/>
                <w:i/>
                <w:sz w:val="28"/>
                <w:szCs w:val="28"/>
              </w:rPr>
            </w:pPr>
          </w:p>
          <w:p w14:paraId="32304A7B">
            <w:pPr>
              <w:pStyle w:val="40"/>
              <w:widowControl/>
              <w:spacing w:line="240" w:lineRule="auto"/>
              <w:ind w:left="176"/>
              <w:jc w:val="left"/>
              <w:rPr>
                <w:rStyle w:val="61"/>
                <w:rFonts w:ascii="Times New Roman" w:hAnsi="Times New Roman"/>
                <w:b/>
                <w:i/>
                <w:sz w:val="28"/>
                <w:szCs w:val="28"/>
              </w:rPr>
            </w:pPr>
            <w:r>
              <w:rPr>
                <w:rStyle w:val="61"/>
                <w:rFonts w:ascii="Times New Roman" w:hAnsi="Times New Roman"/>
                <w:b/>
                <w:i/>
                <w:sz w:val="28"/>
                <w:szCs w:val="28"/>
              </w:rPr>
              <w:t>Скажи наоборот</w:t>
            </w:r>
          </w:p>
        </w:tc>
        <w:tc>
          <w:tcPr>
            <w:tcW w:w="5414" w:type="dxa"/>
            <w:shd w:val="clear" w:color="auto" w:fill="auto"/>
          </w:tcPr>
          <w:p w14:paraId="7D6FFEAB">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Наливает</w:t>
            </w:r>
            <w:r>
              <w:rPr>
                <w:rStyle w:val="61"/>
                <w:rFonts w:ascii="Times New Roman" w:hAnsi="Times New Roman"/>
                <w:sz w:val="28"/>
                <w:szCs w:val="28"/>
              </w:rPr>
              <w:tab/>
            </w:r>
          </w:p>
          <w:p w14:paraId="4A632CF4">
            <w:pPr>
              <w:pStyle w:val="40"/>
              <w:widowControl/>
              <w:tabs>
                <w:tab w:val="left" w:leader="underscore" w:pos="4469"/>
              </w:tabs>
              <w:ind w:left="174"/>
              <w:jc w:val="left"/>
              <w:rPr>
                <w:rStyle w:val="61"/>
                <w:rFonts w:ascii="Times New Roman" w:hAnsi="Times New Roman"/>
                <w:sz w:val="28"/>
                <w:szCs w:val="28"/>
              </w:rPr>
            </w:pPr>
            <w:r>
              <w:rPr>
                <w:rStyle w:val="61"/>
                <w:rFonts w:ascii="Times New Roman" w:hAnsi="Times New Roman"/>
                <w:sz w:val="28"/>
                <w:szCs w:val="28"/>
              </w:rPr>
              <w:t xml:space="preserve">Входит </w:t>
            </w:r>
            <w:r>
              <w:rPr>
                <w:rStyle w:val="61"/>
                <w:rFonts w:ascii="Times New Roman" w:hAnsi="Times New Roman"/>
                <w:sz w:val="28"/>
                <w:szCs w:val="28"/>
              </w:rPr>
              <w:tab/>
            </w:r>
          </w:p>
          <w:p w14:paraId="4A17847A">
            <w:pPr>
              <w:pStyle w:val="40"/>
              <w:widowControl/>
              <w:tabs>
                <w:tab w:val="left" w:leader="underscore" w:pos="4469"/>
              </w:tabs>
              <w:ind w:left="174"/>
              <w:jc w:val="left"/>
              <w:rPr>
                <w:rStyle w:val="61"/>
                <w:rFonts w:ascii="Times New Roman" w:hAnsi="Times New Roman"/>
                <w:sz w:val="28"/>
                <w:szCs w:val="28"/>
              </w:rPr>
            </w:pPr>
            <w:r>
              <w:rPr>
                <w:rStyle w:val="61"/>
                <w:rFonts w:ascii="Times New Roman" w:hAnsi="Times New Roman"/>
                <w:sz w:val="28"/>
                <w:szCs w:val="28"/>
              </w:rPr>
              <w:t xml:space="preserve">Влетает </w:t>
            </w:r>
            <w:r>
              <w:rPr>
                <w:rStyle w:val="61"/>
                <w:rFonts w:ascii="Times New Roman" w:hAnsi="Times New Roman"/>
                <w:sz w:val="28"/>
                <w:szCs w:val="28"/>
              </w:rPr>
              <w:tab/>
            </w:r>
          </w:p>
          <w:p w14:paraId="0214C92C">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Закрывает</w:t>
            </w:r>
            <w:r>
              <w:rPr>
                <w:rStyle w:val="61"/>
                <w:rFonts w:ascii="Times New Roman" w:hAnsi="Times New Roman"/>
                <w:sz w:val="28"/>
                <w:szCs w:val="28"/>
              </w:rPr>
              <w:tab/>
            </w:r>
          </w:p>
          <w:p w14:paraId="4B392F20">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Приплывает</w:t>
            </w:r>
            <w:r>
              <w:rPr>
                <w:rStyle w:val="61"/>
                <w:rFonts w:ascii="Times New Roman" w:hAnsi="Times New Roman"/>
                <w:sz w:val="28"/>
                <w:szCs w:val="28"/>
              </w:rPr>
              <w:tab/>
            </w:r>
          </w:p>
          <w:p w14:paraId="2111D3BA">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Собирает </w:t>
            </w:r>
            <w:r>
              <w:rPr>
                <w:rStyle w:val="61"/>
                <w:rFonts w:ascii="Times New Roman" w:hAnsi="Times New Roman"/>
                <w:sz w:val="28"/>
                <w:szCs w:val="28"/>
              </w:rPr>
              <w:tab/>
            </w:r>
          </w:p>
          <w:p w14:paraId="7D84D418">
            <w:pPr>
              <w:pStyle w:val="40"/>
              <w:widowControl/>
              <w:tabs>
                <w:tab w:val="left" w:leader="underscore" w:pos="3062"/>
              </w:tabs>
              <w:spacing w:line="240" w:lineRule="auto"/>
              <w:ind w:left="174"/>
              <w:jc w:val="left"/>
              <w:rPr>
                <w:rStyle w:val="61"/>
                <w:rFonts w:ascii="Times New Roman" w:hAnsi="Times New Roman"/>
                <w:sz w:val="28"/>
                <w:szCs w:val="28"/>
              </w:rPr>
            </w:pPr>
            <w:r>
              <w:rPr>
                <w:rStyle w:val="61"/>
                <w:rFonts w:ascii="Times New Roman" w:hAnsi="Times New Roman"/>
                <w:sz w:val="28"/>
                <w:szCs w:val="28"/>
              </w:rPr>
              <w:t>Приклеивает</w:t>
            </w:r>
          </w:p>
        </w:tc>
        <w:tc>
          <w:tcPr>
            <w:tcW w:w="1672" w:type="dxa"/>
          </w:tcPr>
          <w:p w14:paraId="0EBECFAC">
            <w:pPr>
              <w:pStyle w:val="40"/>
              <w:widowControl/>
              <w:tabs>
                <w:tab w:val="left" w:leader="underscore" w:pos="4488"/>
              </w:tabs>
              <w:spacing w:before="62"/>
              <w:ind w:left="174"/>
              <w:jc w:val="left"/>
              <w:rPr>
                <w:rStyle w:val="61"/>
                <w:rFonts w:ascii="Times New Roman" w:hAnsi="Times New Roman"/>
                <w:sz w:val="28"/>
                <w:szCs w:val="28"/>
              </w:rPr>
            </w:pPr>
          </w:p>
        </w:tc>
      </w:tr>
      <w:tr w14:paraId="29F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47272728">
            <w:pPr>
              <w:pStyle w:val="40"/>
              <w:widowControl/>
              <w:spacing w:line="240" w:lineRule="auto"/>
              <w:ind w:left="176"/>
              <w:jc w:val="left"/>
              <w:rPr>
                <w:rStyle w:val="61"/>
                <w:rFonts w:ascii="Times New Roman" w:hAnsi="Times New Roman"/>
                <w:b/>
                <w:i/>
                <w:sz w:val="28"/>
                <w:szCs w:val="28"/>
              </w:rPr>
            </w:pPr>
          </w:p>
          <w:p w14:paraId="040B1B2F">
            <w:pPr>
              <w:pStyle w:val="40"/>
              <w:widowControl/>
              <w:spacing w:line="240" w:lineRule="auto"/>
              <w:ind w:left="176"/>
              <w:jc w:val="left"/>
              <w:rPr>
                <w:rStyle w:val="61"/>
                <w:rFonts w:ascii="Times New Roman" w:hAnsi="Times New Roman"/>
                <w:b/>
                <w:i/>
                <w:sz w:val="28"/>
                <w:szCs w:val="28"/>
              </w:rPr>
            </w:pPr>
            <w:r>
              <w:rPr>
                <w:rStyle w:val="61"/>
                <w:rFonts w:ascii="Times New Roman" w:hAnsi="Times New Roman"/>
                <w:b/>
                <w:i/>
                <w:sz w:val="28"/>
                <w:szCs w:val="28"/>
              </w:rPr>
              <w:t>Подбери ряд слов-действий</w:t>
            </w:r>
          </w:p>
        </w:tc>
        <w:tc>
          <w:tcPr>
            <w:tcW w:w="5414" w:type="dxa"/>
            <w:shd w:val="clear" w:color="auto" w:fill="auto"/>
          </w:tcPr>
          <w:p w14:paraId="5FAA8F96">
            <w:pPr>
              <w:pStyle w:val="40"/>
              <w:widowControl/>
              <w:tabs>
                <w:tab w:val="left" w:leader="underscore" w:pos="4488"/>
              </w:tabs>
              <w:spacing w:before="67"/>
              <w:ind w:left="174"/>
              <w:jc w:val="left"/>
              <w:rPr>
                <w:rStyle w:val="61"/>
                <w:rFonts w:ascii="Times New Roman" w:hAnsi="Times New Roman"/>
                <w:sz w:val="28"/>
                <w:szCs w:val="28"/>
              </w:rPr>
            </w:pPr>
            <w:r>
              <w:rPr>
                <w:rStyle w:val="61"/>
                <w:rFonts w:ascii="Times New Roman" w:hAnsi="Times New Roman"/>
                <w:sz w:val="28"/>
                <w:szCs w:val="28"/>
              </w:rPr>
              <w:t xml:space="preserve">Девочка </w:t>
            </w:r>
            <w:r>
              <w:rPr>
                <w:rStyle w:val="61"/>
                <w:rFonts w:ascii="Times New Roman" w:hAnsi="Times New Roman"/>
                <w:sz w:val="28"/>
                <w:szCs w:val="28"/>
              </w:rPr>
              <w:tab/>
            </w:r>
          </w:p>
          <w:p w14:paraId="2AA2930F">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Мальчик</w:t>
            </w:r>
            <w:r>
              <w:rPr>
                <w:rStyle w:val="61"/>
                <w:rFonts w:ascii="Times New Roman" w:hAnsi="Times New Roman"/>
                <w:sz w:val="28"/>
                <w:szCs w:val="28"/>
              </w:rPr>
              <w:tab/>
            </w:r>
          </w:p>
          <w:p w14:paraId="504CD345">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Собака </w:t>
            </w:r>
            <w:r>
              <w:rPr>
                <w:rStyle w:val="61"/>
                <w:rFonts w:ascii="Times New Roman" w:hAnsi="Times New Roman"/>
                <w:sz w:val="28"/>
                <w:szCs w:val="28"/>
              </w:rPr>
              <w:tab/>
            </w:r>
          </w:p>
          <w:p w14:paraId="60BAB11E">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Кошка </w:t>
            </w:r>
            <w:r>
              <w:rPr>
                <w:rStyle w:val="61"/>
                <w:rFonts w:ascii="Times New Roman" w:hAnsi="Times New Roman"/>
                <w:sz w:val="28"/>
                <w:szCs w:val="28"/>
              </w:rPr>
              <w:tab/>
            </w:r>
          </w:p>
          <w:p w14:paraId="5408A960">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Курица</w:t>
            </w:r>
            <w:r>
              <w:rPr>
                <w:rStyle w:val="61"/>
                <w:rFonts w:ascii="Times New Roman" w:hAnsi="Times New Roman"/>
                <w:sz w:val="28"/>
                <w:szCs w:val="28"/>
              </w:rPr>
              <w:tab/>
            </w:r>
          </w:p>
          <w:p w14:paraId="2A05A1C8">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Самолет </w:t>
            </w:r>
            <w:r>
              <w:rPr>
                <w:rStyle w:val="61"/>
                <w:rFonts w:ascii="Times New Roman" w:hAnsi="Times New Roman"/>
                <w:sz w:val="28"/>
                <w:szCs w:val="28"/>
              </w:rPr>
              <w:tab/>
            </w:r>
          </w:p>
          <w:p w14:paraId="00B5FD9A">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Ручей </w:t>
            </w:r>
            <w:r>
              <w:rPr>
                <w:rStyle w:val="61"/>
                <w:rFonts w:ascii="Times New Roman" w:hAnsi="Times New Roman"/>
                <w:sz w:val="28"/>
                <w:szCs w:val="28"/>
              </w:rPr>
              <w:tab/>
            </w:r>
          </w:p>
          <w:p w14:paraId="52EB4BA0">
            <w:pPr>
              <w:pStyle w:val="40"/>
              <w:widowControl/>
              <w:tabs>
                <w:tab w:val="left" w:leader="underscore" w:pos="3062"/>
              </w:tabs>
              <w:spacing w:line="240" w:lineRule="auto"/>
              <w:ind w:left="174"/>
              <w:jc w:val="left"/>
              <w:rPr>
                <w:rStyle w:val="61"/>
                <w:rFonts w:ascii="Times New Roman" w:hAnsi="Times New Roman"/>
                <w:sz w:val="28"/>
                <w:szCs w:val="28"/>
              </w:rPr>
            </w:pPr>
            <w:r>
              <w:rPr>
                <w:rStyle w:val="61"/>
                <w:rFonts w:ascii="Times New Roman" w:hAnsi="Times New Roman"/>
                <w:sz w:val="28"/>
                <w:szCs w:val="28"/>
              </w:rPr>
              <w:t>Лист</w:t>
            </w:r>
          </w:p>
        </w:tc>
        <w:tc>
          <w:tcPr>
            <w:tcW w:w="1672" w:type="dxa"/>
          </w:tcPr>
          <w:p w14:paraId="195C2BB0">
            <w:pPr>
              <w:pStyle w:val="40"/>
              <w:widowControl/>
              <w:tabs>
                <w:tab w:val="left" w:leader="underscore" w:pos="4488"/>
              </w:tabs>
              <w:spacing w:before="67"/>
              <w:ind w:left="174"/>
              <w:jc w:val="left"/>
              <w:rPr>
                <w:rStyle w:val="61"/>
                <w:rFonts w:ascii="Times New Roman" w:hAnsi="Times New Roman"/>
                <w:sz w:val="28"/>
                <w:szCs w:val="28"/>
              </w:rPr>
            </w:pPr>
          </w:p>
        </w:tc>
      </w:tr>
      <w:tr w14:paraId="3F37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52AAC815">
            <w:pPr>
              <w:pStyle w:val="40"/>
              <w:widowControl/>
              <w:tabs>
                <w:tab w:val="left" w:leader="underscore" w:pos="3062"/>
              </w:tabs>
              <w:spacing w:before="101" w:line="240" w:lineRule="auto"/>
              <w:ind w:left="174"/>
              <w:jc w:val="left"/>
              <w:rPr>
                <w:rStyle w:val="57"/>
                <w:i/>
                <w:sz w:val="28"/>
                <w:szCs w:val="28"/>
              </w:rPr>
            </w:pPr>
            <w:r>
              <w:rPr>
                <w:rStyle w:val="57"/>
                <w:i/>
                <w:sz w:val="28"/>
                <w:szCs w:val="28"/>
              </w:rPr>
              <w:t>Выявление состояния слоговой структуры слов</w:t>
            </w:r>
          </w:p>
        </w:tc>
      </w:tr>
      <w:tr w14:paraId="616E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79EB9B4D">
            <w:pPr>
              <w:pStyle w:val="40"/>
              <w:widowControl/>
              <w:spacing w:line="240" w:lineRule="auto"/>
              <w:ind w:left="176"/>
              <w:jc w:val="left"/>
              <w:rPr>
                <w:rStyle w:val="61"/>
                <w:rFonts w:ascii="Times New Roman" w:hAnsi="Times New Roman"/>
                <w:b/>
                <w:i/>
                <w:sz w:val="28"/>
                <w:szCs w:val="28"/>
              </w:rPr>
            </w:pPr>
          </w:p>
          <w:p w14:paraId="7F04054D">
            <w:pPr>
              <w:pStyle w:val="40"/>
              <w:widowControl/>
              <w:spacing w:line="240" w:lineRule="auto"/>
              <w:ind w:left="176"/>
              <w:jc w:val="left"/>
              <w:rPr>
                <w:rStyle w:val="61"/>
                <w:rFonts w:ascii="Times New Roman" w:hAnsi="Times New Roman"/>
                <w:b/>
                <w:i/>
                <w:sz w:val="28"/>
                <w:szCs w:val="28"/>
              </w:rPr>
            </w:pPr>
            <w:r>
              <w:rPr>
                <w:rStyle w:val="61"/>
                <w:rFonts w:ascii="Times New Roman" w:hAnsi="Times New Roman"/>
                <w:b/>
                <w:i/>
                <w:sz w:val="28"/>
                <w:szCs w:val="28"/>
              </w:rPr>
              <w:t>Повтори за мной</w:t>
            </w:r>
          </w:p>
        </w:tc>
        <w:tc>
          <w:tcPr>
            <w:tcW w:w="5414" w:type="dxa"/>
            <w:shd w:val="clear" w:color="auto" w:fill="auto"/>
          </w:tcPr>
          <w:p w14:paraId="31CBAA55">
            <w:pPr>
              <w:pStyle w:val="40"/>
              <w:widowControl/>
              <w:spacing w:before="62"/>
              <w:ind w:left="174"/>
              <w:jc w:val="left"/>
              <w:rPr>
                <w:rStyle w:val="61"/>
                <w:rFonts w:ascii="Times New Roman" w:hAnsi="Times New Roman"/>
                <w:sz w:val="28"/>
                <w:szCs w:val="28"/>
              </w:rPr>
            </w:pPr>
            <w:r>
              <w:rPr>
                <w:rStyle w:val="61"/>
                <w:rFonts w:ascii="Times New Roman" w:hAnsi="Times New Roman"/>
                <w:sz w:val="28"/>
                <w:szCs w:val="28"/>
              </w:rPr>
              <w:t xml:space="preserve">В магазине продаются полотер, пылесос. </w:t>
            </w:r>
          </w:p>
          <w:p w14:paraId="5B896433">
            <w:pPr>
              <w:pStyle w:val="40"/>
              <w:widowControl/>
              <w:spacing w:before="62"/>
              <w:ind w:left="174"/>
              <w:jc w:val="left"/>
              <w:rPr>
                <w:rStyle w:val="61"/>
                <w:rFonts w:ascii="Times New Roman" w:hAnsi="Times New Roman"/>
                <w:sz w:val="28"/>
                <w:szCs w:val="28"/>
              </w:rPr>
            </w:pPr>
            <w:r>
              <w:rPr>
                <w:rStyle w:val="61"/>
                <w:rFonts w:ascii="Times New Roman" w:hAnsi="Times New Roman"/>
                <w:sz w:val="28"/>
                <w:szCs w:val="28"/>
              </w:rPr>
              <w:t>Листья падают — наступает листопад. _</w:t>
            </w:r>
          </w:p>
          <w:p w14:paraId="4FC4DEEF">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Мотоциклист едет на мотоцикле.</w:t>
            </w:r>
            <w:r>
              <w:rPr>
                <w:rStyle w:val="61"/>
                <w:rFonts w:ascii="Times New Roman" w:hAnsi="Times New Roman"/>
                <w:sz w:val="28"/>
                <w:szCs w:val="28"/>
              </w:rPr>
              <w:tab/>
            </w:r>
          </w:p>
          <w:p w14:paraId="4C8F5767">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Фотограф фотографирует детей. </w:t>
            </w:r>
            <w:r>
              <w:rPr>
                <w:rStyle w:val="61"/>
                <w:rFonts w:ascii="Times New Roman" w:hAnsi="Times New Roman"/>
                <w:sz w:val="28"/>
                <w:szCs w:val="28"/>
              </w:rPr>
              <w:tab/>
            </w:r>
          </w:p>
          <w:p w14:paraId="41068E2B">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Бабушка вяжет внучке воротник. </w:t>
            </w:r>
            <w:r>
              <w:rPr>
                <w:rStyle w:val="61"/>
                <w:rFonts w:ascii="Times New Roman" w:hAnsi="Times New Roman"/>
                <w:sz w:val="28"/>
                <w:szCs w:val="28"/>
              </w:rPr>
              <w:tab/>
            </w:r>
          </w:p>
          <w:p w14:paraId="7D733CC1">
            <w:pPr>
              <w:pStyle w:val="40"/>
              <w:widowControl/>
              <w:tabs>
                <w:tab w:val="left" w:leader="underscore" w:pos="4339"/>
              </w:tabs>
              <w:ind w:left="174"/>
              <w:jc w:val="left"/>
              <w:rPr>
                <w:rStyle w:val="61"/>
                <w:rFonts w:ascii="Times New Roman" w:hAnsi="Times New Roman"/>
                <w:sz w:val="28"/>
                <w:szCs w:val="28"/>
              </w:rPr>
            </w:pPr>
            <w:r>
              <w:rPr>
                <w:rStyle w:val="61"/>
                <w:rFonts w:ascii="Times New Roman" w:hAnsi="Times New Roman"/>
                <w:sz w:val="28"/>
                <w:szCs w:val="28"/>
              </w:rPr>
              <w:t>Рыбу ловит рыболов.</w:t>
            </w:r>
            <w:r>
              <w:rPr>
                <w:rStyle w:val="61"/>
                <w:rFonts w:ascii="Times New Roman" w:hAnsi="Times New Roman"/>
                <w:sz w:val="28"/>
                <w:szCs w:val="28"/>
              </w:rPr>
              <w:tab/>
            </w:r>
          </w:p>
          <w:p w14:paraId="2F3948D7">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Пчел разводит пчеловод. </w:t>
            </w:r>
            <w:r>
              <w:rPr>
                <w:rStyle w:val="61"/>
                <w:rFonts w:ascii="Times New Roman" w:hAnsi="Times New Roman"/>
                <w:sz w:val="28"/>
                <w:szCs w:val="28"/>
              </w:rPr>
              <w:tab/>
            </w:r>
          </w:p>
          <w:p w14:paraId="0F749561">
            <w:pPr>
              <w:pStyle w:val="40"/>
              <w:widowControl/>
              <w:tabs>
                <w:tab w:val="left" w:leader="underscore" w:pos="4488"/>
              </w:tabs>
              <w:ind w:left="174"/>
              <w:jc w:val="left"/>
              <w:rPr>
                <w:rStyle w:val="61"/>
                <w:rFonts w:ascii="Times New Roman" w:hAnsi="Times New Roman"/>
                <w:sz w:val="28"/>
                <w:szCs w:val="28"/>
              </w:rPr>
            </w:pPr>
            <w:r>
              <w:rPr>
                <w:rStyle w:val="61"/>
                <w:rFonts w:ascii="Times New Roman" w:hAnsi="Times New Roman"/>
                <w:sz w:val="28"/>
                <w:szCs w:val="28"/>
              </w:rPr>
              <w:t xml:space="preserve">На стройку приехал самосвал. </w:t>
            </w:r>
          </w:p>
        </w:tc>
        <w:tc>
          <w:tcPr>
            <w:tcW w:w="1672" w:type="dxa"/>
          </w:tcPr>
          <w:p w14:paraId="34F6E6E4">
            <w:pPr>
              <w:pStyle w:val="40"/>
              <w:widowControl/>
              <w:spacing w:before="62"/>
              <w:ind w:left="174"/>
              <w:jc w:val="left"/>
              <w:rPr>
                <w:rStyle w:val="61"/>
                <w:rFonts w:ascii="Times New Roman" w:hAnsi="Times New Roman"/>
                <w:sz w:val="28"/>
                <w:szCs w:val="28"/>
              </w:rPr>
            </w:pPr>
          </w:p>
        </w:tc>
      </w:tr>
      <w:tr w14:paraId="39DC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2798DB4D">
            <w:pPr>
              <w:pStyle w:val="40"/>
              <w:widowControl/>
              <w:tabs>
                <w:tab w:val="left" w:leader="underscore" w:pos="3062"/>
              </w:tabs>
              <w:spacing w:before="101" w:line="240" w:lineRule="auto"/>
              <w:ind w:left="174"/>
              <w:jc w:val="left"/>
              <w:rPr>
                <w:rStyle w:val="57"/>
                <w:i/>
                <w:sz w:val="28"/>
                <w:szCs w:val="28"/>
              </w:rPr>
            </w:pPr>
            <w:r>
              <w:rPr>
                <w:rStyle w:val="57"/>
                <w:i/>
                <w:sz w:val="28"/>
                <w:szCs w:val="28"/>
              </w:rPr>
              <w:t>Выявление  умения самостоятельно составлять связные высказывания</w:t>
            </w:r>
          </w:p>
        </w:tc>
      </w:tr>
      <w:tr w14:paraId="08AF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7" w:type="dxa"/>
            <w:gridSpan w:val="2"/>
            <w:shd w:val="clear" w:color="auto" w:fill="auto"/>
          </w:tcPr>
          <w:p w14:paraId="73D25F50">
            <w:pPr>
              <w:pStyle w:val="40"/>
              <w:spacing w:before="110" w:line="240" w:lineRule="auto"/>
              <w:ind w:left="174"/>
              <w:jc w:val="left"/>
              <w:rPr>
                <w:rStyle w:val="61"/>
                <w:rFonts w:ascii="Times New Roman" w:hAnsi="Times New Roman"/>
                <w:b/>
                <w:i/>
                <w:sz w:val="28"/>
                <w:szCs w:val="28"/>
              </w:rPr>
            </w:pPr>
            <w:r>
              <w:rPr>
                <w:rStyle w:val="61"/>
                <w:rFonts w:ascii="Times New Roman" w:hAnsi="Times New Roman"/>
                <w:b/>
                <w:i/>
                <w:sz w:val="28"/>
                <w:szCs w:val="28"/>
              </w:rPr>
              <w:t>Расскажи сказку</w:t>
            </w:r>
          </w:p>
        </w:tc>
        <w:tc>
          <w:tcPr>
            <w:tcW w:w="1672" w:type="dxa"/>
          </w:tcPr>
          <w:p w14:paraId="28A2D6B1">
            <w:pPr>
              <w:pStyle w:val="40"/>
              <w:spacing w:before="110" w:line="240" w:lineRule="auto"/>
              <w:ind w:left="174"/>
              <w:jc w:val="left"/>
              <w:rPr>
                <w:rStyle w:val="61"/>
                <w:rFonts w:ascii="Times New Roman" w:hAnsi="Times New Roman"/>
                <w:b/>
                <w:i/>
                <w:sz w:val="28"/>
                <w:szCs w:val="28"/>
              </w:rPr>
            </w:pPr>
          </w:p>
        </w:tc>
      </w:tr>
      <w:tr w14:paraId="57F4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7" w:type="dxa"/>
            <w:gridSpan w:val="2"/>
            <w:shd w:val="clear" w:color="auto" w:fill="auto"/>
          </w:tcPr>
          <w:p w14:paraId="326CBFAC">
            <w:pPr>
              <w:pStyle w:val="40"/>
              <w:spacing w:line="240" w:lineRule="auto"/>
              <w:ind w:left="174"/>
              <w:jc w:val="left"/>
              <w:rPr>
                <w:rStyle w:val="61"/>
                <w:rFonts w:ascii="Times New Roman" w:hAnsi="Times New Roman"/>
                <w:b/>
                <w:i/>
                <w:sz w:val="28"/>
                <w:szCs w:val="28"/>
              </w:rPr>
            </w:pPr>
          </w:p>
          <w:p w14:paraId="2EF094A4">
            <w:pPr>
              <w:pStyle w:val="40"/>
              <w:spacing w:line="240" w:lineRule="auto"/>
              <w:ind w:left="174"/>
              <w:jc w:val="left"/>
              <w:rPr>
                <w:rStyle w:val="61"/>
                <w:rFonts w:ascii="Times New Roman" w:hAnsi="Times New Roman"/>
                <w:b/>
                <w:i/>
                <w:sz w:val="28"/>
                <w:szCs w:val="28"/>
              </w:rPr>
            </w:pPr>
            <w:r>
              <w:rPr>
                <w:rStyle w:val="61"/>
                <w:rFonts w:ascii="Times New Roman" w:hAnsi="Times New Roman"/>
                <w:b/>
                <w:i/>
                <w:sz w:val="28"/>
                <w:szCs w:val="28"/>
              </w:rPr>
              <w:t>Составь рассказ по картинке</w:t>
            </w:r>
          </w:p>
        </w:tc>
        <w:tc>
          <w:tcPr>
            <w:tcW w:w="1672" w:type="dxa"/>
          </w:tcPr>
          <w:p w14:paraId="5101AF43">
            <w:pPr>
              <w:pStyle w:val="40"/>
              <w:spacing w:line="240" w:lineRule="auto"/>
              <w:ind w:left="174"/>
              <w:jc w:val="left"/>
              <w:rPr>
                <w:rStyle w:val="61"/>
                <w:rFonts w:ascii="Times New Roman" w:hAnsi="Times New Roman"/>
                <w:b/>
                <w:i/>
                <w:sz w:val="28"/>
                <w:szCs w:val="28"/>
              </w:rPr>
            </w:pPr>
          </w:p>
        </w:tc>
      </w:tr>
      <w:tr w14:paraId="0166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4E4D51E9">
            <w:pPr>
              <w:pStyle w:val="50"/>
              <w:widowControl/>
              <w:spacing w:line="317" w:lineRule="exact"/>
              <w:ind w:left="174"/>
              <w:jc w:val="left"/>
              <w:rPr>
                <w:rStyle w:val="57"/>
                <w:i/>
                <w:sz w:val="28"/>
                <w:szCs w:val="28"/>
              </w:rPr>
            </w:pPr>
            <w:r>
              <w:rPr>
                <w:rStyle w:val="57"/>
                <w:i/>
                <w:sz w:val="28"/>
                <w:szCs w:val="28"/>
              </w:rPr>
              <w:t>Состояние грамматической стороны речи</w:t>
            </w:r>
          </w:p>
        </w:tc>
      </w:tr>
      <w:tr w14:paraId="7CE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44EA9FEA">
            <w:pPr>
              <w:pStyle w:val="50"/>
              <w:widowControl/>
              <w:spacing w:line="317" w:lineRule="exact"/>
              <w:ind w:left="176"/>
              <w:jc w:val="left"/>
              <w:rPr>
                <w:rStyle w:val="61"/>
                <w:rFonts w:ascii="Times New Roman" w:hAnsi="Times New Roman"/>
                <w:b/>
                <w:i/>
                <w:sz w:val="28"/>
                <w:szCs w:val="28"/>
              </w:rPr>
            </w:pPr>
          </w:p>
          <w:p w14:paraId="2992FB18">
            <w:pPr>
              <w:pStyle w:val="50"/>
              <w:widowControl/>
              <w:spacing w:line="317" w:lineRule="exact"/>
              <w:ind w:left="176"/>
              <w:jc w:val="left"/>
              <w:rPr>
                <w:rStyle w:val="57"/>
                <w:b w:val="0"/>
                <w:i/>
                <w:sz w:val="28"/>
                <w:szCs w:val="28"/>
              </w:rPr>
            </w:pPr>
            <w:r>
              <w:rPr>
                <w:rStyle w:val="61"/>
                <w:rFonts w:ascii="Times New Roman" w:hAnsi="Times New Roman"/>
                <w:b/>
                <w:i/>
                <w:sz w:val="28"/>
                <w:szCs w:val="28"/>
              </w:rPr>
              <w:t>Игра «Прятки»</w:t>
            </w:r>
          </w:p>
        </w:tc>
        <w:tc>
          <w:tcPr>
            <w:tcW w:w="5414" w:type="dxa"/>
            <w:shd w:val="clear" w:color="auto" w:fill="auto"/>
          </w:tcPr>
          <w:p w14:paraId="6349C352">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 xml:space="preserve">Со </w:t>
            </w:r>
          </w:p>
          <w:p w14:paraId="2B0D5A9A">
            <w:pPr>
              <w:pStyle w:val="32"/>
              <w:widowControl/>
              <w:tabs>
                <w:tab w:val="left" w:leader="underscore" w:pos="1440"/>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Между</w:t>
            </w:r>
            <w:r>
              <w:rPr>
                <w:rStyle w:val="62"/>
                <w:rFonts w:ascii="Times New Roman" w:hAnsi="Times New Roman" w:cs="Times New Roman"/>
                <w:b w:val="0"/>
                <w:sz w:val="28"/>
                <w:szCs w:val="28"/>
              </w:rPr>
              <w:tab/>
            </w:r>
          </w:p>
          <w:p w14:paraId="12128F80">
            <w:pPr>
              <w:pStyle w:val="32"/>
              <w:widowControl/>
              <w:tabs>
                <w:tab w:val="left" w:leader="underscore" w:pos="1440"/>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 xml:space="preserve">Около </w:t>
            </w:r>
            <w:r>
              <w:rPr>
                <w:rStyle w:val="62"/>
                <w:rFonts w:ascii="Times New Roman" w:hAnsi="Times New Roman" w:cs="Times New Roman"/>
                <w:b w:val="0"/>
                <w:sz w:val="28"/>
                <w:szCs w:val="28"/>
              </w:rPr>
              <w:tab/>
            </w:r>
          </w:p>
          <w:p w14:paraId="26863E4A">
            <w:pPr>
              <w:pStyle w:val="32"/>
              <w:widowControl/>
              <w:tabs>
                <w:tab w:val="left" w:leader="underscore" w:pos="1440"/>
              </w:tabs>
              <w:spacing w:line="254"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 xml:space="preserve">Из-за </w:t>
            </w:r>
            <w:r>
              <w:rPr>
                <w:rStyle w:val="62"/>
                <w:rFonts w:ascii="Times New Roman" w:hAnsi="Times New Roman" w:cs="Times New Roman"/>
                <w:b w:val="0"/>
                <w:sz w:val="28"/>
                <w:szCs w:val="28"/>
              </w:rPr>
              <w:tab/>
            </w:r>
          </w:p>
          <w:p w14:paraId="7C348A9D">
            <w:pPr>
              <w:pStyle w:val="50"/>
              <w:widowControl/>
              <w:spacing w:line="317" w:lineRule="exact"/>
              <w:ind w:left="174"/>
              <w:jc w:val="left"/>
              <w:rPr>
                <w:rStyle w:val="57"/>
                <w:b w:val="0"/>
                <w:i/>
                <w:sz w:val="28"/>
                <w:szCs w:val="28"/>
              </w:rPr>
            </w:pPr>
            <w:r>
              <w:rPr>
                <w:rStyle w:val="62"/>
                <w:rFonts w:ascii="Times New Roman" w:hAnsi="Times New Roman" w:cs="Times New Roman"/>
                <w:b w:val="0"/>
                <w:sz w:val="28"/>
                <w:szCs w:val="28"/>
              </w:rPr>
              <w:t>Из-под</w:t>
            </w:r>
          </w:p>
        </w:tc>
        <w:tc>
          <w:tcPr>
            <w:tcW w:w="1672" w:type="dxa"/>
          </w:tcPr>
          <w:p w14:paraId="0CA5EA72">
            <w:pPr>
              <w:pStyle w:val="50"/>
              <w:widowControl/>
              <w:spacing w:line="317" w:lineRule="exact"/>
              <w:ind w:left="174"/>
              <w:jc w:val="left"/>
              <w:rPr>
                <w:rStyle w:val="57"/>
                <w:b w:val="0"/>
                <w:i/>
                <w:sz w:val="28"/>
                <w:szCs w:val="28"/>
              </w:rPr>
            </w:pPr>
          </w:p>
        </w:tc>
      </w:tr>
      <w:tr w14:paraId="6E40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3E612400">
            <w:pPr>
              <w:pStyle w:val="50"/>
              <w:widowControl/>
              <w:spacing w:line="317" w:lineRule="exact"/>
              <w:ind w:left="176"/>
              <w:jc w:val="left"/>
              <w:rPr>
                <w:rStyle w:val="61"/>
                <w:rFonts w:ascii="Times New Roman" w:hAnsi="Times New Roman"/>
                <w:b/>
                <w:i/>
                <w:sz w:val="28"/>
                <w:szCs w:val="28"/>
              </w:rPr>
            </w:pPr>
          </w:p>
          <w:p w14:paraId="725BE96F">
            <w:pPr>
              <w:pStyle w:val="50"/>
              <w:widowControl/>
              <w:spacing w:line="317" w:lineRule="exact"/>
              <w:ind w:left="176"/>
              <w:jc w:val="left"/>
              <w:rPr>
                <w:rStyle w:val="61"/>
                <w:rFonts w:ascii="Times New Roman" w:hAnsi="Times New Roman"/>
                <w:b/>
                <w:i/>
                <w:sz w:val="28"/>
                <w:szCs w:val="28"/>
              </w:rPr>
            </w:pPr>
            <w:r>
              <w:rPr>
                <w:rStyle w:val="61"/>
                <w:rFonts w:ascii="Times New Roman" w:hAnsi="Times New Roman"/>
                <w:b/>
                <w:i/>
                <w:sz w:val="28"/>
                <w:szCs w:val="28"/>
              </w:rPr>
              <w:t>Посчитай</w:t>
            </w:r>
          </w:p>
        </w:tc>
        <w:tc>
          <w:tcPr>
            <w:tcW w:w="5414" w:type="dxa"/>
            <w:shd w:val="clear" w:color="auto" w:fill="auto"/>
          </w:tcPr>
          <w:p w14:paraId="70564E63">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Одно яблока</w:t>
            </w:r>
          </w:p>
          <w:p w14:paraId="72CE8C63">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Два…</w:t>
            </w:r>
          </w:p>
          <w:p w14:paraId="72002AF8">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Три…</w:t>
            </w:r>
          </w:p>
          <w:p w14:paraId="5267265E">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Четыре…</w:t>
            </w:r>
          </w:p>
          <w:p w14:paraId="00E437A1">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2"/>
                <w:rFonts w:ascii="Times New Roman" w:hAnsi="Times New Roman" w:cs="Times New Roman"/>
                <w:b w:val="0"/>
                <w:sz w:val="28"/>
                <w:szCs w:val="28"/>
              </w:rPr>
              <w:t>Пять…</w:t>
            </w:r>
          </w:p>
        </w:tc>
        <w:tc>
          <w:tcPr>
            <w:tcW w:w="1672" w:type="dxa"/>
          </w:tcPr>
          <w:p w14:paraId="32F64660">
            <w:pPr>
              <w:pStyle w:val="50"/>
              <w:widowControl/>
              <w:spacing w:line="317" w:lineRule="exact"/>
              <w:ind w:left="174"/>
              <w:jc w:val="left"/>
              <w:rPr>
                <w:rStyle w:val="57"/>
                <w:b w:val="0"/>
                <w:i/>
                <w:sz w:val="28"/>
                <w:szCs w:val="28"/>
              </w:rPr>
            </w:pPr>
          </w:p>
        </w:tc>
      </w:tr>
      <w:tr w14:paraId="76BF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3CAB4470">
            <w:pPr>
              <w:pStyle w:val="50"/>
              <w:widowControl/>
              <w:spacing w:line="317" w:lineRule="exact"/>
              <w:ind w:left="176"/>
              <w:jc w:val="left"/>
              <w:rPr>
                <w:rStyle w:val="61"/>
                <w:rFonts w:ascii="Times New Roman" w:hAnsi="Times New Roman"/>
                <w:b/>
                <w:i/>
                <w:sz w:val="28"/>
                <w:szCs w:val="28"/>
              </w:rPr>
            </w:pPr>
          </w:p>
          <w:p w14:paraId="0D495E0E">
            <w:pPr>
              <w:pStyle w:val="50"/>
              <w:widowControl/>
              <w:spacing w:line="317" w:lineRule="exact"/>
              <w:ind w:left="176"/>
              <w:jc w:val="left"/>
              <w:rPr>
                <w:rStyle w:val="61"/>
                <w:rFonts w:ascii="Times New Roman" w:hAnsi="Times New Roman"/>
                <w:b/>
                <w:i/>
                <w:sz w:val="28"/>
                <w:szCs w:val="28"/>
              </w:rPr>
            </w:pPr>
            <w:r>
              <w:rPr>
                <w:rStyle w:val="61"/>
                <w:rFonts w:ascii="Times New Roman" w:hAnsi="Times New Roman"/>
                <w:b/>
                <w:i/>
                <w:sz w:val="28"/>
                <w:szCs w:val="28"/>
              </w:rPr>
              <w:t>Назови правильно</w:t>
            </w:r>
          </w:p>
        </w:tc>
        <w:tc>
          <w:tcPr>
            <w:tcW w:w="5414" w:type="dxa"/>
            <w:shd w:val="clear" w:color="auto" w:fill="auto"/>
          </w:tcPr>
          <w:p w14:paraId="09579E4C">
            <w:pPr>
              <w:pStyle w:val="40"/>
              <w:widowControl/>
              <w:tabs>
                <w:tab w:val="left" w:leader="underscore" w:pos="2510"/>
              </w:tabs>
              <w:spacing w:before="72"/>
              <w:ind w:left="174"/>
              <w:jc w:val="left"/>
              <w:rPr>
                <w:rStyle w:val="61"/>
                <w:rFonts w:ascii="Times New Roman" w:hAnsi="Times New Roman"/>
                <w:sz w:val="28"/>
                <w:szCs w:val="28"/>
              </w:rPr>
            </w:pPr>
            <w:r>
              <w:rPr>
                <w:rStyle w:val="61"/>
                <w:rFonts w:ascii="Times New Roman" w:hAnsi="Times New Roman"/>
                <w:sz w:val="28"/>
                <w:szCs w:val="28"/>
              </w:rPr>
              <w:t xml:space="preserve">Шить </w:t>
            </w:r>
            <w:r>
              <w:rPr>
                <w:rStyle w:val="61"/>
                <w:rFonts w:ascii="Times New Roman" w:hAnsi="Times New Roman"/>
                <w:sz w:val="28"/>
                <w:szCs w:val="28"/>
              </w:rPr>
              <w:tab/>
            </w:r>
          </w:p>
          <w:p w14:paraId="522F3A6C">
            <w:pPr>
              <w:pStyle w:val="40"/>
              <w:widowControl/>
              <w:tabs>
                <w:tab w:val="left" w:leader="underscore" w:pos="2510"/>
              </w:tabs>
              <w:ind w:left="174"/>
              <w:jc w:val="left"/>
              <w:rPr>
                <w:rStyle w:val="61"/>
                <w:rFonts w:ascii="Times New Roman" w:hAnsi="Times New Roman"/>
                <w:sz w:val="28"/>
                <w:szCs w:val="28"/>
              </w:rPr>
            </w:pPr>
            <w:r>
              <w:rPr>
                <w:rStyle w:val="61"/>
                <w:rFonts w:ascii="Times New Roman" w:hAnsi="Times New Roman"/>
                <w:sz w:val="28"/>
                <w:szCs w:val="28"/>
              </w:rPr>
              <w:t xml:space="preserve">Петь </w:t>
            </w:r>
            <w:r>
              <w:rPr>
                <w:rStyle w:val="61"/>
                <w:rFonts w:ascii="Times New Roman" w:hAnsi="Times New Roman"/>
                <w:sz w:val="28"/>
                <w:szCs w:val="28"/>
              </w:rPr>
              <w:tab/>
            </w:r>
          </w:p>
          <w:p w14:paraId="661C816F">
            <w:pPr>
              <w:pStyle w:val="40"/>
              <w:widowControl/>
              <w:tabs>
                <w:tab w:val="left" w:leader="underscore" w:pos="2510"/>
              </w:tabs>
              <w:ind w:left="174"/>
              <w:jc w:val="left"/>
              <w:rPr>
                <w:rStyle w:val="61"/>
                <w:rFonts w:ascii="Times New Roman" w:hAnsi="Times New Roman"/>
                <w:sz w:val="28"/>
                <w:szCs w:val="28"/>
              </w:rPr>
            </w:pPr>
            <w:r>
              <w:rPr>
                <w:rStyle w:val="61"/>
                <w:rFonts w:ascii="Times New Roman" w:hAnsi="Times New Roman"/>
                <w:sz w:val="28"/>
                <w:szCs w:val="28"/>
              </w:rPr>
              <w:t xml:space="preserve">Танцевать </w:t>
            </w:r>
            <w:r>
              <w:rPr>
                <w:rStyle w:val="61"/>
                <w:rFonts w:ascii="Times New Roman" w:hAnsi="Times New Roman"/>
                <w:sz w:val="28"/>
                <w:szCs w:val="28"/>
              </w:rPr>
              <w:tab/>
            </w:r>
          </w:p>
          <w:p w14:paraId="64023B31">
            <w:pPr>
              <w:pStyle w:val="40"/>
              <w:widowControl/>
              <w:tabs>
                <w:tab w:val="left" w:leader="underscore" w:pos="2510"/>
              </w:tabs>
              <w:ind w:left="174"/>
              <w:jc w:val="left"/>
              <w:rPr>
                <w:rStyle w:val="61"/>
                <w:rFonts w:ascii="Times New Roman" w:hAnsi="Times New Roman"/>
                <w:sz w:val="28"/>
                <w:szCs w:val="28"/>
              </w:rPr>
            </w:pPr>
            <w:r>
              <w:rPr>
                <w:rStyle w:val="61"/>
                <w:rFonts w:ascii="Times New Roman" w:hAnsi="Times New Roman"/>
                <w:sz w:val="28"/>
                <w:szCs w:val="28"/>
              </w:rPr>
              <w:t xml:space="preserve">Красить </w:t>
            </w:r>
            <w:r>
              <w:rPr>
                <w:rStyle w:val="61"/>
                <w:rFonts w:ascii="Times New Roman" w:hAnsi="Times New Roman"/>
                <w:sz w:val="28"/>
                <w:szCs w:val="28"/>
              </w:rPr>
              <w:tab/>
            </w:r>
          </w:p>
          <w:p w14:paraId="6459A35F">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1"/>
                <w:rFonts w:ascii="Times New Roman" w:hAnsi="Times New Roman"/>
                <w:sz w:val="28"/>
                <w:szCs w:val="28"/>
              </w:rPr>
              <w:t>Лететь</w:t>
            </w:r>
          </w:p>
        </w:tc>
        <w:tc>
          <w:tcPr>
            <w:tcW w:w="1672" w:type="dxa"/>
          </w:tcPr>
          <w:p w14:paraId="3262630E">
            <w:pPr>
              <w:pStyle w:val="50"/>
              <w:widowControl/>
              <w:spacing w:line="317" w:lineRule="exact"/>
              <w:ind w:left="174"/>
              <w:jc w:val="left"/>
              <w:rPr>
                <w:rStyle w:val="57"/>
                <w:b w:val="0"/>
                <w:i/>
                <w:sz w:val="28"/>
                <w:szCs w:val="28"/>
              </w:rPr>
            </w:pPr>
          </w:p>
        </w:tc>
      </w:tr>
      <w:tr w14:paraId="6BB5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4850C961">
            <w:pPr>
              <w:pStyle w:val="50"/>
              <w:widowControl/>
              <w:spacing w:line="317" w:lineRule="exact"/>
              <w:ind w:left="174"/>
              <w:jc w:val="left"/>
              <w:rPr>
                <w:rStyle w:val="57"/>
                <w:i/>
                <w:sz w:val="28"/>
                <w:szCs w:val="28"/>
              </w:rPr>
            </w:pPr>
            <w:r>
              <w:rPr>
                <w:rStyle w:val="57"/>
                <w:i/>
                <w:sz w:val="28"/>
                <w:szCs w:val="28"/>
              </w:rPr>
              <w:t>Состояния звукопроизношения</w:t>
            </w:r>
          </w:p>
        </w:tc>
      </w:tr>
      <w:tr w14:paraId="6015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59A82B02">
            <w:pPr>
              <w:pStyle w:val="50"/>
              <w:widowControl/>
              <w:spacing w:line="317" w:lineRule="exact"/>
              <w:ind w:left="176"/>
              <w:jc w:val="left"/>
              <w:rPr>
                <w:rStyle w:val="61"/>
                <w:rFonts w:ascii="Times New Roman" w:hAnsi="Times New Roman"/>
                <w:b/>
                <w:i/>
                <w:sz w:val="28"/>
                <w:szCs w:val="28"/>
              </w:rPr>
            </w:pPr>
          </w:p>
          <w:p w14:paraId="077A4342">
            <w:pPr>
              <w:pStyle w:val="50"/>
              <w:widowControl/>
              <w:spacing w:line="317" w:lineRule="exact"/>
              <w:ind w:left="176"/>
              <w:jc w:val="left"/>
              <w:rPr>
                <w:rStyle w:val="61"/>
                <w:rFonts w:ascii="Times New Roman" w:hAnsi="Times New Roman"/>
                <w:b/>
                <w:i/>
                <w:sz w:val="28"/>
                <w:szCs w:val="28"/>
              </w:rPr>
            </w:pPr>
            <w:r>
              <w:rPr>
                <w:rStyle w:val="61"/>
                <w:rFonts w:ascii="Times New Roman" w:hAnsi="Times New Roman"/>
                <w:b/>
                <w:i/>
                <w:sz w:val="28"/>
                <w:szCs w:val="28"/>
              </w:rPr>
              <w:t>Назови правильно</w:t>
            </w:r>
          </w:p>
        </w:tc>
        <w:tc>
          <w:tcPr>
            <w:tcW w:w="5414" w:type="dxa"/>
            <w:shd w:val="clear" w:color="auto" w:fill="auto"/>
          </w:tcPr>
          <w:p w14:paraId="70D04E1D">
            <w:pPr>
              <w:pStyle w:val="40"/>
              <w:widowControl/>
              <w:tabs>
                <w:tab w:val="left" w:leader="underscore" w:pos="5976"/>
              </w:tabs>
              <w:spacing w:before="62"/>
              <w:ind w:left="174"/>
              <w:jc w:val="left"/>
              <w:rPr>
                <w:rStyle w:val="61"/>
                <w:rFonts w:ascii="Times New Roman" w:hAnsi="Times New Roman"/>
                <w:sz w:val="28"/>
                <w:szCs w:val="28"/>
              </w:rPr>
            </w:pPr>
            <w:r>
              <w:rPr>
                <w:rStyle w:val="62"/>
                <w:rFonts w:ascii="Times New Roman" w:hAnsi="Times New Roman" w:cs="Times New Roman"/>
                <w:sz w:val="28"/>
                <w:szCs w:val="28"/>
              </w:rPr>
              <w:t xml:space="preserve">С: </w:t>
            </w:r>
            <w:r>
              <w:rPr>
                <w:rStyle w:val="61"/>
                <w:rFonts w:ascii="Times New Roman" w:hAnsi="Times New Roman"/>
                <w:sz w:val="28"/>
                <w:szCs w:val="28"/>
              </w:rPr>
              <w:t xml:space="preserve">сад, коляска, глобус </w:t>
            </w:r>
            <w:r>
              <w:rPr>
                <w:rStyle w:val="61"/>
                <w:rFonts w:ascii="Times New Roman" w:hAnsi="Times New Roman"/>
                <w:sz w:val="28"/>
                <w:szCs w:val="28"/>
              </w:rPr>
              <w:tab/>
            </w:r>
          </w:p>
          <w:p w14:paraId="62ABF6D0">
            <w:pPr>
              <w:pStyle w:val="40"/>
              <w:widowControl/>
              <w:tabs>
                <w:tab w:val="left" w:leader="underscore" w:pos="5928"/>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Сь: </w:t>
            </w:r>
            <w:r>
              <w:rPr>
                <w:rStyle w:val="61"/>
                <w:rFonts w:ascii="Times New Roman" w:hAnsi="Times New Roman"/>
                <w:sz w:val="28"/>
                <w:szCs w:val="28"/>
              </w:rPr>
              <w:t xml:space="preserve">василек, такси </w:t>
            </w:r>
            <w:r>
              <w:rPr>
                <w:rStyle w:val="61"/>
                <w:rFonts w:ascii="Times New Roman" w:hAnsi="Times New Roman"/>
                <w:sz w:val="28"/>
                <w:szCs w:val="28"/>
              </w:rPr>
              <w:tab/>
            </w:r>
          </w:p>
          <w:p w14:paraId="63CC65AC">
            <w:pPr>
              <w:pStyle w:val="40"/>
              <w:widowControl/>
              <w:tabs>
                <w:tab w:val="left" w:leader="underscore" w:pos="5717"/>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3: </w:t>
            </w:r>
            <w:r>
              <w:rPr>
                <w:rStyle w:val="61"/>
                <w:rFonts w:ascii="Times New Roman" w:hAnsi="Times New Roman"/>
                <w:sz w:val="28"/>
                <w:szCs w:val="28"/>
              </w:rPr>
              <w:t>замок, Незнайка</w:t>
            </w:r>
            <w:r>
              <w:rPr>
                <w:rStyle w:val="61"/>
                <w:rFonts w:ascii="Times New Roman" w:hAnsi="Times New Roman"/>
                <w:sz w:val="28"/>
                <w:szCs w:val="28"/>
              </w:rPr>
              <w:tab/>
            </w:r>
          </w:p>
          <w:p w14:paraId="3ECF35D6">
            <w:pPr>
              <w:pStyle w:val="40"/>
              <w:widowControl/>
              <w:tabs>
                <w:tab w:val="left" w:leader="underscore" w:pos="5554"/>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Зь: </w:t>
            </w:r>
            <w:r>
              <w:rPr>
                <w:rStyle w:val="61"/>
                <w:rFonts w:ascii="Times New Roman" w:hAnsi="Times New Roman"/>
                <w:sz w:val="28"/>
                <w:szCs w:val="28"/>
              </w:rPr>
              <w:t>земляника, обезьяна</w:t>
            </w:r>
            <w:r>
              <w:rPr>
                <w:rStyle w:val="61"/>
                <w:rFonts w:ascii="Times New Roman" w:hAnsi="Times New Roman"/>
                <w:sz w:val="28"/>
                <w:szCs w:val="28"/>
              </w:rPr>
              <w:tab/>
            </w:r>
          </w:p>
          <w:p w14:paraId="188CFC1E">
            <w:pPr>
              <w:pStyle w:val="40"/>
              <w:widowControl/>
              <w:tabs>
                <w:tab w:val="left" w:leader="underscore" w:pos="5520"/>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Ц: </w:t>
            </w:r>
            <w:r>
              <w:rPr>
                <w:rStyle w:val="61"/>
                <w:rFonts w:ascii="Times New Roman" w:hAnsi="Times New Roman"/>
                <w:sz w:val="28"/>
                <w:szCs w:val="28"/>
              </w:rPr>
              <w:t xml:space="preserve">цапля, кольцо, индеец </w:t>
            </w:r>
            <w:r>
              <w:rPr>
                <w:rStyle w:val="61"/>
                <w:rFonts w:ascii="Times New Roman" w:hAnsi="Times New Roman"/>
                <w:sz w:val="28"/>
                <w:szCs w:val="28"/>
              </w:rPr>
              <w:tab/>
            </w:r>
          </w:p>
          <w:p w14:paraId="1BA075CA">
            <w:pPr>
              <w:pStyle w:val="40"/>
              <w:widowControl/>
              <w:tabs>
                <w:tab w:val="left" w:leader="underscore" w:pos="5429"/>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Ш: </w:t>
            </w:r>
            <w:r>
              <w:rPr>
                <w:rStyle w:val="61"/>
                <w:rFonts w:ascii="Times New Roman" w:hAnsi="Times New Roman"/>
                <w:sz w:val="28"/>
                <w:szCs w:val="28"/>
              </w:rPr>
              <w:t>шашки, ошейник, карандаш</w:t>
            </w:r>
            <w:r>
              <w:rPr>
                <w:rStyle w:val="61"/>
                <w:rFonts w:ascii="Times New Roman" w:hAnsi="Times New Roman"/>
                <w:sz w:val="28"/>
                <w:szCs w:val="28"/>
              </w:rPr>
              <w:tab/>
            </w:r>
          </w:p>
          <w:p w14:paraId="64827F93">
            <w:pPr>
              <w:pStyle w:val="40"/>
              <w:widowControl/>
              <w:tabs>
                <w:tab w:val="left" w:leader="underscore" w:pos="5434"/>
              </w:tabs>
              <w:ind w:left="174"/>
              <w:jc w:val="left"/>
              <w:rPr>
                <w:rStyle w:val="61"/>
                <w:rFonts w:ascii="Times New Roman" w:hAnsi="Times New Roman"/>
                <w:sz w:val="28"/>
                <w:szCs w:val="28"/>
              </w:rPr>
            </w:pPr>
            <w:r>
              <w:rPr>
                <w:rStyle w:val="61"/>
                <w:rFonts w:ascii="Times New Roman" w:hAnsi="Times New Roman"/>
                <w:b/>
                <w:sz w:val="28"/>
                <w:szCs w:val="28"/>
              </w:rPr>
              <w:t xml:space="preserve">Ж: </w:t>
            </w:r>
            <w:r>
              <w:rPr>
                <w:rStyle w:val="61"/>
                <w:rFonts w:ascii="Times New Roman" w:hAnsi="Times New Roman"/>
                <w:sz w:val="28"/>
                <w:szCs w:val="28"/>
              </w:rPr>
              <w:t>жираф, жук, лыжи</w:t>
            </w:r>
            <w:r>
              <w:rPr>
                <w:rStyle w:val="61"/>
                <w:rFonts w:ascii="Times New Roman" w:hAnsi="Times New Roman"/>
                <w:sz w:val="28"/>
                <w:szCs w:val="28"/>
              </w:rPr>
              <w:tab/>
            </w:r>
          </w:p>
          <w:p w14:paraId="5E3BA9B0">
            <w:pPr>
              <w:pStyle w:val="40"/>
              <w:widowControl/>
              <w:tabs>
                <w:tab w:val="left" w:leader="underscore" w:pos="6029"/>
              </w:tabs>
              <w:ind w:left="174"/>
              <w:jc w:val="left"/>
              <w:rPr>
                <w:rStyle w:val="61"/>
                <w:rFonts w:ascii="Times New Roman" w:hAnsi="Times New Roman"/>
                <w:sz w:val="28"/>
                <w:szCs w:val="28"/>
              </w:rPr>
            </w:pPr>
            <w:r>
              <w:rPr>
                <w:rStyle w:val="64"/>
                <w:rFonts w:ascii="Times New Roman" w:hAnsi="Times New Roman" w:cs="Times New Roman"/>
                <w:b/>
                <w:sz w:val="28"/>
                <w:szCs w:val="28"/>
              </w:rPr>
              <w:t>Щ</w:t>
            </w:r>
            <w:r>
              <w:rPr>
                <w:rStyle w:val="64"/>
                <w:rFonts w:ascii="Times New Roman" w:hAnsi="Times New Roman" w:cs="Times New Roman"/>
                <w:sz w:val="28"/>
                <w:szCs w:val="28"/>
              </w:rPr>
              <w:t xml:space="preserve">: </w:t>
            </w:r>
            <w:r>
              <w:rPr>
                <w:rStyle w:val="61"/>
                <w:rFonts w:ascii="Times New Roman" w:hAnsi="Times New Roman"/>
                <w:sz w:val="28"/>
                <w:szCs w:val="28"/>
              </w:rPr>
              <w:t>щука, щенок, плащ</w:t>
            </w:r>
            <w:r>
              <w:rPr>
                <w:rStyle w:val="61"/>
                <w:rFonts w:ascii="Times New Roman" w:hAnsi="Times New Roman"/>
                <w:sz w:val="28"/>
                <w:szCs w:val="28"/>
              </w:rPr>
              <w:tab/>
            </w:r>
          </w:p>
          <w:p w14:paraId="32A20597">
            <w:pPr>
              <w:pStyle w:val="40"/>
              <w:widowControl/>
              <w:tabs>
                <w:tab w:val="left" w:leader="underscore" w:pos="6062"/>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Ч: </w:t>
            </w:r>
            <w:r>
              <w:rPr>
                <w:rStyle w:val="61"/>
                <w:rFonts w:ascii="Times New Roman" w:hAnsi="Times New Roman"/>
                <w:sz w:val="28"/>
                <w:szCs w:val="28"/>
              </w:rPr>
              <w:t>чайник, печенье, мяч</w:t>
            </w:r>
            <w:r>
              <w:rPr>
                <w:rStyle w:val="61"/>
                <w:rFonts w:ascii="Times New Roman" w:hAnsi="Times New Roman"/>
                <w:sz w:val="28"/>
                <w:szCs w:val="28"/>
              </w:rPr>
              <w:tab/>
            </w:r>
          </w:p>
          <w:p w14:paraId="7CF7E701">
            <w:pPr>
              <w:pStyle w:val="40"/>
              <w:widowControl/>
              <w:tabs>
                <w:tab w:val="left" w:leader="underscore" w:pos="6014"/>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Л: </w:t>
            </w:r>
            <w:r>
              <w:rPr>
                <w:rStyle w:val="61"/>
                <w:rFonts w:ascii="Times New Roman" w:hAnsi="Times New Roman"/>
                <w:sz w:val="28"/>
                <w:szCs w:val="28"/>
              </w:rPr>
              <w:t>лампа, волк, стол</w:t>
            </w:r>
            <w:r>
              <w:rPr>
                <w:rStyle w:val="61"/>
                <w:rFonts w:ascii="Times New Roman" w:hAnsi="Times New Roman"/>
                <w:sz w:val="28"/>
                <w:szCs w:val="28"/>
              </w:rPr>
              <w:tab/>
            </w:r>
          </w:p>
          <w:p w14:paraId="2DABC83F">
            <w:pPr>
              <w:pStyle w:val="40"/>
              <w:widowControl/>
              <w:tabs>
                <w:tab w:val="left" w:leader="underscore" w:pos="5952"/>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Ль: </w:t>
            </w:r>
            <w:r>
              <w:rPr>
                <w:rStyle w:val="61"/>
                <w:rFonts w:ascii="Times New Roman" w:hAnsi="Times New Roman"/>
                <w:sz w:val="28"/>
                <w:szCs w:val="28"/>
              </w:rPr>
              <w:t xml:space="preserve">лимон, плита, соль </w:t>
            </w:r>
            <w:r>
              <w:rPr>
                <w:rStyle w:val="61"/>
                <w:rFonts w:ascii="Times New Roman" w:hAnsi="Times New Roman"/>
                <w:sz w:val="28"/>
                <w:szCs w:val="28"/>
              </w:rPr>
              <w:tab/>
            </w:r>
          </w:p>
          <w:p w14:paraId="54C4E0DD">
            <w:pPr>
              <w:pStyle w:val="40"/>
              <w:widowControl/>
              <w:tabs>
                <w:tab w:val="left" w:leader="underscore" w:pos="5990"/>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Р: </w:t>
            </w:r>
            <w:r>
              <w:rPr>
                <w:rStyle w:val="61"/>
                <w:rFonts w:ascii="Times New Roman" w:hAnsi="Times New Roman"/>
                <w:sz w:val="28"/>
                <w:szCs w:val="28"/>
              </w:rPr>
              <w:t xml:space="preserve">рак, марки, мухомор </w:t>
            </w:r>
            <w:r>
              <w:rPr>
                <w:rStyle w:val="61"/>
                <w:rFonts w:ascii="Times New Roman" w:hAnsi="Times New Roman"/>
                <w:sz w:val="28"/>
                <w:szCs w:val="28"/>
              </w:rPr>
              <w:tab/>
            </w:r>
          </w:p>
          <w:p w14:paraId="34134FCE">
            <w:pPr>
              <w:pStyle w:val="40"/>
              <w:widowControl/>
              <w:ind w:left="174"/>
              <w:jc w:val="left"/>
              <w:rPr>
                <w:rStyle w:val="61"/>
                <w:rFonts w:ascii="Times New Roman" w:hAnsi="Times New Roman"/>
                <w:sz w:val="28"/>
                <w:szCs w:val="28"/>
              </w:rPr>
            </w:pPr>
            <w:r>
              <w:rPr>
                <w:rStyle w:val="62"/>
                <w:rFonts w:ascii="Times New Roman" w:hAnsi="Times New Roman" w:cs="Times New Roman"/>
                <w:sz w:val="28"/>
                <w:szCs w:val="28"/>
              </w:rPr>
              <w:t xml:space="preserve">Рь: </w:t>
            </w:r>
            <w:r>
              <w:rPr>
                <w:rStyle w:val="61"/>
                <w:rFonts w:ascii="Times New Roman" w:hAnsi="Times New Roman"/>
                <w:sz w:val="28"/>
                <w:szCs w:val="28"/>
              </w:rPr>
              <w:t>река, пряники, фонарь</w:t>
            </w:r>
          </w:p>
          <w:p w14:paraId="064D5C3C">
            <w:pPr>
              <w:pStyle w:val="40"/>
              <w:widowControl/>
              <w:tabs>
                <w:tab w:val="left" w:leader="underscore" w:pos="5995"/>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И: </w:t>
            </w:r>
            <w:r>
              <w:rPr>
                <w:rStyle w:val="61"/>
                <w:rFonts w:ascii="Times New Roman" w:hAnsi="Times New Roman"/>
                <w:sz w:val="28"/>
                <w:szCs w:val="28"/>
              </w:rPr>
              <w:t>лейка, яблоко, еж, крылья</w:t>
            </w:r>
            <w:r>
              <w:rPr>
                <w:rStyle w:val="61"/>
                <w:rFonts w:ascii="Times New Roman" w:hAnsi="Times New Roman"/>
                <w:sz w:val="28"/>
                <w:szCs w:val="28"/>
              </w:rPr>
              <w:tab/>
            </w:r>
          </w:p>
          <w:p w14:paraId="6E13D41C">
            <w:pPr>
              <w:pStyle w:val="40"/>
              <w:widowControl/>
              <w:tabs>
                <w:tab w:val="left" w:leader="underscore" w:pos="6043"/>
              </w:tabs>
              <w:ind w:left="174"/>
              <w:jc w:val="left"/>
              <w:rPr>
                <w:rStyle w:val="61"/>
                <w:rFonts w:ascii="Times New Roman" w:hAnsi="Times New Roman"/>
                <w:sz w:val="28"/>
                <w:szCs w:val="28"/>
              </w:rPr>
            </w:pPr>
            <w:r>
              <w:rPr>
                <w:rStyle w:val="63"/>
                <w:rFonts w:ascii="Times New Roman" w:hAnsi="Times New Roman" w:cs="Times New Roman"/>
                <w:sz w:val="28"/>
                <w:szCs w:val="28"/>
              </w:rPr>
              <w:t xml:space="preserve">К: </w:t>
            </w:r>
            <w:r>
              <w:rPr>
                <w:rStyle w:val="61"/>
                <w:rFonts w:ascii="Times New Roman" w:hAnsi="Times New Roman"/>
                <w:sz w:val="28"/>
                <w:szCs w:val="28"/>
              </w:rPr>
              <w:t>куртка, скрипка, шкаф</w:t>
            </w:r>
            <w:r>
              <w:rPr>
                <w:rStyle w:val="61"/>
                <w:rFonts w:ascii="Times New Roman" w:hAnsi="Times New Roman"/>
                <w:sz w:val="28"/>
                <w:szCs w:val="28"/>
              </w:rPr>
              <w:tab/>
            </w:r>
          </w:p>
          <w:p w14:paraId="61F23AC2">
            <w:pPr>
              <w:pStyle w:val="40"/>
              <w:widowControl/>
              <w:tabs>
                <w:tab w:val="left" w:leader="underscore" w:pos="6062"/>
              </w:tabs>
              <w:ind w:left="174"/>
              <w:jc w:val="left"/>
              <w:rPr>
                <w:rStyle w:val="61"/>
                <w:rFonts w:ascii="Times New Roman" w:hAnsi="Times New Roman"/>
                <w:sz w:val="28"/>
                <w:szCs w:val="28"/>
              </w:rPr>
            </w:pPr>
            <w:r>
              <w:rPr>
                <w:rStyle w:val="62"/>
                <w:rFonts w:ascii="Times New Roman" w:hAnsi="Times New Roman" w:cs="Times New Roman"/>
                <w:sz w:val="28"/>
                <w:szCs w:val="28"/>
              </w:rPr>
              <w:t xml:space="preserve">Г: </w:t>
            </w:r>
            <w:r>
              <w:rPr>
                <w:rStyle w:val="61"/>
                <w:rFonts w:ascii="Times New Roman" w:hAnsi="Times New Roman"/>
                <w:sz w:val="28"/>
                <w:szCs w:val="28"/>
              </w:rPr>
              <w:t xml:space="preserve">грядка, виноград </w:t>
            </w:r>
            <w:r>
              <w:rPr>
                <w:rStyle w:val="61"/>
                <w:rFonts w:ascii="Times New Roman" w:hAnsi="Times New Roman"/>
                <w:sz w:val="28"/>
                <w:szCs w:val="28"/>
              </w:rPr>
              <w:tab/>
            </w:r>
          </w:p>
          <w:p w14:paraId="4875098A">
            <w:pPr>
              <w:pStyle w:val="32"/>
              <w:widowControl/>
              <w:tabs>
                <w:tab w:val="left" w:leader="underscore" w:pos="1440"/>
              </w:tabs>
              <w:spacing w:line="317" w:lineRule="exact"/>
              <w:ind w:left="174"/>
              <w:jc w:val="left"/>
              <w:rPr>
                <w:rStyle w:val="62"/>
                <w:rFonts w:ascii="Times New Roman" w:hAnsi="Times New Roman" w:cs="Times New Roman"/>
                <w:b w:val="0"/>
                <w:sz w:val="28"/>
                <w:szCs w:val="28"/>
              </w:rPr>
            </w:pPr>
            <w:r>
              <w:rPr>
                <w:rStyle w:val="63"/>
                <w:rFonts w:ascii="Times New Roman" w:hAnsi="Times New Roman" w:cs="Times New Roman"/>
                <w:sz w:val="28"/>
                <w:szCs w:val="28"/>
              </w:rPr>
              <w:t xml:space="preserve">X: </w:t>
            </w:r>
            <w:r>
              <w:rPr>
                <w:rStyle w:val="61"/>
                <w:rFonts w:ascii="Times New Roman" w:hAnsi="Times New Roman"/>
                <w:sz w:val="28"/>
                <w:szCs w:val="28"/>
              </w:rPr>
              <w:t>хлеб, сухарь</w:t>
            </w:r>
          </w:p>
        </w:tc>
        <w:tc>
          <w:tcPr>
            <w:tcW w:w="1672" w:type="dxa"/>
          </w:tcPr>
          <w:p w14:paraId="7A8A7F76">
            <w:pPr>
              <w:pStyle w:val="50"/>
              <w:widowControl/>
              <w:spacing w:line="317" w:lineRule="exact"/>
              <w:ind w:left="174"/>
              <w:jc w:val="left"/>
              <w:rPr>
                <w:rStyle w:val="57"/>
                <w:b w:val="0"/>
                <w:i/>
                <w:sz w:val="28"/>
                <w:szCs w:val="28"/>
              </w:rPr>
            </w:pPr>
          </w:p>
        </w:tc>
      </w:tr>
      <w:tr w14:paraId="3FBE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3" w:type="dxa"/>
            <w:shd w:val="clear" w:color="auto" w:fill="auto"/>
          </w:tcPr>
          <w:p w14:paraId="5B3081D1">
            <w:pPr>
              <w:pStyle w:val="50"/>
              <w:widowControl/>
              <w:spacing w:line="317" w:lineRule="exact"/>
              <w:ind w:left="176"/>
              <w:jc w:val="left"/>
              <w:rPr>
                <w:rStyle w:val="61"/>
                <w:rFonts w:ascii="Times New Roman" w:hAnsi="Times New Roman"/>
                <w:b/>
                <w:i/>
                <w:sz w:val="28"/>
                <w:szCs w:val="28"/>
              </w:rPr>
            </w:pPr>
          </w:p>
          <w:p w14:paraId="20B56B4E">
            <w:pPr>
              <w:pStyle w:val="50"/>
              <w:widowControl/>
              <w:spacing w:line="317" w:lineRule="exact"/>
              <w:ind w:left="176"/>
              <w:jc w:val="left"/>
              <w:rPr>
                <w:rStyle w:val="61"/>
                <w:rFonts w:ascii="Times New Roman" w:hAnsi="Times New Roman"/>
                <w:b/>
                <w:i/>
                <w:sz w:val="28"/>
                <w:szCs w:val="28"/>
              </w:rPr>
            </w:pPr>
            <w:r>
              <w:rPr>
                <w:rStyle w:val="61"/>
                <w:rFonts w:ascii="Times New Roman" w:hAnsi="Times New Roman"/>
                <w:b/>
                <w:i/>
                <w:sz w:val="28"/>
                <w:szCs w:val="28"/>
              </w:rPr>
              <w:t>Повтори предложения</w:t>
            </w:r>
          </w:p>
        </w:tc>
        <w:tc>
          <w:tcPr>
            <w:tcW w:w="5414" w:type="dxa"/>
            <w:shd w:val="clear" w:color="auto" w:fill="auto"/>
          </w:tcPr>
          <w:p w14:paraId="212CADBA">
            <w:pPr>
              <w:pStyle w:val="40"/>
              <w:widowControl/>
              <w:tabs>
                <w:tab w:val="left" w:leader="underscore" w:pos="5957"/>
              </w:tabs>
              <w:spacing w:before="62"/>
              <w:ind w:left="174"/>
              <w:jc w:val="left"/>
              <w:rPr>
                <w:rStyle w:val="61"/>
                <w:rFonts w:ascii="Times New Roman" w:hAnsi="Times New Roman"/>
                <w:sz w:val="28"/>
                <w:szCs w:val="28"/>
              </w:rPr>
            </w:pPr>
            <w:r>
              <w:rPr>
                <w:rStyle w:val="61"/>
                <w:rFonts w:ascii="Times New Roman" w:hAnsi="Times New Roman"/>
                <w:sz w:val="28"/>
                <w:szCs w:val="28"/>
              </w:rPr>
              <w:t>У Зины зонт.</w:t>
            </w:r>
            <w:r>
              <w:rPr>
                <w:rStyle w:val="61"/>
                <w:rFonts w:ascii="Times New Roman" w:hAnsi="Times New Roman"/>
                <w:sz w:val="28"/>
                <w:szCs w:val="28"/>
              </w:rPr>
              <w:tab/>
            </w:r>
          </w:p>
          <w:p w14:paraId="56821EA2">
            <w:pPr>
              <w:pStyle w:val="40"/>
              <w:widowControl/>
              <w:tabs>
                <w:tab w:val="left" w:leader="underscore" w:pos="5702"/>
              </w:tabs>
              <w:ind w:left="174"/>
              <w:jc w:val="left"/>
              <w:rPr>
                <w:rStyle w:val="61"/>
                <w:rFonts w:ascii="Times New Roman" w:hAnsi="Times New Roman"/>
                <w:sz w:val="28"/>
                <w:szCs w:val="28"/>
              </w:rPr>
            </w:pPr>
            <w:r>
              <w:rPr>
                <w:rStyle w:val="61"/>
                <w:rFonts w:ascii="Times New Roman" w:hAnsi="Times New Roman"/>
                <w:sz w:val="28"/>
                <w:szCs w:val="28"/>
              </w:rPr>
              <w:t>У сома усы.</w:t>
            </w:r>
            <w:r>
              <w:rPr>
                <w:rStyle w:val="61"/>
                <w:rFonts w:ascii="Times New Roman" w:hAnsi="Times New Roman"/>
                <w:sz w:val="28"/>
                <w:szCs w:val="28"/>
              </w:rPr>
              <w:tab/>
            </w:r>
          </w:p>
          <w:p w14:paraId="022256C5">
            <w:pPr>
              <w:pStyle w:val="40"/>
              <w:widowControl/>
              <w:tabs>
                <w:tab w:val="left" w:leader="underscore" w:pos="6062"/>
              </w:tabs>
              <w:ind w:left="174"/>
              <w:jc w:val="left"/>
              <w:rPr>
                <w:rStyle w:val="61"/>
                <w:rFonts w:ascii="Times New Roman" w:hAnsi="Times New Roman"/>
                <w:sz w:val="28"/>
                <w:szCs w:val="28"/>
              </w:rPr>
            </w:pPr>
            <w:r>
              <w:rPr>
                <w:rStyle w:val="61"/>
                <w:rFonts w:ascii="Times New Roman" w:hAnsi="Times New Roman"/>
                <w:sz w:val="28"/>
                <w:szCs w:val="28"/>
              </w:rPr>
              <w:t>Кузнец кует цепь.</w:t>
            </w:r>
            <w:r>
              <w:rPr>
                <w:rStyle w:val="61"/>
                <w:rFonts w:ascii="Times New Roman" w:hAnsi="Times New Roman"/>
                <w:sz w:val="28"/>
                <w:szCs w:val="28"/>
              </w:rPr>
              <w:tab/>
            </w:r>
          </w:p>
          <w:p w14:paraId="342935F5">
            <w:pPr>
              <w:pStyle w:val="40"/>
              <w:widowControl/>
              <w:ind w:left="174"/>
              <w:jc w:val="left"/>
              <w:rPr>
                <w:rStyle w:val="61"/>
                <w:rFonts w:ascii="Times New Roman" w:hAnsi="Times New Roman"/>
                <w:sz w:val="28"/>
                <w:szCs w:val="28"/>
              </w:rPr>
            </w:pPr>
            <w:r>
              <w:rPr>
                <w:rStyle w:val="61"/>
                <w:rFonts w:ascii="Times New Roman" w:hAnsi="Times New Roman"/>
                <w:sz w:val="28"/>
                <w:szCs w:val="28"/>
              </w:rPr>
              <w:t>Шапка да шубка — вот и весь Мишутка.</w:t>
            </w:r>
          </w:p>
          <w:p w14:paraId="2C280D2E">
            <w:pPr>
              <w:pStyle w:val="40"/>
              <w:widowControl/>
              <w:tabs>
                <w:tab w:val="left" w:leader="underscore" w:pos="6005"/>
              </w:tabs>
              <w:ind w:left="174"/>
              <w:jc w:val="left"/>
              <w:rPr>
                <w:rStyle w:val="61"/>
                <w:rFonts w:ascii="Times New Roman" w:hAnsi="Times New Roman"/>
                <w:sz w:val="28"/>
                <w:szCs w:val="28"/>
              </w:rPr>
            </w:pPr>
            <w:r>
              <w:rPr>
                <w:rStyle w:val="61"/>
                <w:rFonts w:ascii="Times New Roman" w:hAnsi="Times New Roman"/>
                <w:sz w:val="28"/>
                <w:szCs w:val="28"/>
              </w:rPr>
              <w:t>У ежа ежата.</w:t>
            </w:r>
            <w:r>
              <w:rPr>
                <w:rStyle w:val="61"/>
                <w:rFonts w:ascii="Times New Roman" w:hAnsi="Times New Roman"/>
                <w:sz w:val="28"/>
                <w:szCs w:val="28"/>
              </w:rPr>
              <w:tab/>
            </w:r>
          </w:p>
          <w:p w14:paraId="2343FD77">
            <w:pPr>
              <w:pStyle w:val="40"/>
              <w:widowControl/>
              <w:tabs>
                <w:tab w:val="left" w:leader="underscore" w:pos="6000"/>
              </w:tabs>
              <w:ind w:left="174"/>
              <w:jc w:val="left"/>
              <w:rPr>
                <w:rStyle w:val="61"/>
                <w:rFonts w:ascii="Times New Roman" w:hAnsi="Times New Roman"/>
                <w:sz w:val="28"/>
                <w:szCs w:val="28"/>
              </w:rPr>
            </w:pPr>
            <w:r>
              <w:rPr>
                <w:rStyle w:val="61"/>
                <w:rFonts w:ascii="Times New Roman" w:hAnsi="Times New Roman"/>
                <w:sz w:val="28"/>
                <w:szCs w:val="28"/>
              </w:rPr>
              <w:t xml:space="preserve">Дятел долбит ель. </w:t>
            </w:r>
            <w:r>
              <w:rPr>
                <w:rStyle w:val="61"/>
                <w:rFonts w:ascii="Times New Roman" w:hAnsi="Times New Roman"/>
                <w:sz w:val="28"/>
                <w:szCs w:val="28"/>
              </w:rPr>
              <w:tab/>
            </w:r>
          </w:p>
          <w:p w14:paraId="5B2296D2">
            <w:pPr>
              <w:pStyle w:val="40"/>
              <w:widowControl/>
              <w:tabs>
                <w:tab w:val="left" w:leader="underscore" w:pos="5971"/>
              </w:tabs>
              <w:ind w:left="174"/>
              <w:jc w:val="left"/>
              <w:rPr>
                <w:rStyle w:val="61"/>
                <w:rFonts w:ascii="Times New Roman" w:hAnsi="Times New Roman"/>
                <w:sz w:val="28"/>
                <w:szCs w:val="28"/>
              </w:rPr>
            </w:pPr>
            <w:r>
              <w:rPr>
                <w:rStyle w:val="61"/>
                <w:rFonts w:ascii="Times New Roman" w:hAnsi="Times New Roman"/>
                <w:sz w:val="28"/>
                <w:szCs w:val="28"/>
              </w:rPr>
              <w:t xml:space="preserve">К нам во двор забрался крот. </w:t>
            </w:r>
            <w:r>
              <w:rPr>
                <w:rStyle w:val="61"/>
                <w:rFonts w:ascii="Times New Roman" w:hAnsi="Times New Roman"/>
                <w:sz w:val="28"/>
                <w:szCs w:val="28"/>
              </w:rPr>
              <w:tab/>
            </w:r>
          </w:p>
          <w:p w14:paraId="3A8AE1FC">
            <w:pPr>
              <w:pStyle w:val="40"/>
              <w:widowControl/>
              <w:tabs>
                <w:tab w:val="left" w:leader="underscore" w:pos="5976"/>
              </w:tabs>
              <w:spacing w:before="62"/>
              <w:ind w:left="174"/>
              <w:jc w:val="left"/>
              <w:rPr>
                <w:rStyle w:val="62"/>
                <w:rFonts w:ascii="Times New Roman" w:hAnsi="Times New Roman" w:cs="Times New Roman"/>
                <w:sz w:val="28"/>
                <w:szCs w:val="28"/>
              </w:rPr>
            </w:pPr>
            <w:r>
              <w:rPr>
                <w:rStyle w:val="61"/>
                <w:rFonts w:ascii="Times New Roman" w:hAnsi="Times New Roman"/>
                <w:sz w:val="28"/>
                <w:szCs w:val="28"/>
              </w:rPr>
              <w:t>Майя и Юра поют.</w:t>
            </w:r>
          </w:p>
        </w:tc>
        <w:tc>
          <w:tcPr>
            <w:tcW w:w="1672" w:type="dxa"/>
          </w:tcPr>
          <w:p w14:paraId="7EE56F0C">
            <w:pPr>
              <w:pStyle w:val="50"/>
              <w:widowControl/>
              <w:spacing w:line="317" w:lineRule="exact"/>
              <w:ind w:left="174"/>
              <w:jc w:val="left"/>
              <w:rPr>
                <w:rStyle w:val="57"/>
                <w:b w:val="0"/>
                <w:i/>
                <w:sz w:val="28"/>
                <w:szCs w:val="28"/>
              </w:rPr>
            </w:pPr>
          </w:p>
        </w:tc>
      </w:tr>
      <w:tr w14:paraId="13CE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shd w:val="clear" w:color="auto" w:fill="auto"/>
          </w:tcPr>
          <w:p w14:paraId="353A50FA">
            <w:pPr>
              <w:pStyle w:val="50"/>
              <w:widowControl/>
              <w:spacing w:line="317" w:lineRule="exact"/>
              <w:ind w:left="176"/>
              <w:jc w:val="left"/>
              <w:rPr>
                <w:rStyle w:val="57"/>
                <w:i/>
                <w:sz w:val="28"/>
                <w:szCs w:val="28"/>
              </w:rPr>
            </w:pPr>
            <w:r>
              <w:rPr>
                <w:rStyle w:val="57"/>
                <w:i/>
                <w:sz w:val="28"/>
                <w:szCs w:val="28"/>
              </w:rPr>
              <w:t>Обследование артикуляционного аппарата, сохранности его иннервации</w:t>
            </w:r>
          </w:p>
        </w:tc>
      </w:tr>
      <w:tr w14:paraId="5746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7" w:type="dxa"/>
            <w:gridSpan w:val="2"/>
            <w:shd w:val="clear" w:color="auto" w:fill="auto"/>
          </w:tcPr>
          <w:p w14:paraId="4BC72D3B">
            <w:pPr>
              <w:pStyle w:val="40"/>
              <w:widowControl/>
              <w:spacing w:before="125"/>
              <w:ind w:left="176"/>
              <w:jc w:val="left"/>
              <w:rPr>
                <w:rStyle w:val="61"/>
                <w:rFonts w:ascii="Times New Roman" w:hAnsi="Times New Roman"/>
                <w:sz w:val="28"/>
                <w:szCs w:val="28"/>
              </w:rPr>
            </w:pPr>
            <w:r>
              <w:rPr>
                <w:rStyle w:val="61"/>
                <w:rFonts w:ascii="Times New Roman" w:hAnsi="Times New Roman"/>
                <w:sz w:val="28"/>
                <w:szCs w:val="28"/>
              </w:rPr>
              <w:t>движение оскаливания</w:t>
            </w:r>
          </w:p>
          <w:p w14:paraId="103790FC">
            <w:pPr>
              <w:pStyle w:val="40"/>
              <w:widowControl/>
              <w:tabs>
                <w:tab w:val="left" w:leader="underscore" w:pos="6062"/>
              </w:tabs>
              <w:ind w:left="176"/>
              <w:jc w:val="left"/>
              <w:rPr>
                <w:rStyle w:val="61"/>
                <w:rFonts w:ascii="Times New Roman" w:hAnsi="Times New Roman"/>
                <w:sz w:val="28"/>
                <w:szCs w:val="28"/>
              </w:rPr>
            </w:pPr>
            <w:r>
              <w:rPr>
                <w:rStyle w:val="61"/>
                <w:rFonts w:ascii="Times New Roman" w:hAnsi="Times New Roman"/>
                <w:sz w:val="28"/>
                <w:szCs w:val="28"/>
              </w:rPr>
              <w:t xml:space="preserve">надувание щек </w:t>
            </w:r>
            <w:r>
              <w:rPr>
                <w:rStyle w:val="61"/>
                <w:rFonts w:ascii="Times New Roman" w:hAnsi="Times New Roman"/>
                <w:sz w:val="28"/>
                <w:szCs w:val="28"/>
              </w:rPr>
              <w:tab/>
            </w:r>
          </w:p>
          <w:p w14:paraId="796348E3">
            <w:pPr>
              <w:pStyle w:val="40"/>
              <w:widowControl/>
              <w:tabs>
                <w:tab w:val="left" w:leader="underscore" w:pos="6062"/>
              </w:tabs>
              <w:ind w:left="176"/>
              <w:jc w:val="left"/>
              <w:rPr>
                <w:rStyle w:val="61"/>
                <w:rFonts w:ascii="Times New Roman" w:hAnsi="Times New Roman"/>
                <w:sz w:val="28"/>
                <w:szCs w:val="28"/>
              </w:rPr>
            </w:pPr>
            <w:r>
              <w:rPr>
                <w:rStyle w:val="61"/>
                <w:rFonts w:ascii="Times New Roman" w:hAnsi="Times New Roman"/>
                <w:sz w:val="28"/>
                <w:szCs w:val="28"/>
              </w:rPr>
              <w:t>наморщивание</w:t>
            </w:r>
            <w:r>
              <w:rPr>
                <w:rStyle w:val="61"/>
                <w:rFonts w:ascii="Times New Roman" w:hAnsi="Times New Roman"/>
                <w:sz w:val="28"/>
                <w:szCs w:val="28"/>
              </w:rPr>
              <w:tab/>
            </w:r>
          </w:p>
          <w:p w14:paraId="644FC20E">
            <w:pPr>
              <w:pStyle w:val="40"/>
              <w:widowControl/>
              <w:tabs>
                <w:tab w:val="left" w:leader="underscore" w:pos="5981"/>
              </w:tabs>
              <w:ind w:left="176"/>
              <w:jc w:val="left"/>
              <w:rPr>
                <w:rStyle w:val="61"/>
                <w:rFonts w:ascii="Times New Roman" w:hAnsi="Times New Roman"/>
                <w:sz w:val="28"/>
                <w:szCs w:val="28"/>
              </w:rPr>
            </w:pPr>
            <w:r>
              <w:rPr>
                <w:rStyle w:val="61"/>
                <w:rFonts w:ascii="Times New Roman" w:hAnsi="Times New Roman"/>
                <w:sz w:val="28"/>
                <w:szCs w:val="28"/>
              </w:rPr>
              <w:t xml:space="preserve">нахмуривание </w:t>
            </w:r>
            <w:r>
              <w:rPr>
                <w:rStyle w:val="61"/>
                <w:rFonts w:ascii="Times New Roman" w:hAnsi="Times New Roman"/>
                <w:sz w:val="28"/>
                <w:szCs w:val="28"/>
              </w:rPr>
              <w:tab/>
            </w:r>
          </w:p>
          <w:p w14:paraId="1D3D6A29">
            <w:pPr>
              <w:pStyle w:val="40"/>
              <w:widowControl/>
              <w:ind w:left="176"/>
              <w:jc w:val="left"/>
              <w:rPr>
                <w:rStyle w:val="61"/>
                <w:rFonts w:ascii="Times New Roman" w:hAnsi="Times New Roman"/>
                <w:sz w:val="28"/>
                <w:szCs w:val="28"/>
              </w:rPr>
            </w:pPr>
            <w:r>
              <w:rPr>
                <w:rStyle w:val="61"/>
                <w:rFonts w:ascii="Times New Roman" w:hAnsi="Times New Roman"/>
                <w:sz w:val="28"/>
                <w:szCs w:val="28"/>
              </w:rPr>
              <w:t>Строение артикуляционного аппарата:</w:t>
            </w:r>
          </w:p>
          <w:p w14:paraId="5542FB6B">
            <w:pPr>
              <w:pStyle w:val="40"/>
              <w:widowControl/>
              <w:tabs>
                <w:tab w:val="left" w:leader="underscore" w:pos="5962"/>
              </w:tabs>
              <w:ind w:left="176"/>
              <w:jc w:val="left"/>
              <w:rPr>
                <w:rStyle w:val="61"/>
                <w:rFonts w:ascii="Times New Roman" w:hAnsi="Times New Roman"/>
                <w:sz w:val="28"/>
                <w:szCs w:val="28"/>
              </w:rPr>
            </w:pPr>
            <w:r>
              <w:rPr>
                <w:rStyle w:val="61"/>
                <w:rFonts w:ascii="Times New Roman" w:hAnsi="Times New Roman"/>
                <w:sz w:val="28"/>
                <w:szCs w:val="28"/>
              </w:rPr>
              <w:t xml:space="preserve">губы </w:t>
            </w:r>
            <w:r>
              <w:rPr>
                <w:rStyle w:val="61"/>
                <w:rFonts w:ascii="Times New Roman" w:hAnsi="Times New Roman"/>
                <w:sz w:val="28"/>
                <w:szCs w:val="28"/>
              </w:rPr>
              <w:tab/>
            </w:r>
          </w:p>
          <w:p w14:paraId="6E698501">
            <w:pPr>
              <w:pStyle w:val="40"/>
              <w:widowControl/>
              <w:ind w:left="176"/>
              <w:jc w:val="left"/>
              <w:rPr>
                <w:rStyle w:val="61"/>
                <w:rFonts w:ascii="Times New Roman" w:hAnsi="Times New Roman"/>
                <w:sz w:val="28"/>
                <w:szCs w:val="28"/>
              </w:rPr>
            </w:pPr>
            <w:r>
              <w:rPr>
                <w:rStyle w:val="61"/>
                <w:rFonts w:ascii="Times New Roman" w:hAnsi="Times New Roman"/>
                <w:sz w:val="28"/>
                <w:szCs w:val="28"/>
              </w:rPr>
              <w:t>зубы</w:t>
            </w:r>
          </w:p>
          <w:p w14:paraId="50187447">
            <w:pPr>
              <w:pStyle w:val="40"/>
              <w:widowControl/>
              <w:tabs>
                <w:tab w:val="left" w:leader="underscore" w:pos="6350"/>
              </w:tabs>
              <w:ind w:left="176"/>
              <w:jc w:val="left"/>
              <w:rPr>
                <w:rStyle w:val="61"/>
                <w:rFonts w:ascii="Times New Roman" w:hAnsi="Times New Roman"/>
                <w:sz w:val="28"/>
                <w:szCs w:val="28"/>
              </w:rPr>
            </w:pPr>
            <w:r>
              <w:rPr>
                <w:rStyle w:val="61"/>
                <w:rFonts w:ascii="Times New Roman" w:hAnsi="Times New Roman"/>
                <w:sz w:val="28"/>
                <w:szCs w:val="28"/>
              </w:rPr>
              <w:t xml:space="preserve">прикус </w:t>
            </w:r>
            <w:r>
              <w:rPr>
                <w:rStyle w:val="61"/>
                <w:rFonts w:ascii="Times New Roman" w:hAnsi="Times New Roman"/>
                <w:sz w:val="28"/>
                <w:szCs w:val="28"/>
              </w:rPr>
              <w:tab/>
            </w:r>
          </w:p>
          <w:p w14:paraId="2A05EDCE">
            <w:pPr>
              <w:pStyle w:val="40"/>
              <w:widowControl/>
              <w:tabs>
                <w:tab w:val="left" w:leader="underscore" w:pos="6346"/>
              </w:tabs>
              <w:ind w:left="176"/>
              <w:jc w:val="left"/>
              <w:rPr>
                <w:rStyle w:val="61"/>
                <w:rFonts w:ascii="Times New Roman" w:hAnsi="Times New Roman"/>
                <w:sz w:val="28"/>
                <w:szCs w:val="28"/>
              </w:rPr>
            </w:pPr>
            <w:r>
              <w:rPr>
                <w:rStyle w:val="61"/>
                <w:rFonts w:ascii="Times New Roman" w:hAnsi="Times New Roman"/>
                <w:sz w:val="28"/>
                <w:szCs w:val="28"/>
              </w:rPr>
              <w:t>язык</w:t>
            </w:r>
            <w:r>
              <w:rPr>
                <w:rStyle w:val="61"/>
                <w:rFonts w:ascii="Times New Roman" w:hAnsi="Times New Roman"/>
                <w:sz w:val="28"/>
                <w:szCs w:val="28"/>
              </w:rPr>
              <w:tab/>
            </w:r>
          </w:p>
          <w:p w14:paraId="43327C74">
            <w:pPr>
              <w:pStyle w:val="40"/>
              <w:widowControl/>
              <w:tabs>
                <w:tab w:val="left" w:leader="underscore" w:pos="6355"/>
              </w:tabs>
              <w:ind w:left="176"/>
              <w:jc w:val="left"/>
              <w:rPr>
                <w:rStyle w:val="61"/>
                <w:rFonts w:ascii="Times New Roman" w:hAnsi="Times New Roman"/>
                <w:sz w:val="28"/>
                <w:szCs w:val="28"/>
              </w:rPr>
            </w:pPr>
            <w:r>
              <w:rPr>
                <w:rStyle w:val="61"/>
                <w:rFonts w:ascii="Times New Roman" w:hAnsi="Times New Roman"/>
                <w:sz w:val="28"/>
                <w:szCs w:val="28"/>
              </w:rPr>
              <w:t xml:space="preserve">уздечка </w:t>
            </w:r>
            <w:r>
              <w:rPr>
                <w:rStyle w:val="61"/>
                <w:rFonts w:ascii="Times New Roman" w:hAnsi="Times New Roman"/>
                <w:sz w:val="28"/>
                <w:szCs w:val="28"/>
              </w:rPr>
              <w:tab/>
            </w:r>
          </w:p>
          <w:p w14:paraId="50C1D7A8">
            <w:pPr>
              <w:pStyle w:val="40"/>
              <w:widowControl/>
              <w:tabs>
                <w:tab w:val="left" w:leader="underscore" w:pos="6067"/>
              </w:tabs>
              <w:ind w:left="176"/>
              <w:jc w:val="left"/>
              <w:rPr>
                <w:rStyle w:val="61"/>
                <w:rFonts w:ascii="Times New Roman" w:hAnsi="Times New Roman"/>
                <w:sz w:val="28"/>
                <w:szCs w:val="28"/>
              </w:rPr>
            </w:pPr>
            <w:r>
              <w:rPr>
                <w:rStyle w:val="61"/>
                <w:rFonts w:ascii="Times New Roman" w:hAnsi="Times New Roman"/>
                <w:sz w:val="28"/>
                <w:szCs w:val="28"/>
              </w:rPr>
              <w:t>твердое и мягкое небо</w:t>
            </w:r>
            <w:r>
              <w:rPr>
                <w:rStyle w:val="61"/>
                <w:rFonts w:ascii="Times New Roman" w:hAnsi="Times New Roman"/>
                <w:sz w:val="28"/>
                <w:szCs w:val="28"/>
              </w:rPr>
              <w:tab/>
            </w:r>
            <w:r>
              <w:rPr>
                <w:rStyle w:val="61"/>
                <w:rFonts w:ascii="Times New Roman" w:hAnsi="Times New Roman"/>
                <w:sz w:val="28"/>
                <w:szCs w:val="28"/>
              </w:rPr>
              <w:t>___</w:t>
            </w:r>
          </w:p>
          <w:p w14:paraId="7672EDBC">
            <w:pPr>
              <w:pStyle w:val="40"/>
              <w:widowControl/>
              <w:ind w:left="176"/>
              <w:jc w:val="left"/>
              <w:rPr>
                <w:rStyle w:val="61"/>
                <w:rFonts w:ascii="Times New Roman" w:hAnsi="Times New Roman"/>
                <w:sz w:val="28"/>
                <w:szCs w:val="28"/>
              </w:rPr>
            </w:pPr>
            <w:r>
              <w:rPr>
                <w:rStyle w:val="61"/>
                <w:rFonts w:ascii="Times New Roman" w:hAnsi="Times New Roman"/>
                <w:sz w:val="28"/>
                <w:szCs w:val="28"/>
              </w:rPr>
              <w:t>Движения артикуляционного аппарата:</w:t>
            </w:r>
          </w:p>
          <w:p w14:paraId="5F0F4C41">
            <w:pPr>
              <w:pStyle w:val="40"/>
              <w:widowControl/>
              <w:tabs>
                <w:tab w:val="left" w:leader="underscore" w:pos="6365"/>
              </w:tabs>
              <w:ind w:left="176"/>
              <w:jc w:val="left"/>
              <w:rPr>
                <w:rStyle w:val="61"/>
                <w:rFonts w:ascii="Times New Roman" w:hAnsi="Times New Roman"/>
                <w:sz w:val="28"/>
                <w:szCs w:val="28"/>
              </w:rPr>
            </w:pPr>
            <w:r>
              <w:rPr>
                <w:rStyle w:val="61"/>
                <w:rFonts w:ascii="Times New Roman" w:hAnsi="Times New Roman"/>
                <w:sz w:val="28"/>
                <w:szCs w:val="28"/>
              </w:rPr>
              <w:t>раздвинуть углы губ</w:t>
            </w:r>
            <w:r>
              <w:rPr>
                <w:rStyle w:val="61"/>
                <w:rFonts w:ascii="Times New Roman" w:hAnsi="Times New Roman"/>
                <w:sz w:val="28"/>
                <w:szCs w:val="28"/>
              </w:rPr>
              <w:tab/>
            </w:r>
          </w:p>
          <w:p w14:paraId="6295494C">
            <w:pPr>
              <w:pStyle w:val="40"/>
              <w:widowControl/>
              <w:tabs>
                <w:tab w:val="left" w:leader="underscore" w:pos="6365"/>
              </w:tabs>
              <w:ind w:left="176"/>
              <w:jc w:val="left"/>
              <w:rPr>
                <w:rStyle w:val="61"/>
                <w:rFonts w:ascii="Times New Roman" w:hAnsi="Times New Roman"/>
                <w:sz w:val="28"/>
                <w:szCs w:val="28"/>
              </w:rPr>
            </w:pPr>
            <w:r>
              <w:rPr>
                <w:rStyle w:val="61"/>
                <w:rFonts w:ascii="Times New Roman" w:hAnsi="Times New Roman"/>
                <w:sz w:val="28"/>
                <w:szCs w:val="28"/>
              </w:rPr>
              <w:t>выдвинуть губы вперед</w:t>
            </w:r>
            <w:r>
              <w:rPr>
                <w:rStyle w:val="61"/>
                <w:rFonts w:ascii="Times New Roman" w:hAnsi="Times New Roman"/>
                <w:sz w:val="28"/>
                <w:szCs w:val="28"/>
              </w:rPr>
              <w:tab/>
            </w:r>
          </w:p>
          <w:p w14:paraId="1D0816D5">
            <w:pPr>
              <w:pStyle w:val="40"/>
              <w:widowControl/>
              <w:tabs>
                <w:tab w:val="left" w:leader="underscore" w:pos="6365"/>
              </w:tabs>
              <w:ind w:left="176"/>
              <w:jc w:val="left"/>
              <w:rPr>
                <w:rStyle w:val="61"/>
                <w:rFonts w:ascii="Times New Roman" w:hAnsi="Times New Roman"/>
                <w:sz w:val="28"/>
                <w:szCs w:val="28"/>
              </w:rPr>
            </w:pPr>
            <w:r>
              <w:rPr>
                <w:rStyle w:val="61"/>
                <w:rFonts w:ascii="Times New Roman" w:hAnsi="Times New Roman"/>
                <w:sz w:val="28"/>
                <w:szCs w:val="28"/>
              </w:rPr>
              <w:t xml:space="preserve">округлить губы </w:t>
            </w:r>
            <w:r>
              <w:rPr>
                <w:rStyle w:val="61"/>
                <w:rFonts w:ascii="Times New Roman" w:hAnsi="Times New Roman"/>
                <w:sz w:val="28"/>
                <w:szCs w:val="28"/>
              </w:rPr>
              <w:tab/>
            </w:r>
          </w:p>
          <w:p w14:paraId="4E78CC73">
            <w:pPr>
              <w:pStyle w:val="40"/>
              <w:widowControl/>
              <w:tabs>
                <w:tab w:val="left" w:leader="underscore" w:pos="6370"/>
              </w:tabs>
              <w:ind w:left="176"/>
              <w:jc w:val="left"/>
              <w:rPr>
                <w:rStyle w:val="61"/>
                <w:rFonts w:ascii="Times New Roman" w:hAnsi="Times New Roman"/>
                <w:sz w:val="28"/>
                <w:szCs w:val="28"/>
              </w:rPr>
            </w:pPr>
            <w:r>
              <w:rPr>
                <w:rStyle w:val="61"/>
                <w:rFonts w:ascii="Times New Roman" w:hAnsi="Times New Roman"/>
                <w:sz w:val="28"/>
                <w:szCs w:val="28"/>
              </w:rPr>
              <w:t>высунуть язык на нижнюю губу</w:t>
            </w:r>
            <w:r>
              <w:rPr>
                <w:rStyle w:val="61"/>
                <w:rFonts w:ascii="Times New Roman" w:hAnsi="Times New Roman"/>
                <w:sz w:val="28"/>
                <w:szCs w:val="28"/>
              </w:rPr>
              <w:tab/>
            </w:r>
          </w:p>
          <w:p w14:paraId="7BB06E75">
            <w:pPr>
              <w:pStyle w:val="40"/>
              <w:widowControl/>
              <w:tabs>
                <w:tab w:val="left" w:leader="underscore" w:pos="6317"/>
              </w:tabs>
              <w:ind w:left="176"/>
              <w:jc w:val="left"/>
              <w:rPr>
                <w:rStyle w:val="61"/>
                <w:rFonts w:ascii="Times New Roman" w:hAnsi="Times New Roman"/>
                <w:sz w:val="28"/>
                <w:szCs w:val="28"/>
              </w:rPr>
            </w:pPr>
            <w:r>
              <w:rPr>
                <w:rStyle w:val="61"/>
                <w:rFonts w:ascii="Times New Roman" w:hAnsi="Times New Roman"/>
                <w:sz w:val="28"/>
                <w:szCs w:val="28"/>
              </w:rPr>
              <w:t>высунуть язык на верхнюю губу</w:t>
            </w:r>
            <w:r>
              <w:rPr>
                <w:rStyle w:val="61"/>
                <w:rFonts w:ascii="Times New Roman" w:hAnsi="Times New Roman"/>
                <w:sz w:val="28"/>
                <w:szCs w:val="28"/>
              </w:rPr>
              <w:tab/>
            </w:r>
            <w:r>
              <w:rPr>
                <w:rStyle w:val="61"/>
                <w:rFonts w:ascii="Times New Roman" w:hAnsi="Times New Roman"/>
                <w:sz w:val="28"/>
                <w:szCs w:val="28"/>
              </w:rPr>
              <w:t>.</w:t>
            </w:r>
          </w:p>
          <w:p w14:paraId="309E9F1C">
            <w:pPr>
              <w:pStyle w:val="40"/>
              <w:widowControl/>
              <w:tabs>
                <w:tab w:val="left" w:leader="underscore" w:pos="6374"/>
              </w:tabs>
              <w:ind w:left="176"/>
              <w:jc w:val="left"/>
              <w:rPr>
                <w:rStyle w:val="61"/>
                <w:rFonts w:ascii="Times New Roman" w:hAnsi="Times New Roman"/>
                <w:sz w:val="28"/>
                <w:szCs w:val="28"/>
              </w:rPr>
            </w:pPr>
            <w:r>
              <w:rPr>
                <w:rStyle w:val="61"/>
                <w:rFonts w:ascii="Times New Roman" w:hAnsi="Times New Roman"/>
                <w:sz w:val="28"/>
                <w:szCs w:val="28"/>
              </w:rPr>
              <w:t>пощелкать язычком</w:t>
            </w:r>
            <w:r>
              <w:rPr>
                <w:rStyle w:val="61"/>
                <w:rFonts w:ascii="Times New Roman" w:hAnsi="Times New Roman"/>
                <w:sz w:val="28"/>
                <w:szCs w:val="28"/>
              </w:rPr>
              <w:tab/>
            </w:r>
          </w:p>
          <w:p w14:paraId="3E137C7D">
            <w:pPr>
              <w:pStyle w:val="40"/>
              <w:widowControl/>
              <w:tabs>
                <w:tab w:val="left" w:leader="underscore" w:pos="6379"/>
              </w:tabs>
              <w:ind w:left="176"/>
              <w:jc w:val="left"/>
              <w:rPr>
                <w:rStyle w:val="61"/>
                <w:rFonts w:ascii="Times New Roman" w:hAnsi="Times New Roman"/>
                <w:sz w:val="28"/>
                <w:szCs w:val="28"/>
              </w:rPr>
            </w:pPr>
            <w:r>
              <w:rPr>
                <w:rStyle w:val="61"/>
                <w:rFonts w:ascii="Times New Roman" w:hAnsi="Times New Roman"/>
                <w:sz w:val="28"/>
                <w:szCs w:val="28"/>
              </w:rPr>
              <w:t xml:space="preserve">«часики» </w:t>
            </w:r>
            <w:r>
              <w:rPr>
                <w:rStyle w:val="61"/>
                <w:rFonts w:ascii="Times New Roman" w:hAnsi="Times New Roman"/>
                <w:sz w:val="28"/>
                <w:szCs w:val="28"/>
              </w:rPr>
              <w:tab/>
            </w:r>
          </w:p>
          <w:p w14:paraId="13D25D07">
            <w:pPr>
              <w:pStyle w:val="40"/>
              <w:widowControl/>
              <w:tabs>
                <w:tab w:val="left" w:leader="underscore" w:pos="6379"/>
              </w:tabs>
              <w:spacing w:line="259" w:lineRule="exact"/>
              <w:ind w:left="176"/>
              <w:jc w:val="left"/>
              <w:rPr>
                <w:rStyle w:val="61"/>
                <w:rFonts w:ascii="Times New Roman" w:hAnsi="Times New Roman"/>
                <w:sz w:val="28"/>
                <w:szCs w:val="28"/>
              </w:rPr>
            </w:pPr>
            <w:r>
              <w:rPr>
                <w:rStyle w:val="61"/>
                <w:rFonts w:ascii="Times New Roman" w:hAnsi="Times New Roman"/>
                <w:sz w:val="28"/>
                <w:szCs w:val="28"/>
              </w:rPr>
              <w:t xml:space="preserve">произнести звук </w:t>
            </w:r>
            <w:r>
              <w:rPr>
                <w:rStyle w:val="62"/>
                <w:rFonts w:ascii="Times New Roman" w:hAnsi="Times New Roman" w:cs="Times New Roman"/>
                <w:sz w:val="28"/>
                <w:szCs w:val="28"/>
              </w:rPr>
              <w:t xml:space="preserve">а </w:t>
            </w:r>
            <w:r>
              <w:rPr>
                <w:rStyle w:val="61"/>
                <w:rFonts w:ascii="Times New Roman" w:hAnsi="Times New Roman"/>
                <w:sz w:val="28"/>
                <w:szCs w:val="28"/>
              </w:rPr>
              <w:t>при широко открытом рте</w:t>
            </w:r>
            <w:r>
              <w:rPr>
                <w:rStyle w:val="61"/>
                <w:rFonts w:ascii="Times New Roman" w:hAnsi="Times New Roman"/>
                <w:sz w:val="28"/>
                <w:szCs w:val="28"/>
              </w:rPr>
              <w:tab/>
            </w:r>
          </w:p>
          <w:p w14:paraId="1EB524F1">
            <w:pPr>
              <w:pStyle w:val="40"/>
              <w:widowControl/>
              <w:tabs>
                <w:tab w:val="left" w:leader="underscore" w:pos="6384"/>
              </w:tabs>
              <w:spacing w:line="259" w:lineRule="exact"/>
              <w:ind w:left="176"/>
              <w:jc w:val="left"/>
              <w:rPr>
                <w:rStyle w:val="61"/>
                <w:rFonts w:ascii="Times New Roman" w:hAnsi="Times New Roman"/>
                <w:sz w:val="28"/>
                <w:szCs w:val="28"/>
              </w:rPr>
            </w:pPr>
            <w:r>
              <w:rPr>
                <w:rStyle w:val="61"/>
                <w:rFonts w:ascii="Times New Roman" w:hAnsi="Times New Roman"/>
                <w:sz w:val="28"/>
                <w:szCs w:val="28"/>
              </w:rPr>
              <w:t>«улыбка» — «трубочка»</w:t>
            </w:r>
            <w:r>
              <w:rPr>
                <w:rStyle w:val="61"/>
                <w:rFonts w:ascii="Times New Roman" w:hAnsi="Times New Roman"/>
                <w:sz w:val="28"/>
                <w:szCs w:val="28"/>
              </w:rPr>
              <w:tab/>
            </w:r>
          </w:p>
          <w:p w14:paraId="5ACE49DD">
            <w:pPr>
              <w:pStyle w:val="40"/>
              <w:widowControl/>
              <w:tabs>
                <w:tab w:val="left" w:leader="underscore" w:pos="6384"/>
              </w:tabs>
              <w:spacing w:line="259" w:lineRule="exact"/>
              <w:ind w:left="176"/>
              <w:jc w:val="left"/>
              <w:rPr>
                <w:rStyle w:val="61"/>
                <w:rFonts w:ascii="Times New Roman" w:hAnsi="Times New Roman"/>
                <w:sz w:val="28"/>
                <w:szCs w:val="28"/>
              </w:rPr>
            </w:pPr>
            <w:r>
              <w:rPr>
                <w:rStyle w:val="61"/>
                <w:rFonts w:ascii="Times New Roman" w:hAnsi="Times New Roman"/>
                <w:sz w:val="28"/>
                <w:szCs w:val="28"/>
              </w:rPr>
              <w:t>«трубочка» — «улыбка»</w:t>
            </w:r>
            <w:r>
              <w:rPr>
                <w:rStyle w:val="61"/>
                <w:rFonts w:ascii="Times New Roman" w:hAnsi="Times New Roman"/>
                <w:sz w:val="28"/>
                <w:szCs w:val="28"/>
              </w:rPr>
              <w:tab/>
            </w:r>
          </w:p>
          <w:p w14:paraId="25C5C5E6">
            <w:pPr>
              <w:pStyle w:val="40"/>
              <w:widowControl/>
              <w:spacing w:line="240" w:lineRule="auto"/>
              <w:ind w:left="176"/>
              <w:jc w:val="left"/>
              <w:rPr>
                <w:rStyle w:val="61"/>
                <w:rFonts w:ascii="Times New Roman" w:hAnsi="Times New Roman"/>
                <w:sz w:val="28"/>
                <w:szCs w:val="28"/>
              </w:rPr>
            </w:pPr>
            <w:r>
              <w:rPr>
                <w:rStyle w:val="61"/>
                <w:rFonts w:ascii="Times New Roman" w:hAnsi="Times New Roman"/>
                <w:sz w:val="28"/>
                <w:szCs w:val="28"/>
              </w:rPr>
              <w:t>высовывание языка на нижнюю губу — высовывание</w:t>
            </w:r>
          </w:p>
          <w:p w14:paraId="787FD766">
            <w:pPr>
              <w:pStyle w:val="40"/>
              <w:widowControl/>
              <w:tabs>
                <w:tab w:val="left" w:leader="underscore" w:pos="6389"/>
              </w:tabs>
              <w:spacing w:line="240" w:lineRule="auto"/>
              <w:ind w:left="176"/>
              <w:jc w:val="left"/>
              <w:rPr>
                <w:rStyle w:val="61"/>
                <w:rFonts w:ascii="Times New Roman" w:hAnsi="Times New Roman"/>
                <w:sz w:val="28"/>
                <w:szCs w:val="28"/>
              </w:rPr>
            </w:pPr>
            <w:r>
              <w:rPr>
                <w:rStyle w:val="61"/>
                <w:rFonts w:ascii="Times New Roman" w:hAnsi="Times New Roman"/>
                <w:sz w:val="28"/>
                <w:szCs w:val="28"/>
              </w:rPr>
              <w:t xml:space="preserve">языка на верхнюю губу </w:t>
            </w:r>
          </w:p>
          <w:p w14:paraId="4561284B">
            <w:pPr>
              <w:pStyle w:val="40"/>
              <w:widowControl/>
              <w:spacing w:line="264" w:lineRule="exact"/>
              <w:ind w:left="176"/>
              <w:jc w:val="left"/>
              <w:rPr>
                <w:rStyle w:val="61"/>
                <w:rFonts w:ascii="Times New Roman" w:hAnsi="Times New Roman"/>
                <w:sz w:val="28"/>
                <w:szCs w:val="28"/>
              </w:rPr>
            </w:pPr>
            <w:r>
              <w:rPr>
                <w:rStyle w:val="61"/>
                <w:rFonts w:ascii="Times New Roman" w:hAnsi="Times New Roman"/>
                <w:sz w:val="28"/>
                <w:szCs w:val="28"/>
              </w:rPr>
              <w:t>высовывание языка на верхнюю губу — высовывание</w:t>
            </w:r>
          </w:p>
          <w:p w14:paraId="75FE1663">
            <w:pPr>
              <w:pStyle w:val="40"/>
              <w:widowControl/>
              <w:tabs>
                <w:tab w:val="left" w:leader="underscore" w:pos="6394"/>
              </w:tabs>
              <w:spacing w:line="264" w:lineRule="exact"/>
              <w:ind w:left="176"/>
              <w:jc w:val="left"/>
              <w:rPr>
                <w:rStyle w:val="61"/>
                <w:rFonts w:ascii="Times New Roman" w:hAnsi="Times New Roman"/>
                <w:sz w:val="28"/>
                <w:szCs w:val="28"/>
              </w:rPr>
            </w:pPr>
            <w:r>
              <w:rPr>
                <w:rStyle w:val="61"/>
                <w:rFonts w:ascii="Times New Roman" w:hAnsi="Times New Roman"/>
                <w:sz w:val="28"/>
                <w:szCs w:val="28"/>
              </w:rPr>
              <w:t>языка на нижнюю губу</w:t>
            </w:r>
            <w:r>
              <w:rPr>
                <w:rStyle w:val="61"/>
                <w:rFonts w:ascii="Times New Roman" w:hAnsi="Times New Roman"/>
                <w:sz w:val="28"/>
                <w:szCs w:val="28"/>
              </w:rPr>
              <w:tab/>
            </w:r>
          </w:p>
          <w:p w14:paraId="5D822820">
            <w:pPr>
              <w:pStyle w:val="40"/>
              <w:widowControl/>
              <w:tabs>
                <w:tab w:val="left" w:leader="underscore" w:pos="6394"/>
              </w:tabs>
              <w:spacing w:line="264" w:lineRule="exact"/>
              <w:ind w:left="176"/>
              <w:jc w:val="left"/>
              <w:rPr>
                <w:rStyle w:val="61"/>
                <w:rFonts w:ascii="Times New Roman" w:hAnsi="Times New Roman"/>
                <w:sz w:val="28"/>
                <w:szCs w:val="28"/>
              </w:rPr>
            </w:pPr>
            <w:r>
              <w:rPr>
                <w:rStyle w:val="61"/>
                <w:rFonts w:ascii="Times New Roman" w:hAnsi="Times New Roman"/>
                <w:sz w:val="28"/>
                <w:szCs w:val="28"/>
              </w:rPr>
              <w:t>«улыбка»</w:t>
            </w:r>
            <w:r>
              <w:rPr>
                <w:rStyle w:val="61"/>
                <w:rFonts w:ascii="Times New Roman" w:hAnsi="Times New Roman"/>
                <w:sz w:val="28"/>
                <w:szCs w:val="28"/>
              </w:rPr>
              <w:tab/>
            </w:r>
          </w:p>
          <w:p w14:paraId="3B7FC3EE">
            <w:pPr>
              <w:pStyle w:val="40"/>
              <w:widowControl/>
              <w:tabs>
                <w:tab w:val="left" w:leader="underscore" w:pos="6394"/>
              </w:tabs>
              <w:spacing w:line="240" w:lineRule="auto"/>
              <w:ind w:left="176"/>
              <w:jc w:val="left"/>
              <w:rPr>
                <w:rStyle w:val="61"/>
                <w:rFonts w:ascii="Times New Roman" w:hAnsi="Times New Roman"/>
                <w:sz w:val="28"/>
                <w:szCs w:val="28"/>
              </w:rPr>
            </w:pPr>
            <w:r>
              <w:rPr>
                <w:rStyle w:val="61"/>
                <w:rFonts w:ascii="Times New Roman" w:hAnsi="Times New Roman"/>
                <w:sz w:val="28"/>
                <w:szCs w:val="28"/>
              </w:rPr>
              <w:t>«показать язычок киске»</w:t>
            </w:r>
          </w:p>
        </w:tc>
        <w:tc>
          <w:tcPr>
            <w:tcW w:w="1672" w:type="dxa"/>
          </w:tcPr>
          <w:p w14:paraId="692DC988">
            <w:pPr>
              <w:pStyle w:val="50"/>
              <w:widowControl/>
              <w:spacing w:line="317" w:lineRule="exact"/>
              <w:jc w:val="left"/>
              <w:rPr>
                <w:rStyle w:val="57"/>
                <w:b w:val="0"/>
                <w:i/>
                <w:sz w:val="28"/>
                <w:szCs w:val="28"/>
              </w:rPr>
            </w:pPr>
          </w:p>
        </w:tc>
      </w:tr>
    </w:tbl>
    <w:p w14:paraId="1026DC8D">
      <w:pPr>
        <w:pStyle w:val="44"/>
        <w:widowControl/>
        <w:tabs>
          <w:tab w:val="left" w:pos="0"/>
        </w:tabs>
        <w:spacing w:line="360" w:lineRule="auto"/>
        <w:jc w:val="left"/>
        <w:rPr>
          <w:rStyle w:val="60"/>
          <w:sz w:val="28"/>
          <w:szCs w:val="28"/>
        </w:rPr>
      </w:pPr>
      <w:r>
        <w:rPr>
          <w:rStyle w:val="58"/>
          <w:sz w:val="28"/>
          <w:szCs w:val="28"/>
        </w:rPr>
        <w:t>Наличие заикания ___________________________________________________</w:t>
      </w:r>
    </w:p>
    <w:p w14:paraId="66A8ACC8">
      <w:pPr>
        <w:pStyle w:val="44"/>
        <w:widowControl/>
        <w:tabs>
          <w:tab w:val="left" w:pos="0"/>
        </w:tabs>
        <w:spacing w:line="360" w:lineRule="auto"/>
        <w:jc w:val="left"/>
        <w:rPr>
          <w:rStyle w:val="60"/>
          <w:sz w:val="28"/>
          <w:szCs w:val="28"/>
          <w:u w:val="single"/>
        </w:rPr>
      </w:pPr>
      <w:r>
        <w:rPr>
          <w:rStyle w:val="58"/>
          <w:sz w:val="28"/>
          <w:szCs w:val="28"/>
        </w:rPr>
        <w:t>Заключение и рекомендации__________________________________________</w:t>
      </w:r>
    </w:p>
    <w:p w14:paraId="261FB3A2">
      <w:pPr>
        <w:pStyle w:val="46"/>
        <w:widowControl/>
        <w:tabs>
          <w:tab w:val="left" w:pos="0"/>
        </w:tabs>
        <w:spacing w:line="274" w:lineRule="exact"/>
        <w:jc w:val="both"/>
        <w:rPr>
          <w:rStyle w:val="60"/>
          <w:b w:val="0"/>
          <w:sz w:val="28"/>
          <w:szCs w:val="28"/>
        </w:rPr>
      </w:pPr>
      <w:r>
        <w:rPr>
          <w:rStyle w:val="58"/>
          <w:sz w:val="28"/>
          <w:szCs w:val="28"/>
        </w:rPr>
        <w:t>Дата заполнения</w:t>
      </w:r>
      <w:r>
        <w:rPr>
          <w:rStyle w:val="58"/>
          <w:b w:val="0"/>
          <w:sz w:val="28"/>
          <w:szCs w:val="28"/>
          <w:u w:val="single"/>
        </w:rPr>
        <w:t>_________________________________________________________</w:t>
      </w:r>
    </w:p>
    <w:p w14:paraId="40418CEE">
      <w:pPr>
        <w:pStyle w:val="40"/>
        <w:widowControl/>
        <w:tabs>
          <w:tab w:val="left" w:pos="0"/>
        </w:tabs>
        <w:spacing w:line="240" w:lineRule="auto"/>
        <w:jc w:val="left"/>
        <w:rPr>
          <w:rStyle w:val="57"/>
          <w:sz w:val="28"/>
          <w:szCs w:val="28"/>
        </w:rPr>
      </w:pPr>
    </w:p>
    <w:p w14:paraId="72E58AC2">
      <w:pPr>
        <w:pStyle w:val="40"/>
        <w:widowControl/>
        <w:tabs>
          <w:tab w:val="left" w:pos="0"/>
        </w:tabs>
        <w:spacing w:line="240" w:lineRule="auto"/>
        <w:jc w:val="left"/>
        <w:rPr>
          <w:rStyle w:val="57"/>
          <w:b w:val="0"/>
          <w:sz w:val="28"/>
          <w:szCs w:val="28"/>
        </w:rPr>
      </w:pPr>
      <w:r>
        <w:rPr>
          <w:rStyle w:val="57"/>
          <w:sz w:val="28"/>
          <w:szCs w:val="28"/>
        </w:rPr>
        <w:t>Результаты динамики___________________________________________________________</w:t>
      </w:r>
      <w:r>
        <w:rPr>
          <w:rStyle w:val="57"/>
          <w:b w:val="0"/>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FBC190">
      <w:pPr>
        <w:pStyle w:val="51"/>
        <w:widowControl/>
        <w:spacing w:line="240" w:lineRule="exact"/>
        <w:ind w:left="259"/>
        <w:jc w:val="left"/>
        <w:rPr>
          <w:rFonts w:ascii="Times New Roman" w:hAnsi="Times New Roman"/>
          <w:b/>
          <w:sz w:val="28"/>
          <w:szCs w:val="28"/>
        </w:rPr>
      </w:pPr>
    </w:p>
    <w:p w14:paraId="358C999B">
      <w:pPr>
        <w:pStyle w:val="50"/>
        <w:widowControl/>
        <w:spacing w:line="276" w:lineRule="auto"/>
        <w:jc w:val="left"/>
        <w:rPr>
          <w:rStyle w:val="57"/>
          <w:sz w:val="28"/>
          <w:szCs w:val="28"/>
        </w:rPr>
      </w:pPr>
    </w:p>
    <w:p w14:paraId="4B5FC9BB">
      <w:pPr>
        <w:spacing w:after="0"/>
        <w:jc w:val="both"/>
        <w:rPr>
          <w:rFonts w:ascii="Times New Roman" w:hAnsi="Times New Roman"/>
          <w:b/>
          <w:i/>
          <w:sz w:val="28"/>
          <w:szCs w:val="28"/>
          <w:u w:val="single"/>
          <w:shd w:val="clear" w:color="auto" w:fill="FFFFFF"/>
        </w:rPr>
      </w:pPr>
    </w:p>
    <w:p w14:paraId="1DEA7522">
      <w:pPr>
        <w:sectPr>
          <w:pgSz w:w="11906" w:h="16838"/>
          <w:pgMar w:top="709" w:right="851" w:bottom="851" w:left="1276" w:header="709" w:footer="709" w:gutter="0"/>
          <w:cols w:space="708" w:num="1"/>
          <w:docGrid w:linePitch="360" w:charSpace="0"/>
        </w:sectPr>
      </w:pPr>
    </w:p>
    <w:p w14:paraId="0B7760CD">
      <w:pPr>
        <w:spacing w:after="0"/>
        <w:jc w:val="right"/>
        <w:rPr>
          <w:rFonts w:ascii="Times New Roman" w:hAnsi="Times New Roman" w:cs="Times New Roman"/>
          <w:b/>
          <w:sz w:val="28"/>
          <w:szCs w:val="28"/>
        </w:rPr>
      </w:pPr>
      <w:r>
        <w:rPr>
          <w:rStyle w:val="57"/>
          <w:sz w:val="28"/>
          <w:szCs w:val="28"/>
        </w:rPr>
        <w:t>Приложение № 7</w:t>
      </w:r>
    </w:p>
    <w:p w14:paraId="12A309E3">
      <w:pPr>
        <w:jc w:val="center"/>
        <w:rPr>
          <w:rFonts w:ascii="Times New Roman" w:hAnsi="Times New Roman"/>
          <w:b/>
          <w:sz w:val="48"/>
          <w:szCs w:val="32"/>
        </w:rPr>
      </w:pPr>
    </w:p>
    <w:p w14:paraId="0297AD08">
      <w:pPr>
        <w:jc w:val="center"/>
        <w:rPr>
          <w:rFonts w:ascii="Times New Roman" w:hAnsi="Times New Roman"/>
          <w:b/>
          <w:sz w:val="48"/>
          <w:szCs w:val="32"/>
        </w:rPr>
      </w:pPr>
    </w:p>
    <w:p w14:paraId="483D3138">
      <w:pPr>
        <w:jc w:val="center"/>
        <w:rPr>
          <w:rFonts w:ascii="Times New Roman" w:hAnsi="Times New Roman"/>
          <w:b/>
          <w:sz w:val="36"/>
          <w:szCs w:val="36"/>
        </w:rPr>
      </w:pPr>
      <w:r>
        <w:rPr>
          <w:rFonts w:ascii="Times New Roman" w:hAnsi="Times New Roman"/>
          <w:b/>
          <w:sz w:val="36"/>
          <w:szCs w:val="36"/>
        </w:rPr>
        <w:t xml:space="preserve">ИНДИВИДУАЛЬНОЕ ПЕРСПЕКТИВНОЕ ПЛАНИРОВАНИЕ </w:t>
      </w:r>
    </w:p>
    <w:p w14:paraId="04753793">
      <w:pPr>
        <w:jc w:val="center"/>
        <w:rPr>
          <w:rFonts w:ascii="Times New Roman" w:hAnsi="Times New Roman"/>
          <w:b/>
          <w:sz w:val="32"/>
          <w:szCs w:val="32"/>
        </w:rPr>
      </w:pPr>
      <w:r>
        <w:rPr>
          <w:rFonts w:ascii="Times New Roman" w:hAnsi="Times New Roman"/>
          <w:b/>
          <w:sz w:val="32"/>
          <w:szCs w:val="32"/>
        </w:rPr>
        <w:t>учителя-логопеда   ДОУ  с детьми, имеющими ОНР I уровня</w:t>
      </w:r>
    </w:p>
    <w:p w14:paraId="6019663A">
      <w:pPr>
        <w:jc w:val="center"/>
        <w:rPr>
          <w:rFonts w:ascii="Times New Roman" w:hAnsi="Times New Roman"/>
          <w:b/>
          <w:sz w:val="32"/>
          <w:szCs w:val="32"/>
        </w:rPr>
      </w:pPr>
      <w:r>
        <w:rPr>
          <w:rFonts w:ascii="Times New Roman" w:hAnsi="Times New Roman"/>
          <w:b/>
          <w:sz w:val="32"/>
          <w:szCs w:val="32"/>
        </w:rPr>
        <w:t xml:space="preserve"> (на основе примерной АООП ДО Л.В. Лопатиной)</w:t>
      </w:r>
    </w:p>
    <w:p w14:paraId="1B5DF856">
      <w:pPr>
        <w:jc w:val="center"/>
        <w:rPr>
          <w:rFonts w:ascii="Times New Roman" w:hAnsi="Times New Roman"/>
          <w:b/>
          <w:sz w:val="32"/>
          <w:szCs w:val="32"/>
        </w:rPr>
      </w:pPr>
    </w:p>
    <w:p w14:paraId="0B1CBFBD">
      <w:pPr>
        <w:jc w:val="center"/>
        <w:rPr>
          <w:rFonts w:ascii="Times New Roman" w:hAnsi="Times New Roman"/>
          <w:b/>
          <w:sz w:val="32"/>
          <w:szCs w:val="32"/>
        </w:rPr>
      </w:pPr>
    </w:p>
    <w:p w14:paraId="6DA23039">
      <w:pPr>
        <w:jc w:val="center"/>
        <w:rPr>
          <w:rFonts w:ascii="Times New Roman" w:hAnsi="Times New Roman"/>
          <w:b/>
          <w:sz w:val="32"/>
          <w:szCs w:val="32"/>
        </w:rPr>
      </w:pPr>
    </w:p>
    <w:p w14:paraId="2BB6CD85">
      <w:pPr>
        <w:jc w:val="center"/>
        <w:rPr>
          <w:rFonts w:ascii="Times New Roman" w:hAnsi="Times New Roman"/>
          <w:b/>
          <w:sz w:val="32"/>
          <w:szCs w:val="32"/>
        </w:rPr>
      </w:pPr>
    </w:p>
    <w:p w14:paraId="5B53ECF3">
      <w:pPr>
        <w:spacing w:after="0" w:line="240" w:lineRule="auto"/>
        <w:jc w:val="right"/>
        <w:rPr>
          <w:rFonts w:ascii="Times New Roman" w:hAnsi="Times New Roman"/>
          <w:b/>
          <w:sz w:val="32"/>
          <w:szCs w:val="32"/>
        </w:rPr>
      </w:pPr>
      <w:r>
        <w:rPr>
          <w:rFonts w:ascii="Times New Roman" w:hAnsi="Times New Roman"/>
          <w:b/>
          <w:sz w:val="32"/>
          <w:szCs w:val="32"/>
        </w:rPr>
        <w:t>Составила: учитель-логопед</w:t>
      </w:r>
    </w:p>
    <w:p w14:paraId="3DC411F5">
      <w:pPr>
        <w:spacing w:after="0" w:line="240" w:lineRule="auto"/>
        <w:jc w:val="right"/>
        <w:rPr>
          <w:rFonts w:ascii="Times New Roman" w:hAnsi="Times New Roman"/>
          <w:sz w:val="32"/>
          <w:szCs w:val="32"/>
        </w:rPr>
      </w:pPr>
      <w:r>
        <w:rPr>
          <w:rFonts w:ascii="Times New Roman" w:hAnsi="Times New Roman"/>
          <w:sz w:val="32"/>
          <w:szCs w:val="32"/>
        </w:rPr>
        <w:t>Гарифуллина Ляйсан Камиловна</w:t>
      </w:r>
    </w:p>
    <w:p w14:paraId="643A4456">
      <w:pPr>
        <w:jc w:val="right"/>
        <w:rPr>
          <w:rFonts w:ascii="Times New Roman" w:hAnsi="Times New Roman"/>
          <w:b/>
          <w:sz w:val="32"/>
          <w:szCs w:val="32"/>
        </w:rPr>
      </w:pPr>
    </w:p>
    <w:p w14:paraId="6726C062">
      <w:pPr>
        <w:jc w:val="right"/>
        <w:rPr>
          <w:rFonts w:ascii="Times New Roman" w:hAnsi="Times New Roman"/>
          <w:b/>
          <w:sz w:val="32"/>
          <w:szCs w:val="32"/>
        </w:rPr>
      </w:pPr>
    </w:p>
    <w:p w14:paraId="23F1660A">
      <w:pPr>
        <w:jc w:val="center"/>
        <w:rPr>
          <w:rFonts w:ascii="Times New Roman" w:hAnsi="Times New Roman"/>
          <w:b/>
          <w:sz w:val="32"/>
          <w:szCs w:val="32"/>
        </w:rPr>
      </w:pPr>
      <w:r>
        <w:rPr>
          <w:rFonts w:ascii="Times New Roman" w:hAnsi="Times New Roman"/>
          <w:b/>
          <w:sz w:val="32"/>
          <w:szCs w:val="32"/>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1"/>
        <w:gridCol w:w="3594"/>
        <w:gridCol w:w="4284"/>
        <w:gridCol w:w="3787"/>
      </w:tblGrid>
      <w:tr w14:paraId="3DFB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3D691DB1">
            <w:pPr>
              <w:spacing w:after="0" w:line="240" w:lineRule="auto"/>
              <w:jc w:val="center"/>
              <w:rPr>
                <w:rFonts w:ascii="Times New Roman" w:hAnsi="Times New Roman"/>
                <w:b/>
                <w:sz w:val="24"/>
              </w:rPr>
            </w:pPr>
            <w:r>
              <w:rPr>
                <w:rFonts w:ascii="Times New Roman" w:hAnsi="Times New Roman"/>
                <w:b/>
                <w:sz w:val="24"/>
              </w:rPr>
              <w:t>Направления работы</w:t>
            </w:r>
          </w:p>
        </w:tc>
        <w:tc>
          <w:tcPr>
            <w:tcW w:w="3594" w:type="dxa"/>
          </w:tcPr>
          <w:p w14:paraId="423EFDA4">
            <w:pPr>
              <w:spacing w:after="0" w:line="240" w:lineRule="auto"/>
              <w:jc w:val="center"/>
              <w:rPr>
                <w:rFonts w:ascii="Times New Roman" w:hAnsi="Times New Roman"/>
                <w:b/>
                <w:sz w:val="24"/>
              </w:rPr>
            </w:pPr>
            <w:r>
              <w:rPr>
                <w:rFonts w:ascii="Times New Roman" w:hAnsi="Times New Roman"/>
                <w:b/>
                <w:sz w:val="24"/>
              </w:rPr>
              <w:t>Первый период обучения</w:t>
            </w:r>
          </w:p>
          <w:p w14:paraId="6B3C3182">
            <w:pPr>
              <w:spacing w:after="0" w:line="240" w:lineRule="auto"/>
              <w:jc w:val="center"/>
              <w:rPr>
                <w:rFonts w:ascii="Times New Roman" w:hAnsi="Times New Roman"/>
                <w:b/>
                <w:sz w:val="24"/>
              </w:rPr>
            </w:pPr>
            <w:r>
              <w:rPr>
                <w:rFonts w:ascii="Times New Roman" w:hAnsi="Times New Roman"/>
                <w:b/>
                <w:sz w:val="24"/>
              </w:rPr>
              <w:t>(Сентябрь – Ноябрь)</w:t>
            </w:r>
          </w:p>
        </w:tc>
        <w:tc>
          <w:tcPr>
            <w:tcW w:w="4284" w:type="dxa"/>
          </w:tcPr>
          <w:p w14:paraId="6F2C4FEE">
            <w:pPr>
              <w:spacing w:after="0" w:line="240" w:lineRule="auto"/>
              <w:jc w:val="center"/>
              <w:rPr>
                <w:rFonts w:ascii="Times New Roman" w:hAnsi="Times New Roman"/>
                <w:b/>
                <w:sz w:val="24"/>
              </w:rPr>
            </w:pPr>
            <w:r>
              <w:rPr>
                <w:rFonts w:ascii="Times New Roman" w:hAnsi="Times New Roman"/>
                <w:b/>
                <w:sz w:val="24"/>
              </w:rPr>
              <w:t>Второй период обучения</w:t>
            </w:r>
          </w:p>
          <w:p w14:paraId="3F2B62F9">
            <w:pPr>
              <w:spacing w:after="0" w:line="240" w:lineRule="auto"/>
              <w:jc w:val="center"/>
              <w:rPr>
                <w:rFonts w:ascii="Times New Roman" w:hAnsi="Times New Roman"/>
                <w:b/>
                <w:sz w:val="24"/>
              </w:rPr>
            </w:pPr>
            <w:r>
              <w:rPr>
                <w:rFonts w:ascii="Times New Roman" w:hAnsi="Times New Roman"/>
                <w:b/>
                <w:sz w:val="24"/>
              </w:rPr>
              <w:t>(Декабрь – Февраль)</w:t>
            </w:r>
          </w:p>
        </w:tc>
        <w:tc>
          <w:tcPr>
            <w:tcW w:w="3787" w:type="dxa"/>
          </w:tcPr>
          <w:p w14:paraId="2F96CCFC">
            <w:pPr>
              <w:spacing w:after="0" w:line="240" w:lineRule="auto"/>
              <w:jc w:val="center"/>
              <w:rPr>
                <w:rFonts w:ascii="Times New Roman" w:hAnsi="Times New Roman"/>
                <w:b/>
                <w:sz w:val="24"/>
              </w:rPr>
            </w:pPr>
            <w:r>
              <w:rPr>
                <w:rFonts w:ascii="Times New Roman" w:hAnsi="Times New Roman"/>
                <w:b/>
                <w:sz w:val="24"/>
              </w:rPr>
              <w:t>Третий период обучения</w:t>
            </w:r>
          </w:p>
          <w:p w14:paraId="1CCB3534">
            <w:pPr>
              <w:spacing w:after="0" w:line="240" w:lineRule="auto"/>
              <w:jc w:val="center"/>
              <w:rPr>
                <w:rFonts w:ascii="Times New Roman" w:hAnsi="Times New Roman"/>
                <w:b/>
                <w:sz w:val="24"/>
              </w:rPr>
            </w:pPr>
            <w:r>
              <w:rPr>
                <w:rFonts w:ascii="Times New Roman" w:hAnsi="Times New Roman"/>
                <w:b/>
                <w:sz w:val="24"/>
              </w:rPr>
              <w:t>(Март – Май)</w:t>
            </w:r>
          </w:p>
        </w:tc>
      </w:tr>
      <w:tr w14:paraId="3C71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454DA86A">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Преодоление речевого и неречевого негативизма.</w:t>
            </w:r>
          </w:p>
          <w:p w14:paraId="5D81EF35">
            <w:pPr>
              <w:spacing w:after="0" w:line="240" w:lineRule="auto"/>
              <w:rPr>
                <w:rFonts w:ascii="Times New Roman" w:hAnsi="Times New Roman"/>
                <w:sz w:val="24"/>
                <w:szCs w:val="24"/>
              </w:rPr>
            </w:pPr>
          </w:p>
          <w:p w14:paraId="66A28F69">
            <w:pPr>
              <w:spacing w:after="0" w:line="240" w:lineRule="auto"/>
              <w:rPr>
                <w:rFonts w:ascii="Times New Roman" w:hAnsi="Times New Roman"/>
                <w:sz w:val="24"/>
                <w:szCs w:val="24"/>
              </w:rPr>
            </w:pPr>
          </w:p>
        </w:tc>
        <w:tc>
          <w:tcPr>
            <w:tcW w:w="3594" w:type="dxa"/>
          </w:tcPr>
          <w:p w14:paraId="3B4959A1">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1.Установление контакта с ребенком. </w:t>
            </w:r>
          </w:p>
          <w:p w14:paraId="17BEDF11">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2.Повышение эмоционального тонуса ребенка. </w:t>
            </w:r>
          </w:p>
          <w:p w14:paraId="3250ACD7">
            <w:pPr>
              <w:autoSpaceDE w:val="0"/>
              <w:autoSpaceDN w:val="0"/>
              <w:adjustRightInd w:val="0"/>
              <w:spacing w:after="0"/>
              <w:jc w:val="both"/>
              <w:rPr>
                <w:rFonts w:ascii="Times New Roman" w:hAnsi="Times New Roman"/>
                <w:sz w:val="20"/>
                <w:szCs w:val="28"/>
              </w:rPr>
            </w:pPr>
            <w:r>
              <w:rPr>
                <w:rFonts w:ascii="Times New Roman" w:hAnsi="Times New Roman"/>
                <w:sz w:val="20"/>
                <w:szCs w:val="28"/>
              </w:rPr>
              <w:t>3.Включение его в совместную деятельность и формирование навыков взаимодействия «ребенок — взрослый», «ребенок — ребенок».</w:t>
            </w:r>
          </w:p>
          <w:p w14:paraId="35915449">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4.Воспитание у ребенка уверенности в своих силах. </w:t>
            </w:r>
          </w:p>
          <w:p w14:paraId="3988BD8D">
            <w:pPr>
              <w:autoSpaceDE w:val="0"/>
              <w:autoSpaceDN w:val="0"/>
              <w:adjustRightInd w:val="0"/>
              <w:spacing w:after="0"/>
              <w:jc w:val="both"/>
              <w:rPr>
                <w:rFonts w:ascii="Times New Roman" w:hAnsi="Times New Roman"/>
                <w:sz w:val="20"/>
                <w:szCs w:val="28"/>
              </w:rPr>
            </w:pPr>
            <w:r>
              <w:rPr>
                <w:rFonts w:ascii="Times New Roman" w:hAnsi="Times New Roman"/>
                <w:sz w:val="20"/>
                <w:szCs w:val="28"/>
              </w:rPr>
              <w:t>5.Формирование его интереса к игровой деятельности и умения участвовать в игре.</w:t>
            </w:r>
          </w:p>
        </w:tc>
        <w:tc>
          <w:tcPr>
            <w:tcW w:w="4284" w:type="dxa"/>
          </w:tcPr>
          <w:p w14:paraId="0AAA7A7B">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1.Повышение эмоционального тонуса ребенка. </w:t>
            </w:r>
          </w:p>
          <w:p w14:paraId="170A7648">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2.Включение его в совместную деятельность и формирование навыков взаимодействия «ребенок — взрослый», «ребенок — ребенок».</w:t>
            </w:r>
          </w:p>
          <w:p w14:paraId="5BF15497">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3.Воспитание у ребенка уверенности в своих силах. </w:t>
            </w:r>
          </w:p>
          <w:p w14:paraId="20CDDA7F">
            <w:pPr>
              <w:autoSpaceDE w:val="0"/>
              <w:autoSpaceDN w:val="0"/>
              <w:adjustRightInd w:val="0"/>
              <w:spacing w:after="0"/>
              <w:jc w:val="both"/>
              <w:rPr>
                <w:rFonts w:ascii="Times New Roman" w:hAnsi="Times New Roman"/>
                <w:sz w:val="20"/>
                <w:szCs w:val="28"/>
              </w:rPr>
            </w:pPr>
            <w:r>
              <w:rPr>
                <w:rFonts w:ascii="Times New Roman" w:hAnsi="Times New Roman"/>
                <w:sz w:val="20"/>
                <w:szCs w:val="28"/>
              </w:rPr>
              <w:t>4.Формирование его интереса к игровой деятельности и умения участвовать в игре.</w:t>
            </w:r>
          </w:p>
          <w:p w14:paraId="77F25EE6">
            <w:pPr>
              <w:autoSpaceDE w:val="0"/>
              <w:autoSpaceDN w:val="0"/>
              <w:adjustRightInd w:val="0"/>
              <w:spacing w:after="0"/>
              <w:jc w:val="both"/>
              <w:rPr>
                <w:rFonts w:ascii="Times New Roman" w:hAnsi="Times New Roman"/>
                <w:szCs w:val="20"/>
              </w:rPr>
            </w:pPr>
          </w:p>
        </w:tc>
        <w:tc>
          <w:tcPr>
            <w:tcW w:w="3787" w:type="dxa"/>
          </w:tcPr>
          <w:p w14:paraId="17199933">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1.Повышение эмоционального тонуса ребенка. </w:t>
            </w:r>
          </w:p>
          <w:p w14:paraId="2E012909">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2.Включение его в совместную деятельность и формирование навыков взаимодействия «ребенок — взрослый», «ребенок — ребенок».</w:t>
            </w:r>
          </w:p>
          <w:p w14:paraId="236D1E74">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3.Воспитание у ребенка уверенности в своих силах. </w:t>
            </w:r>
          </w:p>
          <w:p w14:paraId="05912448">
            <w:pPr>
              <w:autoSpaceDE w:val="0"/>
              <w:autoSpaceDN w:val="0"/>
              <w:adjustRightInd w:val="0"/>
              <w:spacing w:after="0"/>
              <w:jc w:val="both"/>
              <w:rPr>
                <w:rFonts w:ascii="Times New Roman" w:hAnsi="Times New Roman"/>
                <w:sz w:val="20"/>
                <w:szCs w:val="28"/>
              </w:rPr>
            </w:pPr>
            <w:r>
              <w:rPr>
                <w:rFonts w:ascii="Times New Roman" w:hAnsi="Times New Roman"/>
                <w:sz w:val="20"/>
                <w:szCs w:val="28"/>
              </w:rPr>
              <w:t>4.Формирование его интереса к игровой деятельности и умения участвовать в игре.</w:t>
            </w:r>
          </w:p>
          <w:p w14:paraId="6BF6B4A5">
            <w:pPr>
              <w:autoSpaceDE w:val="0"/>
              <w:autoSpaceDN w:val="0"/>
              <w:adjustRightInd w:val="0"/>
              <w:spacing w:after="0"/>
              <w:jc w:val="both"/>
              <w:rPr>
                <w:rFonts w:ascii="Times New Roman" w:hAnsi="Times New Roman" w:eastAsia="Times New Roman,Bold"/>
                <w:b/>
                <w:bCs/>
                <w:sz w:val="20"/>
                <w:szCs w:val="28"/>
              </w:rPr>
            </w:pPr>
          </w:p>
        </w:tc>
      </w:tr>
      <w:tr w14:paraId="164A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560E2902">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произвольного слухового и зрительного восприятия, внимания, памяти</w:t>
            </w:r>
          </w:p>
          <w:p w14:paraId="410B7592">
            <w:pPr>
              <w:spacing w:after="0" w:line="240" w:lineRule="auto"/>
              <w:rPr>
                <w:rFonts w:ascii="Times New Roman" w:hAnsi="Times New Roman"/>
                <w:sz w:val="24"/>
                <w:szCs w:val="24"/>
              </w:rPr>
            </w:pPr>
          </w:p>
        </w:tc>
        <w:tc>
          <w:tcPr>
            <w:tcW w:w="3594" w:type="dxa"/>
          </w:tcPr>
          <w:p w14:paraId="02DBA31F">
            <w:pPr>
              <w:autoSpaceDE w:val="0"/>
              <w:autoSpaceDN w:val="0"/>
              <w:adjustRightInd w:val="0"/>
              <w:spacing w:after="0"/>
              <w:jc w:val="both"/>
              <w:rPr>
                <w:rFonts w:ascii="Times New Roman" w:hAnsi="Times New Roman"/>
                <w:sz w:val="20"/>
                <w:szCs w:val="28"/>
              </w:rPr>
            </w:pPr>
            <w:r>
              <w:rPr>
                <w:rFonts w:ascii="Times New Roman" w:hAnsi="Times New Roman"/>
                <w:sz w:val="20"/>
                <w:szCs w:val="28"/>
              </w:rPr>
              <w:t>1.Привлечение внимания ребенка к предметам.</w:t>
            </w:r>
          </w:p>
          <w:p w14:paraId="069AF867">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2Рассматривание предметов: обучение фиксации взгляда на объекте, активному восприятию. </w:t>
            </w:r>
          </w:p>
          <w:p w14:paraId="330836B9">
            <w:pPr>
              <w:autoSpaceDE w:val="0"/>
              <w:autoSpaceDN w:val="0"/>
              <w:adjustRightInd w:val="0"/>
              <w:spacing w:after="0"/>
              <w:jc w:val="both"/>
              <w:rPr>
                <w:rFonts w:ascii="Times New Roman" w:hAnsi="Times New Roman"/>
                <w:sz w:val="20"/>
                <w:szCs w:val="28"/>
              </w:rPr>
            </w:pPr>
            <w:r>
              <w:rPr>
                <w:rFonts w:ascii="Times New Roman" w:hAnsi="Times New Roman"/>
                <w:sz w:val="20"/>
                <w:szCs w:val="28"/>
              </w:rPr>
              <w:t>3.Знакомство с различными свойствами предметов на основе операций с ними (форма, величина, цвет).</w:t>
            </w:r>
          </w:p>
          <w:p w14:paraId="3A5E1A1C">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4.Знакомство с объемными и плоскостными геометрическими фигурами и формами предметов (круг, квадрат, треугольник; круглый, квадратный, треугольный). Их различение в процессе сопоставления, сравнения (рамки Монтессори с вкладышами, противопоставление предметов по форме по принципу «такой —не такой», различение предметов контрастных и близких по форме). </w:t>
            </w:r>
          </w:p>
          <w:p w14:paraId="75C0279C">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5.Развитие стереогноза. </w:t>
            </w:r>
          </w:p>
          <w:p w14:paraId="2C30AD6E">
            <w:pPr>
              <w:autoSpaceDE w:val="0"/>
              <w:autoSpaceDN w:val="0"/>
              <w:adjustRightInd w:val="0"/>
              <w:spacing w:after="0"/>
              <w:jc w:val="both"/>
              <w:rPr>
                <w:rFonts w:ascii="Times New Roman" w:hAnsi="Times New Roman"/>
                <w:sz w:val="20"/>
                <w:szCs w:val="28"/>
              </w:rPr>
            </w:pPr>
            <w:r>
              <w:rPr>
                <w:rFonts w:ascii="Times New Roman" w:hAnsi="Times New Roman"/>
                <w:sz w:val="20"/>
                <w:szCs w:val="28"/>
              </w:rPr>
              <w:t>6.Соотнесение формы предмета со словом.</w:t>
            </w:r>
          </w:p>
          <w:p w14:paraId="5EB60544">
            <w:pPr>
              <w:autoSpaceDE w:val="0"/>
              <w:autoSpaceDN w:val="0"/>
              <w:adjustRightInd w:val="0"/>
              <w:spacing w:after="0"/>
              <w:jc w:val="both"/>
              <w:rPr>
                <w:rFonts w:ascii="Times New Roman" w:hAnsi="Times New Roman"/>
                <w:sz w:val="20"/>
                <w:szCs w:val="28"/>
              </w:rPr>
            </w:pPr>
          </w:p>
        </w:tc>
        <w:tc>
          <w:tcPr>
            <w:tcW w:w="4284" w:type="dxa"/>
          </w:tcPr>
          <w:p w14:paraId="5B74BB13">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43D732B4">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1.Формирование элементарных понятий о величине предметов и ее параметрах (большой, маленький, средний, самый большой, самый маленький; длинный, короткий; высокий, низкий; широкий, узкий; толстый, тонкий). </w:t>
            </w:r>
          </w:p>
          <w:p w14:paraId="1C046224">
            <w:pPr>
              <w:autoSpaceDE w:val="0"/>
              <w:autoSpaceDN w:val="0"/>
              <w:adjustRightInd w:val="0"/>
              <w:spacing w:after="0"/>
              <w:jc w:val="both"/>
              <w:rPr>
                <w:rFonts w:ascii="Times New Roman" w:hAnsi="Times New Roman"/>
                <w:sz w:val="20"/>
                <w:szCs w:val="28"/>
              </w:rPr>
            </w:pPr>
            <w:r>
              <w:rPr>
                <w:rFonts w:ascii="Times New Roman" w:hAnsi="Times New Roman"/>
                <w:sz w:val="20"/>
                <w:szCs w:val="28"/>
              </w:rPr>
              <w:t>2.Различение предметов по величине и параметрам: противопоставление по принципу «такой —не такой»; выбор предметов, одинаковых по величине и ее параметрам из группы однородных; группировка разнородных предметов по величине и ее параметрам; расположение предметов по словесной инструкции в ряд (в порядке возрастания или убывания) и т. п.</w:t>
            </w:r>
          </w:p>
          <w:p w14:paraId="3FB6AE73">
            <w:pPr>
              <w:autoSpaceDE w:val="0"/>
              <w:autoSpaceDN w:val="0"/>
              <w:adjustRightInd w:val="0"/>
              <w:spacing w:after="0"/>
              <w:jc w:val="both"/>
              <w:rPr>
                <w:rFonts w:ascii="Times New Roman" w:hAnsi="Times New Roman"/>
                <w:sz w:val="20"/>
                <w:szCs w:val="28"/>
              </w:rPr>
            </w:pPr>
            <w:r>
              <w:rPr>
                <w:rFonts w:ascii="Times New Roman" w:hAnsi="Times New Roman"/>
                <w:sz w:val="20"/>
                <w:szCs w:val="28"/>
              </w:rPr>
              <w:t>3.Соотнесение величины предмета и ее параметров со словом.</w:t>
            </w:r>
          </w:p>
          <w:p w14:paraId="039EADB3">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4.Формирование понятия о цвете предмета (красный, синий, желтый, зеленый, черный, белый). </w:t>
            </w:r>
          </w:p>
          <w:p w14:paraId="63A73FBD">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5.Различение предметов по цвету (противопоставление по принципу «такой —не такой»; выбор предметов одного цвета из группы разных по форме и величине; различение предметов контрастных и близких по цвету и т. п.). </w:t>
            </w:r>
          </w:p>
          <w:p w14:paraId="4372AF6B">
            <w:pPr>
              <w:autoSpaceDE w:val="0"/>
              <w:autoSpaceDN w:val="0"/>
              <w:adjustRightInd w:val="0"/>
              <w:spacing w:after="0"/>
              <w:jc w:val="both"/>
              <w:rPr>
                <w:rFonts w:ascii="Times New Roman" w:hAnsi="Times New Roman"/>
                <w:sz w:val="20"/>
                <w:szCs w:val="28"/>
              </w:rPr>
            </w:pPr>
            <w:r>
              <w:rPr>
                <w:rFonts w:ascii="Times New Roman" w:hAnsi="Times New Roman"/>
                <w:sz w:val="20"/>
                <w:szCs w:val="28"/>
              </w:rPr>
              <w:t>6.Соотнесение цвета предмета со словом.</w:t>
            </w:r>
          </w:p>
          <w:p w14:paraId="4EF38558">
            <w:pPr>
              <w:autoSpaceDE w:val="0"/>
              <w:autoSpaceDN w:val="0"/>
              <w:adjustRightInd w:val="0"/>
              <w:spacing w:after="0"/>
              <w:jc w:val="both"/>
              <w:rPr>
                <w:rFonts w:ascii="Times New Roman" w:hAnsi="Times New Roman"/>
                <w:sz w:val="20"/>
                <w:szCs w:val="28"/>
              </w:rPr>
            </w:pPr>
            <w:r>
              <w:rPr>
                <w:rFonts w:ascii="Times New Roman" w:hAnsi="Times New Roman"/>
                <w:sz w:val="20"/>
                <w:szCs w:val="28"/>
              </w:rPr>
              <w:t>7.Привлечение внимания ребенка к неречевым звукам, формирование сосредоточения на звуке, определение местонахождения источника звука.</w:t>
            </w:r>
          </w:p>
          <w:p w14:paraId="3D773E43">
            <w:pPr>
              <w:autoSpaceDE w:val="0"/>
              <w:autoSpaceDN w:val="0"/>
              <w:adjustRightInd w:val="0"/>
              <w:spacing w:after="0" w:line="240" w:lineRule="auto"/>
              <w:jc w:val="both"/>
              <w:rPr>
                <w:rFonts w:ascii="Times New Roman" w:hAnsi="Times New Roman"/>
                <w:sz w:val="20"/>
                <w:szCs w:val="20"/>
              </w:rPr>
            </w:pPr>
          </w:p>
        </w:tc>
        <w:tc>
          <w:tcPr>
            <w:tcW w:w="3787" w:type="dxa"/>
          </w:tcPr>
          <w:p w14:paraId="75567643">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7862723">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1Сравнение контрастных и близких по звучанию неречевых звуков.</w:t>
            </w:r>
          </w:p>
          <w:p w14:paraId="350D0C2D">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2.Развитие слухового внимания при восприятии звуков различной громкости (громкий —тихий), высоты (высокий —низкий) с использованием звучащих игрушек, музыкальных инструментов, звукоподражаний. </w:t>
            </w:r>
          </w:p>
          <w:p w14:paraId="2B82BB2D">
            <w:pPr>
              <w:autoSpaceDE w:val="0"/>
              <w:autoSpaceDN w:val="0"/>
              <w:adjustRightInd w:val="0"/>
              <w:spacing w:after="0"/>
              <w:jc w:val="both"/>
              <w:rPr>
                <w:rFonts w:ascii="Times New Roman" w:hAnsi="Times New Roman"/>
                <w:sz w:val="20"/>
                <w:szCs w:val="28"/>
              </w:rPr>
            </w:pPr>
            <w:r>
              <w:rPr>
                <w:rFonts w:ascii="Times New Roman" w:hAnsi="Times New Roman"/>
                <w:sz w:val="20"/>
                <w:szCs w:val="28"/>
              </w:rPr>
              <w:t>3.Воспитание слухового внимания к речи.</w:t>
            </w:r>
          </w:p>
          <w:p w14:paraId="42CCD3DE">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4.Развитие основных функциональных уровней памяти: от простого (узнавание) к более сложному (воспроизведению). </w:t>
            </w:r>
          </w:p>
          <w:p w14:paraId="2DB5FF85">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5.Расширение круга узнаваемых предметов на основе сформированных зрительных и слуховых представлений. </w:t>
            </w:r>
          </w:p>
          <w:p w14:paraId="00CDC893">
            <w:pPr>
              <w:autoSpaceDE w:val="0"/>
              <w:autoSpaceDN w:val="0"/>
              <w:adjustRightInd w:val="0"/>
              <w:spacing w:after="0"/>
              <w:jc w:val="both"/>
              <w:rPr>
                <w:rFonts w:ascii="Times New Roman" w:hAnsi="Times New Roman"/>
                <w:sz w:val="20"/>
                <w:szCs w:val="28"/>
              </w:rPr>
            </w:pPr>
            <w:r>
              <w:rPr>
                <w:rFonts w:ascii="Times New Roman" w:hAnsi="Times New Roman"/>
                <w:sz w:val="20"/>
                <w:szCs w:val="28"/>
              </w:rPr>
              <w:t>6.Увеличение объема зрительной, слуховой и слухоречевой памяти.</w:t>
            </w:r>
          </w:p>
          <w:p w14:paraId="29454810">
            <w:pPr>
              <w:autoSpaceDE w:val="0"/>
              <w:autoSpaceDN w:val="0"/>
              <w:adjustRightInd w:val="0"/>
              <w:spacing w:after="0"/>
              <w:jc w:val="both"/>
              <w:rPr>
                <w:rFonts w:ascii="Times New Roman" w:hAnsi="Times New Roman"/>
                <w:sz w:val="20"/>
                <w:szCs w:val="28"/>
              </w:rPr>
            </w:pPr>
            <w:r>
              <w:rPr>
                <w:rFonts w:ascii="Times New Roman" w:hAnsi="Times New Roman"/>
                <w:sz w:val="20"/>
                <w:szCs w:val="28"/>
              </w:rPr>
              <w:t>7.Совершенствование процессов запоминания и воспроизведения: запоминание и воспроизведение последовательности и количества предметов (три-четыре), картинок, геометрических фигур, различных по величине, цвету и форме; запоминание и воспроизведение ряда неречевых звуков (двух), звукоподражаний (двух) и т. п.</w:t>
            </w:r>
          </w:p>
          <w:p w14:paraId="4C709C56">
            <w:pPr>
              <w:autoSpaceDE w:val="0"/>
              <w:autoSpaceDN w:val="0"/>
              <w:adjustRightInd w:val="0"/>
              <w:spacing w:after="0" w:line="240" w:lineRule="auto"/>
              <w:jc w:val="both"/>
              <w:rPr>
                <w:rFonts w:ascii="Times New Roman" w:hAnsi="Times New Roman"/>
                <w:sz w:val="20"/>
                <w:szCs w:val="20"/>
              </w:rPr>
            </w:pPr>
          </w:p>
        </w:tc>
      </w:tr>
      <w:tr w14:paraId="744B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007E467B">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кинестетической и кинетической основы движений в процессе развития общей, ручной и артикуляторной моторики.</w:t>
            </w:r>
          </w:p>
          <w:p w14:paraId="3D4B71C3">
            <w:pPr>
              <w:spacing w:after="0" w:line="240" w:lineRule="auto"/>
              <w:rPr>
                <w:rFonts w:ascii="Times New Roman" w:hAnsi="Times New Roman"/>
                <w:sz w:val="24"/>
                <w:szCs w:val="24"/>
              </w:rPr>
            </w:pPr>
          </w:p>
        </w:tc>
        <w:tc>
          <w:tcPr>
            <w:tcW w:w="3594" w:type="dxa"/>
          </w:tcPr>
          <w:p w14:paraId="526AA94C">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1.Обогащение двигательного опыта детей в процессе упражнений в ходьбе, беге, прыжках, в действиях с предметами. </w:t>
            </w:r>
          </w:p>
          <w:p w14:paraId="27246F98">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2.Развитие праксиса позы (по подражанию и самостоятельно). </w:t>
            </w:r>
          </w:p>
          <w:p w14:paraId="73164738">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w:t>
            </w:r>
          </w:p>
          <w:p w14:paraId="75908629">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4.Обучение выполнению правил в подвижных играх, согласованию своих движений с движениями других детей. </w:t>
            </w:r>
          </w:p>
          <w:p w14:paraId="00EFC75B">
            <w:pPr>
              <w:autoSpaceDE w:val="0"/>
              <w:autoSpaceDN w:val="0"/>
              <w:adjustRightInd w:val="0"/>
              <w:spacing w:after="0" w:line="240" w:lineRule="auto"/>
              <w:jc w:val="both"/>
              <w:rPr>
                <w:rFonts w:ascii="Times New Roman" w:hAnsi="Times New Roman" w:eastAsia="Times New Roman,Bold"/>
                <w:bCs/>
                <w:sz w:val="20"/>
                <w:szCs w:val="20"/>
              </w:rPr>
            </w:pPr>
          </w:p>
          <w:p w14:paraId="1574F26B">
            <w:pPr>
              <w:autoSpaceDE w:val="0"/>
              <w:autoSpaceDN w:val="0"/>
              <w:adjustRightInd w:val="0"/>
              <w:spacing w:after="0" w:line="240" w:lineRule="auto"/>
              <w:jc w:val="both"/>
              <w:rPr>
                <w:rFonts w:ascii="Times New Roman" w:hAnsi="Times New Roman" w:eastAsia="Times New Roman,Bold"/>
                <w:bCs/>
                <w:sz w:val="20"/>
                <w:szCs w:val="20"/>
              </w:rPr>
            </w:pPr>
          </w:p>
          <w:p w14:paraId="7E31D460">
            <w:pPr>
              <w:spacing w:after="0" w:line="240" w:lineRule="auto"/>
              <w:rPr>
                <w:rFonts w:ascii="Times New Roman" w:hAnsi="Times New Roman"/>
                <w:sz w:val="20"/>
                <w:szCs w:val="20"/>
              </w:rPr>
            </w:pPr>
          </w:p>
        </w:tc>
        <w:tc>
          <w:tcPr>
            <w:tcW w:w="4284" w:type="dxa"/>
          </w:tcPr>
          <w:p w14:paraId="7FEE9387">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DC8E2CE">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14:paraId="5006DC35">
            <w:pPr>
              <w:autoSpaceDE w:val="0"/>
              <w:autoSpaceDN w:val="0"/>
              <w:adjustRightInd w:val="0"/>
              <w:spacing w:after="0"/>
              <w:jc w:val="both"/>
              <w:rPr>
                <w:rFonts w:ascii="Times New Roman" w:hAnsi="Times New Roman"/>
                <w:sz w:val="20"/>
                <w:szCs w:val="28"/>
              </w:rPr>
            </w:pPr>
            <w:r>
              <w:rPr>
                <w:rFonts w:ascii="Times New Roman" w:hAnsi="Times New Roman"/>
                <w:sz w:val="20"/>
                <w:szCs w:val="28"/>
              </w:rPr>
              <w:t>2.Формирование кинестетической основы движений пальцев рук при зрительном восприятии (упражнения и игры на развитие праксиса позы, например, «Коза», «Улитка», «Гнездо»).</w:t>
            </w:r>
          </w:p>
          <w:p w14:paraId="2F1A3774">
            <w:pPr>
              <w:autoSpaceDE w:val="0"/>
              <w:autoSpaceDN w:val="0"/>
              <w:adjustRightInd w:val="0"/>
              <w:spacing w:after="0"/>
              <w:jc w:val="both"/>
              <w:rPr>
                <w:rFonts w:ascii="Times New Roman" w:hAnsi="Times New Roman"/>
                <w:sz w:val="20"/>
                <w:szCs w:val="28"/>
              </w:rPr>
            </w:pPr>
            <w:r>
              <w:rPr>
                <w:rFonts w:ascii="Times New Roman" w:hAnsi="Times New Roman"/>
                <w:sz w:val="20"/>
                <w:szCs w:val="28"/>
              </w:rPr>
              <w:t>3.Формирование кинетической основы движений пальцев рук в процессе выполнения последовательно организованных движений и конструктивного праксиса: игры с пирамидками, матрешками, кубиками, настольным конструктором; составление узоров из крупной и мелкой мозаики; изображение предметов и геометрических форм с помощью палочек; складывание разрезных картинок; обводка, раскрашивание, штриховка трафаретов; шнуровка и т. д.</w:t>
            </w:r>
          </w:p>
        </w:tc>
        <w:tc>
          <w:tcPr>
            <w:tcW w:w="3787" w:type="dxa"/>
          </w:tcPr>
          <w:p w14:paraId="6FDF845A">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40256D9B">
            <w:pPr>
              <w:autoSpaceDE w:val="0"/>
              <w:autoSpaceDN w:val="0"/>
              <w:adjustRightInd w:val="0"/>
              <w:spacing w:after="0"/>
              <w:jc w:val="both"/>
              <w:rPr>
                <w:rFonts w:ascii="Times New Roman" w:hAnsi="Times New Roman"/>
                <w:sz w:val="20"/>
                <w:szCs w:val="28"/>
              </w:rPr>
            </w:pPr>
            <w:r>
              <w:rPr>
                <w:rFonts w:ascii="Times New Roman" w:hAnsi="Times New Roman"/>
                <w:sz w:val="20"/>
                <w:szCs w:val="28"/>
              </w:rPr>
              <w:t>1. Подготовка артикуляторного аппарата к естественному формированию правильного звукопроизношения в процессе выполнения артикуляторных игровых упражнений по подражанию («Крокодил» —широко открыть рот, «Веселый Петрушка» —растянуть губы в улыбку, «Поцелуй Петрушку» —вытянуть губы трубочкой, «Дразнилка» —высунуть язык вперед).</w:t>
            </w:r>
          </w:p>
          <w:p w14:paraId="6375EEC0">
            <w:pPr>
              <w:autoSpaceDE w:val="0"/>
              <w:autoSpaceDN w:val="0"/>
              <w:adjustRightInd w:val="0"/>
              <w:spacing w:after="0"/>
              <w:jc w:val="both"/>
              <w:rPr>
                <w:rFonts w:ascii="Times New Roman" w:hAnsi="Times New Roman"/>
                <w:sz w:val="20"/>
                <w:szCs w:val="28"/>
              </w:rPr>
            </w:pPr>
            <w:r>
              <w:rPr>
                <w:rFonts w:ascii="Times New Roman" w:hAnsi="Times New Roman"/>
                <w:sz w:val="20"/>
                <w:szCs w:val="28"/>
              </w:rPr>
              <w:t>2.Формирование движений мимической мускулатуры по подражанию (зажмуривание глаз, надувание щек).</w:t>
            </w:r>
          </w:p>
          <w:p w14:paraId="001861F0">
            <w:pPr>
              <w:spacing w:after="0" w:line="240" w:lineRule="auto"/>
              <w:jc w:val="both"/>
              <w:rPr>
                <w:rFonts w:ascii="Times New Roman" w:hAnsi="Times New Roman"/>
                <w:sz w:val="20"/>
                <w:szCs w:val="20"/>
              </w:rPr>
            </w:pPr>
          </w:p>
        </w:tc>
      </w:tr>
      <w:tr w14:paraId="674C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2B233629">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Формирование мыслительных операций</w:t>
            </w:r>
          </w:p>
          <w:p w14:paraId="562DD48A">
            <w:pPr>
              <w:autoSpaceDE w:val="0"/>
              <w:autoSpaceDN w:val="0"/>
              <w:adjustRightInd w:val="0"/>
              <w:spacing w:after="0" w:line="240" w:lineRule="auto"/>
              <w:rPr>
                <w:rFonts w:ascii="Times New Roman" w:hAnsi="Times New Roman" w:eastAsia="Times New Roman,Bold"/>
                <w:b/>
                <w:bCs/>
                <w:sz w:val="24"/>
                <w:szCs w:val="24"/>
              </w:rPr>
            </w:pPr>
          </w:p>
          <w:p w14:paraId="3FEE16EF">
            <w:pPr>
              <w:autoSpaceDE w:val="0"/>
              <w:autoSpaceDN w:val="0"/>
              <w:adjustRightInd w:val="0"/>
              <w:spacing w:after="0" w:line="240" w:lineRule="auto"/>
              <w:rPr>
                <w:rFonts w:ascii="Times New Roman" w:hAnsi="Times New Roman" w:eastAsia="Times New Roman,Bold"/>
                <w:b/>
                <w:bCs/>
                <w:sz w:val="24"/>
                <w:szCs w:val="24"/>
              </w:rPr>
            </w:pPr>
          </w:p>
          <w:p w14:paraId="0D40CC81">
            <w:pPr>
              <w:autoSpaceDE w:val="0"/>
              <w:autoSpaceDN w:val="0"/>
              <w:adjustRightInd w:val="0"/>
              <w:spacing w:after="0" w:line="240" w:lineRule="auto"/>
              <w:rPr>
                <w:rFonts w:ascii="Times New Roman" w:hAnsi="Times New Roman" w:eastAsia="Times New Roman,Bold"/>
                <w:b/>
                <w:bCs/>
                <w:sz w:val="24"/>
                <w:szCs w:val="24"/>
              </w:rPr>
            </w:pPr>
          </w:p>
          <w:p w14:paraId="17F7659F">
            <w:pPr>
              <w:autoSpaceDE w:val="0"/>
              <w:autoSpaceDN w:val="0"/>
              <w:adjustRightInd w:val="0"/>
              <w:spacing w:after="0" w:line="240" w:lineRule="auto"/>
              <w:rPr>
                <w:rFonts w:ascii="Times New Roman" w:hAnsi="Times New Roman" w:eastAsia="Times New Roman,Bold"/>
                <w:b/>
                <w:bCs/>
                <w:sz w:val="24"/>
                <w:szCs w:val="24"/>
              </w:rPr>
            </w:pPr>
          </w:p>
          <w:p w14:paraId="12325141">
            <w:pPr>
              <w:autoSpaceDE w:val="0"/>
              <w:autoSpaceDN w:val="0"/>
              <w:adjustRightInd w:val="0"/>
              <w:spacing w:after="0" w:line="240" w:lineRule="auto"/>
              <w:rPr>
                <w:rFonts w:ascii="Times New Roman" w:hAnsi="Times New Roman" w:eastAsia="Times New Roman,Bold"/>
                <w:b/>
                <w:bCs/>
                <w:sz w:val="24"/>
                <w:szCs w:val="24"/>
              </w:rPr>
            </w:pPr>
          </w:p>
        </w:tc>
        <w:tc>
          <w:tcPr>
            <w:tcW w:w="3594" w:type="dxa"/>
          </w:tcPr>
          <w:p w14:paraId="04284BE6">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1.Обучение детей умению получать новые сведения об объекте в процессе использования не только знакомых, но и новых способов действия. </w:t>
            </w:r>
          </w:p>
          <w:p w14:paraId="7DC257FF">
            <w:pPr>
              <w:autoSpaceDE w:val="0"/>
              <w:autoSpaceDN w:val="0"/>
              <w:adjustRightInd w:val="0"/>
              <w:spacing w:after="0"/>
              <w:jc w:val="both"/>
              <w:rPr>
                <w:rFonts w:ascii="Times New Roman" w:hAnsi="Times New Roman"/>
                <w:sz w:val="20"/>
                <w:szCs w:val="20"/>
              </w:rPr>
            </w:pPr>
            <w:r>
              <w:rPr>
                <w:rFonts w:ascii="Times New Roman" w:hAnsi="Times New Roman"/>
                <w:sz w:val="20"/>
                <w:szCs w:val="20"/>
              </w:rPr>
              <w:t>2.Развитие произвольности, опосредованности, восприятия, пространственных отношений, способности создавать целое из частей.</w:t>
            </w:r>
          </w:p>
          <w:p w14:paraId="295EC245">
            <w:pPr>
              <w:autoSpaceDE w:val="0"/>
              <w:autoSpaceDN w:val="0"/>
              <w:adjustRightInd w:val="0"/>
              <w:spacing w:after="0"/>
              <w:jc w:val="both"/>
              <w:rPr>
                <w:rFonts w:ascii="Times New Roman" w:hAnsi="Times New Roman"/>
                <w:sz w:val="20"/>
                <w:szCs w:val="20"/>
              </w:rPr>
            </w:pPr>
            <w:r>
              <w:rPr>
                <w:rFonts w:ascii="Times New Roman" w:hAnsi="Times New Roman"/>
                <w:sz w:val="20"/>
                <w:szCs w:val="20"/>
              </w:rPr>
              <w:t>3.Обучение детей простейшим обобщениям на основе установления сходных признаков.</w:t>
            </w:r>
          </w:p>
          <w:p w14:paraId="5DCC4EAC">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4.Формирование операции анализа и обучение способам ее реализации в деятельности. </w:t>
            </w:r>
          </w:p>
          <w:p w14:paraId="62CE92A6">
            <w:pPr>
              <w:autoSpaceDE w:val="0"/>
              <w:autoSpaceDN w:val="0"/>
              <w:adjustRightInd w:val="0"/>
              <w:spacing w:after="0"/>
              <w:ind w:left="720"/>
              <w:jc w:val="both"/>
              <w:rPr>
                <w:rFonts w:ascii="Times New Roman" w:hAnsi="Times New Roman" w:eastAsia="Times New Roman,Bold"/>
                <w:bCs/>
                <w:sz w:val="20"/>
                <w:szCs w:val="20"/>
              </w:rPr>
            </w:pPr>
          </w:p>
        </w:tc>
        <w:tc>
          <w:tcPr>
            <w:tcW w:w="4284" w:type="dxa"/>
          </w:tcPr>
          <w:p w14:paraId="5BA702FC">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16821BB">
            <w:pPr>
              <w:autoSpaceDE w:val="0"/>
              <w:autoSpaceDN w:val="0"/>
              <w:adjustRightInd w:val="0"/>
              <w:spacing w:after="0"/>
              <w:jc w:val="both"/>
              <w:rPr>
                <w:rFonts w:ascii="Times New Roman" w:hAnsi="Times New Roman"/>
                <w:sz w:val="20"/>
                <w:szCs w:val="20"/>
              </w:rPr>
            </w:pPr>
            <w:r>
              <w:rPr>
                <w:rFonts w:ascii="Times New Roman" w:hAnsi="Times New Roman"/>
                <w:sz w:val="20"/>
                <w:szCs w:val="20"/>
              </w:rPr>
              <w:t>1.Развитие способности устанавливать тождество, сходство и различие предметов на основе зрительного анализа (разобрать и собрать двух (четырех) составную матрешку, пирамиды из четырех (шести) колец; игры с конструктором, настольно-печатные игры типа «Найди такую же картинку» и т. п.).</w:t>
            </w:r>
          </w:p>
          <w:p w14:paraId="3BF1DAD6">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2.Формирование операций анализа и синтеза в различных по трудности условиях идентификации и моделирования. </w:t>
            </w:r>
          </w:p>
          <w:p w14:paraId="67881A06">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3.Развитие наглядно-действенного и наглядно-образного мышления, комбинаторных способностей, способности соотнесения части и целого и их пространственной организации на предметном уровне. </w:t>
            </w:r>
          </w:p>
          <w:p w14:paraId="46E57927">
            <w:pPr>
              <w:autoSpaceDE w:val="0"/>
              <w:autoSpaceDN w:val="0"/>
              <w:adjustRightInd w:val="0"/>
              <w:spacing w:after="0"/>
              <w:jc w:val="both"/>
              <w:rPr>
                <w:rFonts w:ascii="Times New Roman" w:hAnsi="Times New Roman"/>
                <w:sz w:val="20"/>
                <w:szCs w:val="20"/>
              </w:rPr>
            </w:pPr>
            <w:r>
              <w:rPr>
                <w:rFonts w:ascii="Times New Roman" w:hAnsi="Times New Roman"/>
                <w:sz w:val="20"/>
                <w:szCs w:val="20"/>
              </w:rPr>
              <w:t>4.Развитие умения оперировать предметами и образами (доски Сегена с пятью-шестью вкладышами, «Заборчик»; складывание фигурок или картинок из двух, трех, четырех частей, разрезанных по вертикали и горизонтали; дополнение до целого; конструктивные игры и т. п.).</w:t>
            </w:r>
          </w:p>
        </w:tc>
        <w:tc>
          <w:tcPr>
            <w:tcW w:w="3787" w:type="dxa"/>
          </w:tcPr>
          <w:p w14:paraId="42DF6A8A">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08F88F8E">
            <w:pPr>
              <w:autoSpaceDE w:val="0"/>
              <w:autoSpaceDN w:val="0"/>
              <w:adjustRightInd w:val="0"/>
              <w:spacing w:after="0"/>
              <w:jc w:val="both"/>
              <w:rPr>
                <w:rFonts w:ascii="Times New Roman" w:hAnsi="Times New Roman"/>
                <w:sz w:val="20"/>
                <w:szCs w:val="20"/>
              </w:rPr>
            </w:pPr>
            <w:r>
              <w:rPr>
                <w:rFonts w:ascii="Times New Roman" w:hAnsi="Times New Roman" w:eastAsia="Times New Roman,Bold"/>
                <w:bCs/>
                <w:sz w:val="20"/>
                <w:szCs w:val="20"/>
              </w:rPr>
              <w:t>1.</w:t>
            </w:r>
            <w:r>
              <w:rPr>
                <w:rFonts w:ascii="Times New Roman" w:hAnsi="Times New Roman"/>
                <w:sz w:val="20"/>
                <w:szCs w:val="20"/>
              </w:rPr>
              <w:t xml:space="preserve"> Формирование операций сравнения, обобщения, классификации. </w:t>
            </w:r>
          </w:p>
          <w:p w14:paraId="68038F9A">
            <w:pPr>
              <w:autoSpaceDE w:val="0"/>
              <w:autoSpaceDN w:val="0"/>
              <w:adjustRightInd w:val="0"/>
              <w:spacing w:after="0"/>
              <w:jc w:val="both"/>
              <w:rPr>
                <w:rFonts w:ascii="Times New Roman" w:hAnsi="Times New Roman"/>
                <w:sz w:val="20"/>
                <w:szCs w:val="20"/>
              </w:rPr>
            </w:pPr>
            <w:r>
              <w:rPr>
                <w:rFonts w:ascii="Times New Roman" w:hAnsi="Times New Roman"/>
                <w:sz w:val="20"/>
                <w:szCs w:val="20"/>
              </w:rPr>
              <w:t>2.Развитие способностей мысленного сопоставления объектов, установления сходства или различия предметов по каким-либо признакам, объединение предметов и явлений действительности в группу по общему признаку, распределение предметов по группам.</w:t>
            </w:r>
          </w:p>
          <w:p w14:paraId="373B0AB5">
            <w:pPr>
              <w:autoSpaceDE w:val="0"/>
              <w:autoSpaceDN w:val="0"/>
              <w:adjustRightInd w:val="0"/>
              <w:spacing w:after="0"/>
              <w:jc w:val="both"/>
              <w:rPr>
                <w:rFonts w:ascii="Times New Roman" w:hAnsi="Times New Roman"/>
                <w:sz w:val="20"/>
                <w:szCs w:val="20"/>
              </w:rPr>
            </w:pPr>
            <w:r>
              <w:rPr>
                <w:rFonts w:ascii="Times New Roman" w:hAnsi="Times New Roman"/>
                <w:sz w:val="20"/>
                <w:szCs w:val="20"/>
              </w:rPr>
              <w:t>3.Обучение пониманию содержания и смысла сюжетных картинок, формирование способности на основе анализа и синтеза делать простейшие обобщения (игры в лото, домино, «Парные картинки», «Почтовый ящик», «Найди лишнее»; понимание сюжетных картинок; группировка по темам, например, «Игрушки», «Посуда», «Одежда» и т. п.).</w:t>
            </w:r>
          </w:p>
          <w:p w14:paraId="3A59290A">
            <w:pPr>
              <w:autoSpaceDE w:val="0"/>
              <w:autoSpaceDN w:val="0"/>
              <w:adjustRightInd w:val="0"/>
              <w:spacing w:after="0" w:line="240" w:lineRule="auto"/>
              <w:jc w:val="both"/>
              <w:rPr>
                <w:rFonts w:ascii="Times New Roman" w:hAnsi="Times New Roman"/>
                <w:sz w:val="20"/>
                <w:szCs w:val="20"/>
              </w:rPr>
            </w:pPr>
          </w:p>
        </w:tc>
      </w:tr>
      <w:tr w14:paraId="0C05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34B5E12F">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слухозрительного и слухомоторного взаимодействия в процессе восприятия и воспроизведения ритмических структур</w:t>
            </w:r>
          </w:p>
        </w:tc>
        <w:tc>
          <w:tcPr>
            <w:tcW w:w="3594" w:type="dxa"/>
          </w:tcPr>
          <w:p w14:paraId="486EFF8C">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xml:space="preserve">1.Воспитание чувства ритма. </w:t>
            </w:r>
          </w:p>
          <w:p w14:paraId="1BF2BE95">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xml:space="preserve">2.Обучение ритмическим движениям в соответствии с характером звучания музыки. </w:t>
            </w:r>
          </w:p>
          <w:p w14:paraId="657C3C0D">
            <w:pPr>
              <w:autoSpaceDE w:val="0"/>
              <w:autoSpaceDN w:val="0"/>
              <w:adjustRightInd w:val="0"/>
              <w:spacing w:after="0"/>
              <w:jc w:val="both"/>
              <w:rPr>
                <w:rFonts w:ascii="Times New Roman" w:hAnsi="Times New Roman" w:eastAsia="Times New Roman,Bold"/>
                <w:b/>
                <w:bCs/>
                <w:sz w:val="20"/>
                <w:szCs w:val="20"/>
              </w:rPr>
            </w:pPr>
          </w:p>
        </w:tc>
        <w:tc>
          <w:tcPr>
            <w:tcW w:w="4284" w:type="dxa"/>
          </w:tcPr>
          <w:p w14:paraId="22358BF9">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1F5EF4E">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xml:space="preserve">1.Прохлопывание простого ритма по подражанию. </w:t>
            </w:r>
          </w:p>
          <w:p w14:paraId="677B6606">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xml:space="preserve">2.Развитие слухового внимания и слуховой памяти на материале из трех ритмических сигналов. </w:t>
            </w:r>
          </w:p>
          <w:p w14:paraId="05B0664D">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3.Отстукивание ритма детских песен.</w:t>
            </w:r>
          </w:p>
          <w:p w14:paraId="07124A4B">
            <w:pPr>
              <w:autoSpaceDE w:val="0"/>
              <w:autoSpaceDN w:val="0"/>
              <w:adjustRightInd w:val="0"/>
              <w:spacing w:after="0" w:line="240" w:lineRule="auto"/>
              <w:jc w:val="both"/>
              <w:rPr>
                <w:rFonts w:ascii="Times New Roman" w:hAnsi="Times New Roman"/>
                <w:sz w:val="20"/>
                <w:szCs w:val="20"/>
              </w:rPr>
            </w:pPr>
          </w:p>
          <w:p w14:paraId="4B1AD082">
            <w:pPr>
              <w:autoSpaceDE w:val="0"/>
              <w:autoSpaceDN w:val="0"/>
              <w:adjustRightInd w:val="0"/>
              <w:spacing w:after="0" w:line="240" w:lineRule="auto"/>
              <w:jc w:val="both"/>
              <w:rPr>
                <w:rFonts w:ascii="Times New Roman" w:hAnsi="Times New Roman"/>
                <w:sz w:val="20"/>
                <w:szCs w:val="20"/>
              </w:rPr>
            </w:pPr>
          </w:p>
          <w:p w14:paraId="3299D3FC">
            <w:pPr>
              <w:autoSpaceDE w:val="0"/>
              <w:autoSpaceDN w:val="0"/>
              <w:adjustRightInd w:val="0"/>
              <w:spacing w:after="0" w:line="240" w:lineRule="auto"/>
              <w:jc w:val="both"/>
              <w:rPr>
                <w:rFonts w:ascii="Times New Roman" w:hAnsi="Times New Roman"/>
                <w:sz w:val="20"/>
                <w:szCs w:val="20"/>
              </w:rPr>
            </w:pPr>
          </w:p>
        </w:tc>
        <w:tc>
          <w:tcPr>
            <w:tcW w:w="3787" w:type="dxa"/>
          </w:tcPr>
          <w:p w14:paraId="730476D7">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BBA1D05">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1. Развитие чувства ритма в ритмических («Смотри и делай вместе со мной», «Слушай и делай вместе со мной», «Посмотри и сделай, как я», «Послушай и сделай, как я») и музыкально-ритмических играх («Мишки бегают», «Кормим петушка», «Птичка летает», «Мишки ходят» и др.).</w:t>
            </w:r>
          </w:p>
        </w:tc>
      </w:tr>
      <w:tr w14:paraId="1590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72591FD6">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Развитие импрессивной речи</w:t>
            </w:r>
          </w:p>
          <w:p w14:paraId="7462BBD4">
            <w:pPr>
              <w:autoSpaceDE w:val="0"/>
              <w:autoSpaceDN w:val="0"/>
              <w:adjustRightInd w:val="0"/>
              <w:spacing w:after="0" w:line="240" w:lineRule="auto"/>
              <w:rPr>
                <w:rFonts w:ascii="Times New Roman" w:hAnsi="Times New Roman" w:eastAsia="Times New Roman,Bold"/>
                <w:b/>
                <w:bCs/>
                <w:sz w:val="24"/>
                <w:szCs w:val="24"/>
              </w:rPr>
            </w:pPr>
          </w:p>
        </w:tc>
        <w:tc>
          <w:tcPr>
            <w:tcW w:w="3594" w:type="dxa"/>
          </w:tcPr>
          <w:p w14:paraId="15D7A257">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1.Формирование умения вслушиваться в речь, понимать ее содержание, сосредоточиваться на восприятии речи и давать ответные двигательные и звуковые реакции. </w:t>
            </w:r>
          </w:p>
          <w:p w14:paraId="0EE10A64">
            <w:pPr>
              <w:autoSpaceDE w:val="0"/>
              <w:autoSpaceDN w:val="0"/>
              <w:adjustRightInd w:val="0"/>
              <w:spacing w:after="0"/>
              <w:jc w:val="both"/>
              <w:rPr>
                <w:rFonts w:ascii="Times New Roman" w:hAnsi="Times New Roman"/>
                <w:sz w:val="20"/>
                <w:szCs w:val="28"/>
              </w:rPr>
            </w:pPr>
            <w:r>
              <w:rPr>
                <w:rFonts w:ascii="Times New Roman" w:hAnsi="Times New Roman"/>
                <w:sz w:val="20"/>
                <w:szCs w:val="28"/>
              </w:rPr>
              <w:t>2.Совершенствование понимания речи на основе восприятия целостных словосочетаний, подкрепленных действием («Покажи куклу», «Покажи мячик», «Покажи мишку»; «Покажи куклу» — «Принеси куклу»).</w:t>
            </w:r>
          </w:p>
          <w:p w14:paraId="00BABE35">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3.Понимание двухступенчатых инструкций («Подойди к шкафу и возьми мишку», «Возьми ложку и покорми куклу», «Возьми кубики и построй дом»). </w:t>
            </w:r>
          </w:p>
          <w:p w14:paraId="352E2A2F">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4.Обучение пониманию вопросов: Что? Кто? Где? («Покажи, что лежит на столе», «Покажи, кто спит», «Покажи, где лежат игрушки», «Покажи, что гудит, а что звенит», «Покажи, кто спит, а кто сидит», «Покажи, где кошка лежит, а где умывается»). </w:t>
            </w:r>
          </w:p>
          <w:p w14:paraId="783CAB2F">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5.Соотнесение слов </w:t>
            </w:r>
            <w:r>
              <w:rPr>
                <w:rFonts w:ascii="Times New Roman" w:hAnsi="Times New Roman"/>
                <w:i/>
                <w:iCs/>
                <w:sz w:val="20"/>
                <w:szCs w:val="28"/>
              </w:rPr>
              <w:t xml:space="preserve">один — много </w:t>
            </w:r>
            <w:r>
              <w:rPr>
                <w:rFonts w:ascii="Times New Roman" w:hAnsi="Times New Roman"/>
                <w:sz w:val="20"/>
                <w:szCs w:val="28"/>
              </w:rPr>
              <w:t xml:space="preserve">с соответствующим количеством предметов и слов </w:t>
            </w:r>
            <w:r>
              <w:rPr>
                <w:rFonts w:ascii="Times New Roman" w:hAnsi="Times New Roman"/>
                <w:i/>
                <w:iCs/>
                <w:sz w:val="20"/>
                <w:szCs w:val="28"/>
              </w:rPr>
              <w:t xml:space="preserve">большой — маленький </w:t>
            </w:r>
            <w:r>
              <w:rPr>
                <w:rFonts w:ascii="Times New Roman" w:hAnsi="Times New Roman"/>
                <w:sz w:val="20"/>
                <w:szCs w:val="28"/>
              </w:rPr>
              <w:t>с величиной предметов.</w:t>
            </w:r>
          </w:p>
          <w:p w14:paraId="77760368">
            <w:pPr>
              <w:autoSpaceDE w:val="0"/>
              <w:autoSpaceDN w:val="0"/>
              <w:adjustRightInd w:val="0"/>
              <w:spacing w:after="0" w:line="240" w:lineRule="auto"/>
              <w:jc w:val="both"/>
              <w:rPr>
                <w:rFonts w:ascii="Times New Roman" w:hAnsi="Times New Roman" w:eastAsia="Times New Roman,Bold"/>
                <w:bCs/>
                <w:sz w:val="20"/>
                <w:szCs w:val="20"/>
              </w:rPr>
            </w:pPr>
          </w:p>
        </w:tc>
        <w:tc>
          <w:tcPr>
            <w:tcW w:w="4284" w:type="dxa"/>
          </w:tcPr>
          <w:p w14:paraId="2A858BCA">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BBC4710">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1.Дальнейшее развитие предметного, предикативного и адъективного словаря. </w:t>
            </w:r>
          </w:p>
          <w:p w14:paraId="5C38A55F">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2.Уточнение значений слов. </w:t>
            </w:r>
          </w:p>
          <w:p w14:paraId="725892E1">
            <w:pPr>
              <w:autoSpaceDE w:val="0"/>
              <w:autoSpaceDN w:val="0"/>
              <w:adjustRightInd w:val="0"/>
              <w:spacing w:after="0"/>
              <w:jc w:val="both"/>
              <w:rPr>
                <w:rFonts w:ascii="Times New Roman" w:hAnsi="Times New Roman"/>
                <w:sz w:val="20"/>
                <w:szCs w:val="28"/>
              </w:rPr>
            </w:pPr>
            <w:r>
              <w:rPr>
                <w:rFonts w:ascii="Times New Roman" w:hAnsi="Times New Roman"/>
                <w:sz w:val="20"/>
                <w:szCs w:val="28"/>
              </w:rPr>
              <w:t>3.Закрепление обобщающих понятий («Покажи то, с чем ты будешь играть», «Покажи то, чем ты будешь есть», «Покажи то, что ты наденешь на прогулку»).</w:t>
            </w:r>
          </w:p>
          <w:p w14:paraId="17D06DC7">
            <w:pPr>
              <w:autoSpaceDE w:val="0"/>
              <w:autoSpaceDN w:val="0"/>
              <w:adjustRightInd w:val="0"/>
              <w:spacing w:after="0"/>
              <w:jc w:val="both"/>
              <w:rPr>
                <w:rFonts w:ascii="Times New Roman" w:hAnsi="Times New Roman"/>
                <w:sz w:val="20"/>
                <w:szCs w:val="28"/>
              </w:rPr>
            </w:pPr>
            <w:r>
              <w:rPr>
                <w:rFonts w:ascii="Times New Roman" w:hAnsi="Times New Roman"/>
                <w:sz w:val="20"/>
                <w:szCs w:val="28"/>
              </w:rPr>
              <w:t>4Формирование антонимических отношений в процессе различения противоположных по значению глаголов (</w:t>
            </w:r>
            <w:r>
              <w:rPr>
                <w:rFonts w:ascii="Times New Roman" w:hAnsi="Times New Roman"/>
                <w:i/>
                <w:iCs/>
                <w:sz w:val="20"/>
                <w:szCs w:val="28"/>
              </w:rPr>
              <w:t>налей — вылей, застегни — расстегни, надень — сними, завязывает — развязывает, закрывает — открывает, залезает — слезает</w:t>
            </w:r>
            <w:r>
              <w:rPr>
                <w:rFonts w:ascii="Times New Roman" w:hAnsi="Times New Roman"/>
                <w:sz w:val="20"/>
                <w:szCs w:val="28"/>
              </w:rPr>
              <w:t>), прилагательных (</w:t>
            </w:r>
            <w:r>
              <w:rPr>
                <w:rFonts w:ascii="Times New Roman" w:hAnsi="Times New Roman"/>
                <w:i/>
                <w:iCs/>
                <w:sz w:val="20"/>
                <w:szCs w:val="28"/>
              </w:rPr>
              <w:t>большой — маленький, высокий — низкий, длинный — короткий</w:t>
            </w:r>
            <w:r>
              <w:rPr>
                <w:rFonts w:ascii="Times New Roman" w:hAnsi="Times New Roman"/>
                <w:sz w:val="20"/>
                <w:szCs w:val="28"/>
              </w:rPr>
              <w:t>), наречий (</w:t>
            </w:r>
            <w:r>
              <w:rPr>
                <w:rFonts w:ascii="Times New Roman" w:hAnsi="Times New Roman"/>
                <w:i/>
                <w:iCs/>
                <w:sz w:val="20"/>
                <w:szCs w:val="28"/>
              </w:rPr>
              <w:t>впереди — сзади, внизу— вверху, высоко — низко, далеко — близко, много — мало</w:t>
            </w:r>
            <w:r>
              <w:rPr>
                <w:rFonts w:ascii="Times New Roman" w:hAnsi="Times New Roman"/>
                <w:sz w:val="20"/>
                <w:szCs w:val="28"/>
              </w:rPr>
              <w:t>).</w:t>
            </w:r>
          </w:p>
          <w:p w14:paraId="02F77756">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5.Обучение пониманию косвенных вопросов с использованием вопросительных слов: </w:t>
            </w:r>
            <w:r>
              <w:rPr>
                <w:rFonts w:ascii="Times New Roman" w:hAnsi="Times New Roman"/>
                <w:i/>
                <w:iCs/>
                <w:sz w:val="20"/>
                <w:szCs w:val="28"/>
              </w:rPr>
              <w:t xml:space="preserve">кому, у кого, чем, куда </w:t>
            </w:r>
            <w:r>
              <w:rPr>
                <w:rFonts w:ascii="Times New Roman" w:hAnsi="Times New Roman"/>
                <w:sz w:val="20"/>
                <w:szCs w:val="28"/>
              </w:rPr>
              <w:t>(«Покажи, кому мама дает молоко», «Покажи, у кого кукла», «Покажи, чем рисует девочка», «Покажи, куда спрятался котенок»).</w:t>
            </w:r>
          </w:p>
          <w:p w14:paraId="2D0D6305">
            <w:pPr>
              <w:autoSpaceDE w:val="0"/>
              <w:autoSpaceDN w:val="0"/>
              <w:adjustRightInd w:val="0"/>
              <w:spacing w:after="0"/>
              <w:jc w:val="both"/>
              <w:rPr>
                <w:rFonts w:ascii="Times New Roman" w:hAnsi="Times New Roman"/>
                <w:sz w:val="20"/>
                <w:szCs w:val="28"/>
              </w:rPr>
            </w:pPr>
            <w:r>
              <w:rPr>
                <w:rFonts w:ascii="Times New Roman" w:hAnsi="Times New Roman"/>
                <w:sz w:val="20"/>
                <w:szCs w:val="28"/>
              </w:rPr>
              <w:t>6.Дифференциация в импрессивной речи форм существительных единственного и множественного числа мужского и женского рода с окончанием -</w:t>
            </w:r>
            <w:r>
              <w:rPr>
                <w:rFonts w:ascii="Times New Roman" w:hAnsi="Times New Roman"/>
                <w:i/>
                <w:iCs/>
                <w:sz w:val="20"/>
                <w:szCs w:val="28"/>
              </w:rPr>
              <w:t>ы(-и), (-а)</w:t>
            </w:r>
            <w:r>
              <w:rPr>
                <w:rFonts w:ascii="Times New Roman" w:hAnsi="Times New Roman"/>
                <w:sz w:val="20"/>
                <w:szCs w:val="28"/>
              </w:rPr>
              <w:t>в именительном падеже («Покажи, где стол, где столы», «Покажи, где мяч, где мячи», «Покажи, где шар, где шары», «Покажи, где кубик, где кубики», «Покажи, где кукла, где куклы», «Покажи, где чашка, где чашки», «Покажи, где рыба, где рыбы», «Покажи, где дом, где дома», «Покажи, где глаз, где глаза»).</w:t>
            </w:r>
          </w:p>
          <w:p w14:paraId="5F225185">
            <w:pPr>
              <w:autoSpaceDE w:val="0"/>
              <w:autoSpaceDN w:val="0"/>
              <w:adjustRightInd w:val="0"/>
              <w:spacing w:after="0" w:line="240" w:lineRule="auto"/>
              <w:jc w:val="both"/>
              <w:rPr>
                <w:rFonts w:ascii="Times New Roman" w:hAnsi="Times New Roman" w:eastAsia="Times New Roman,Bold"/>
                <w:bCs/>
                <w:sz w:val="20"/>
                <w:szCs w:val="20"/>
              </w:rPr>
            </w:pPr>
          </w:p>
        </w:tc>
        <w:tc>
          <w:tcPr>
            <w:tcW w:w="3787" w:type="dxa"/>
          </w:tcPr>
          <w:p w14:paraId="437D878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AC6A79E">
            <w:pPr>
              <w:autoSpaceDE w:val="0"/>
              <w:autoSpaceDN w:val="0"/>
              <w:adjustRightInd w:val="0"/>
              <w:spacing w:after="0"/>
              <w:jc w:val="both"/>
              <w:rPr>
                <w:rFonts w:ascii="Times New Roman" w:hAnsi="Times New Roman"/>
                <w:sz w:val="20"/>
                <w:szCs w:val="28"/>
              </w:rPr>
            </w:pPr>
            <w:r>
              <w:rPr>
                <w:rFonts w:ascii="Times New Roman" w:hAnsi="Times New Roman"/>
                <w:sz w:val="20"/>
                <w:szCs w:val="28"/>
              </w:rPr>
              <w:t>1.Дифференциация в импрессивной речи глаголов в форме 3-го лица единственного и множественного числа настоящего времени («Покажи, где мальчик спит, где мальчики спят», «Покажи, где девочка поет, где девочки поют», «Покажи, где собака сидит, где собаки сидят»).</w:t>
            </w:r>
          </w:p>
          <w:p w14:paraId="4D3779C5">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2.Дифференциация в импрессивной речи глаголов прошедшего времени мужского и женского рода («Покажи, где Женя спал, где Женя спала», Покажи, где Валя взял чашку, где Валя взяла чашку»).</w:t>
            </w:r>
          </w:p>
          <w:p w14:paraId="3C29AC52">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3.Развитие понимания предложных конструкций с предлогами </w:t>
            </w:r>
            <w:r>
              <w:rPr>
                <w:rFonts w:ascii="Times New Roman" w:hAnsi="Times New Roman"/>
                <w:i/>
                <w:iCs/>
                <w:sz w:val="20"/>
                <w:szCs w:val="28"/>
              </w:rPr>
              <w:t>в, из, на.</w:t>
            </w:r>
          </w:p>
          <w:p w14:paraId="2AC3EB6A">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4.Формирование понимания предложных конструкций с предлогами </w:t>
            </w:r>
            <w:r>
              <w:rPr>
                <w:rFonts w:ascii="Times New Roman" w:hAnsi="Times New Roman"/>
                <w:i/>
                <w:iCs/>
                <w:sz w:val="20"/>
                <w:szCs w:val="28"/>
              </w:rPr>
              <w:t xml:space="preserve">под, за, у, с, около, от, из-под, из-за </w:t>
            </w:r>
            <w:r>
              <w:rPr>
                <w:rFonts w:ascii="Times New Roman" w:hAnsi="Times New Roman"/>
                <w:sz w:val="20"/>
                <w:szCs w:val="28"/>
              </w:rPr>
              <w:t>(при демонстрации действий).</w:t>
            </w:r>
          </w:p>
          <w:p w14:paraId="6E51DB8E">
            <w:pPr>
              <w:autoSpaceDE w:val="0"/>
              <w:autoSpaceDN w:val="0"/>
              <w:adjustRightInd w:val="0"/>
              <w:spacing w:after="0"/>
              <w:jc w:val="both"/>
              <w:rPr>
                <w:rFonts w:ascii="Times New Roman" w:hAnsi="Times New Roman"/>
                <w:sz w:val="20"/>
                <w:szCs w:val="28"/>
              </w:rPr>
            </w:pPr>
            <w:r>
              <w:rPr>
                <w:rFonts w:ascii="Times New Roman" w:hAnsi="Times New Roman"/>
                <w:sz w:val="20"/>
                <w:szCs w:val="28"/>
              </w:rPr>
              <w:t>5.Обучение пониманию значения продуктивных уменьшительно-ласкательных суффиксов существительных -</w:t>
            </w:r>
            <w:r>
              <w:rPr>
                <w:rFonts w:ascii="Times New Roman" w:hAnsi="Times New Roman"/>
                <w:i/>
                <w:iCs/>
                <w:sz w:val="20"/>
                <w:szCs w:val="28"/>
              </w:rPr>
              <w:t>ик, -ок, -чик, -к-, -очк-, -ечк-</w:t>
            </w:r>
            <w:r>
              <w:rPr>
                <w:rFonts w:ascii="Times New Roman" w:hAnsi="Times New Roman"/>
                <w:sz w:val="20"/>
                <w:szCs w:val="28"/>
              </w:rPr>
              <w:t>(«Покажи, где мяч, где мячик», «Покажи, где гриб, где грибок», «Покажи, где ягода, где ягодка»).</w:t>
            </w:r>
          </w:p>
          <w:p w14:paraId="309AA1BE">
            <w:pPr>
              <w:autoSpaceDE w:val="0"/>
              <w:autoSpaceDN w:val="0"/>
              <w:adjustRightInd w:val="0"/>
              <w:spacing w:after="0"/>
              <w:jc w:val="both"/>
              <w:rPr>
                <w:rFonts w:ascii="Times New Roman" w:hAnsi="Times New Roman"/>
                <w:sz w:val="20"/>
                <w:szCs w:val="28"/>
              </w:rPr>
            </w:pPr>
            <w:r>
              <w:rPr>
                <w:rFonts w:ascii="Times New Roman" w:hAnsi="Times New Roman"/>
                <w:sz w:val="20"/>
                <w:szCs w:val="28"/>
              </w:rPr>
              <w:t>6.Обучение пониманию вопросов по сюжетной картинке, по прочитанной сказке (с использованием иллюстраций).</w:t>
            </w:r>
          </w:p>
          <w:p w14:paraId="35A3C3EF">
            <w:pPr>
              <w:autoSpaceDE w:val="0"/>
              <w:autoSpaceDN w:val="0"/>
              <w:adjustRightInd w:val="0"/>
              <w:spacing w:after="0"/>
              <w:jc w:val="both"/>
              <w:rPr>
                <w:rFonts w:ascii="Times New Roman" w:hAnsi="Times New Roman"/>
                <w:sz w:val="20"/>
                <w:szCs w:val="28"/>
              </w:rPr>
            </w:pPr>
            <w:r>
              <w:rPr>
                <w:rFonts w:ascii="Times New Roman" w:hAnsi="Times New Roman"/>
                <w:sz w:val="20"/>
                <w:szCs w:val="28"/>
              </w:rPr>
              <w:t>7.Обучение пониманию соотношений между членами предложения (</w:t>
            </w:r>
            <w:r>
              <w:rPr>
                <w:rFonts w:ascii="Times New Roman" w:hAnsi="Times New Roman"/>
                <w:i/>
                <w:iCs/>
                <w:sz w:val="20"/>
                <w:szCs w:val="28"/>
              </w:rPr>
              <w:t xml:space="preserve">Мальчик ловит рыбу удочкой: </w:t>
            </w:r>
            <w:r>
              <w:rPr>
                <w:rFonts w:ascii="Times New Roman" w:hAnsi="Times New Roman"/>
                <w:sz w:val="20"/>
                <w:szCs w:val="28"/>
              </w:rPr>
              <w:t>«Покажи, кто ловит рыбу», «Покажи, кого ловит мальчик», «Покажи, чем мальчик ловит рыбу»).</w:t>
            </w:r>
          </w:p>
        </w:tc>
      </w:tr>
      <w:tr w14:paraId="6712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1D548E3E">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предметного, предикативного, адъективного словаря экспрессивной речи</w:t>
            </w:r>
          </w:p>
          <w:p w14:paraId="1893AC21">
            <w:pPr>
              <w:autoSpaceDE w:val="0"/>
              <w:autoSpaceDN w:val="0"/>
              <w:adjustRightInd w:val="0"/>
              <w:spacing w:after="0" w:line="240" w:lineRule="auto"/>
              <w:rPr>
                <w:rFonts w:ascii="Times New Roman" w:hAnsi="Times New Roman" w:eastAsia="Times New Roman,Bold"/>
                <w:b/>
                <w:bCs/>
                <w:sz w:val="24"/>
                <w:szCs w:val="24"/>
              </w:rPr>
            </w:pPr>
          </w:p>
        </w:tc>
        <w:tc>
          <w:tcPr>
            <w:tcW w:w="3594" w:type="dxa"/>
          </w:tcPr>
          <w:p w14:paraId="1E141278">
            <w:pPr>
              <w:autoSpaceDE w:val="0"/>
              <w:autoSpaceDN w:val="0"/>
              <w:adjustRightInd w:val="0"/>
              <w:spacing w:after="0"/>
              <w:jc w:val="both"/>
              <w:rPr>
                <w:rFonts w:ascii="Times New Roman" w:hAnsi="Times New Roman" w:eastAsia="Times New Roman,Bold"/>
                <w:bCs/>
                <w:szCs w:val="20"/>
              </w:rPr>
            </w:pPr>
          </w:p>
        </w:tc>
        <w:tc>
          <w:tcPr>
            <w:tcW w:w="4284" w:type="dxa"/>
          </w:tcPr>
          <w:p w14:paraId="4B5FDD40">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02C3FFF">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1.Расширение, активизация и уточнение словаря посредством использования в речи: слов-действий; слов-названий по различным лексическим темам: «Семья», «Игрушки», «Овощи», «Фрукты», «Одежда», «Животные», «Посуда», «Мебель» и др.; слов, обозначающих признаки предметов: цвет (</w:t>
            </w:r>
            <w:r>
              <w:rPr>
                <w:rFonts w:ascii="Times New Roman" w:hAnsi="Times New Roman"/>
                <w:i/>
                <w:iCs/>
                <w:sz w:val="20"/>
                <w:szCs w:val="28"/>
              </w:rPr>
              <w:t>красный, синий, желтый, зеленый, черный, белый</w:t>
            </w:r>
            <w:r>
              <w:rPr>
                <w:rFonts w:ascii="Times New Roman" w:hAnsi="Times New Roman"/>
                <w:sz w:val="20"/>
                <w:szCs w:val="28"/>
              </w:rPr>
              <w:t>), величину и ее параметры: (</w:t>
            </w:r>
            <w:r>
              <w:rPr>
                <w:rFonts w:ascii="Times New Roman" w:hAnsi="Times New Roman"/>
                <w:i/>
                <w:iCs/>
                <w:sz w:val="20"/>
                <w:szCs w:val="28"/>
              </w:rPr>
              <w:t>большой, маленький, высокий, низкий, длинный, короткий</w:t>
            </w:r>
            <w:r>
              <w:rPr>
                <w:rFonts w:ascii="Times New Roman" w:hAnsi="Times New Roman"/>
                <w:sz w:val="20"/>
                <w:szCs w:val="28"/>
              </w:rPr>
              <w:t>), вкус (</w:t>
            </w:r>
            <w:r>
              <w:rPr>
                <w:rFonts w:ascii="Times New Roman" w:hAnsi="Times New Roman"/>
                <w:i/>
                <w:iCs/>
                <w:sz w:val="20"/>
                <w:szCs w:val="28"/>
              </w:rPr>
              <w:t>кислый, сладкий, горький, соленый, вкусный</w:t>
            </w:r>
            <w:r>
              <w:rPr>
                <w:rFonts w:ascii="Times New Roman" w:hAnsi="Times New Roman"/>
                <w:sz w:val="20"/>
                <w:szCs w:val="28"/>
              </w:rPr>
              <w:t>); личных и притяжательных местоимений (</w:t>
            </w:r>
            <w:r>
              <w:rPr>
                <w:rFonts w:ascii="Times New Roman" w:hAnsi="Times New Roman"/>
                <w:i/>
                <w:iCs/>
                <w:sz w:val="20"/>
                <w:szCs w:val="28"/>
              </w:rPr>
              <w:t>я, ты, вы, он, она, мой, твой, ваш, наш</w:t>
            </w:r>
            <w:r>
              <w:rPr>
                <w:rFonts w:ascii="Times New Roman" w:hAnsi="Times New Roman"/>
                <w:sz w:val="20"/>
                <w:szCs w:val="28"/>
              </w:rPr>
              <w:t>); наречий, обозначающих местонахождение (</w:t>
            </w:r>
            <w:r>
              <w:rPr>
                <w:rFonts w:ascii="Times New Roman" w:hAnsi="Times New Roman"/>
                <w:i/>
                <w:iCs/>
                <w:sz w:val="20"/>
                <w:szCs w:val="28"/>
              </w:rPr>
              <w:t>там, вот, туда, здесь</w:t>
            </w:r>
            <w:r>
              <w:rPr>
                <w:rFonts w:ascii="Times New Roman" w:hAnsi="Times New Roman"/>
                <w:sz w:val="20"/>
                <w:szCs w:val="28"/>
              </w:rPr>
              <w:t>), время (</w:t>
            </w:r>
            <w:r>
              <w:rPr>
                <w:rFonts w:ascii="Times New Roman" w:hAnsi="Times New Roman"/>
                <w:i/>
                <w:iCs/>
                <w:sz w:val="20"/>
                <w:szCs w:val="28"/>
              </w:rPr>
              <w:t>сейчас, скоро</w:t>
            </w:r>
            <w:r>
              <w:rPr>
                <w:rFonts w:ascii="Times New Roman" w:hAnsi="Times New Roman"/>
                <w:sz w:val="20"/>
                <w:szCs w:val="28"/>
              </w:rPr>
              <w:t>), количество (</w:t>
            </w:r>
            <w:r>
              <w:rPr>
                <w:rFonts w:ascii="Times New Roman" w:hAnsi="Times New Roman"/>
                <w:i/>
                <w:iCs/>
                <w:sz w:val="20"/>
                <w:szCs w:val="28"/>
              </w:rPr>
              <w:t>много, мало, еще</w:t>
            </w:r>
            <w:r>
              <w:rPr>
                <w:rFonts w:ascii="Times New Roman" w:hAnsi="Times New Roman"/>
                <w:sz w:val="20"/>
                <w:szCs w:val="28"/>
              </w:rPr>
              <w:t>), сравнение(</w:t>
            </w:r>
            <w:r>
              <w:rPr>
                <w:rFonts w:ascii="Times New Roman" w:hAnsi="Times New Roman"/>
                <w:i/>
                <w:iCs/>
                <w:sz w:val="20"/>
                <w:szCs w:val="28"/>
              </w:rPr>
              <w:t>больше, меньше</w:t>
            </w:r>
            <w:r>
              <w:rPr>
                <w:rFonts w:ascii="Times New Roman" w:hAnsi="Times New Roman"/>
                <w:sz w:val="20"/>
                <w:szCs w:val="28"/>
              </w:rPr>
              <w:t>), ощущения (</w:t>
            </w:r>
            <w:r>
              <w:rPr>
                <w:rFonts w:ascii="Times New Roman" w:hAnsi="Times New Roman"/>
                <w:i/>
                <w:iCs/>
                <w:sz w:val="20"/>
                <w:szCs w:val="28"/>
              </w:rPr>
              <w:t>тепло, холодно, горячо, кисло, сладко, горько, вкусно</w:t>
            </w:r>
            <w:r>
              <w:rPr>
                <w:rFonts w:ascii="Times New Roman" w:hAnsi="Times New Roman"/>
                <w:sz w:val="20"/>
                <w:szCs w:val="28"/>
              </w:rPr>
              <w:t>), оценку действий (</w:t>
            </w:r>
            <w:r>
              <w:rPr>
                <w:rFonts w:ascii="Times New Roman" w:hAnsi="Times New Roman"/>
                <w:i/>
                <w:iCs/>
                <w:sz w:val="20"/>
                <w:szCs w:val="28"/>
              </w:rPr>
              <w:t>хорошо, плохо</w:t>
            </w:r>
            <w:r>
              <w:rPr>
                <w:rFonts w:ascii="Times New Roman" w:hAnsi="Times New Roman"/>
                <w:sz w:val="20"/>
                <w:szCs w:val="28"/>
              </w:rPr>
              <w:t>).</w:t>
            </w:r>
          </w:p>
          <w:p w14:paraId="5B3D2254">
            <w:pPr>
              <w:autoSpaceDE w:val="0"/>
              <w:autoSpaceDN w:val="0"/>
              <w:adjustRightInd w:val="0"/>
              <w:spacing w:after="0" w:line="240" w:lineRule="auto"/>
              <w:jc w:val="both"/>
              <w:rPr>
                <w:rFonts w:ascii="Times New Roman" w:hAnsi="Times New Roman" w:eastAsia="Times New Roman,Bold"/>
                <w:bCs/>
                <w:sz w:val="20"/>
                <w:szCs w:val="20"/>
              </w:rPr>
            </w:pPr>
          </w:p>
        </w:tc>
        <w:tc>
          <w:tcPr>
            <w:tcW w:w="3787" w:type="dxa"/>
          </w:tcPr>
          <w:p w14:paraId="0A2D291B">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9287D79">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1.Постепенное введение в словарь экспрессивной речи числительных (</w:t>
            </w:r>
            <w:r>
              <w:rPr>
                <w:rFonts w:ascii="Times New Roman" w:hAnsi="Times New Roman"/>
                <w:i/>
                <w:iCs/>
                <w:sz w:val="20"/>
                <w:szCs w:val="28"/>
              </w:rPr>
              <w:t>один, два, три</w:t>
            </w:r>
            <w:r>
              <w:rPr>
                <w:rFonts w:ascii="Times New Roman" w:hAnsi="Times New Roman"/>
                <w:sz w:val="20"/>
                <w:szCs w:val="28"/>
              </w:rPr>
              <w:t>).</w:t>
            </w:r>
          </w:p>
          <w:p w14:paraId="6455F824">
            <w:pPr>
              <w:autoSpaceDE w:val="0"/>
              <w:autoSpaceDN w:val="0"/>
              <w:adjustRightInd w:val="0"/>
              <w:spacing w:after="0" w:line="240" w:lineRule="auto"/>
              <w:jc w:val="both"/>
              <w:rPr>
                <w:rFonts w:ascii="Times New Roman" w:hAnsi="Times New Roman" w:eastAsia="Times New Roman,Bold"/>
                <w:bCs/>
                <w:sz w:val="20"/>
                <w:szCs w:val="20"/>
              </w:rPr>
            </w:pPr>
          </w:p>
        </w:tc>
      </w:tr>
      <w:tr w14:paraId="44F6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62DC2DFD">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грамматических стереотипов словоизменения и словообразования в экспрессивной речи</w:t>
            </w:r>
          </w:p>
          <w:p w14:paraId="575F6158">
            <w:pPr>
              <w:autoSpaceDE w:val="0"/>
              <w:autoSpaceDN w:val="0"/>
              <w:adjustRightInd w:val="0"/>
              <w:spacing w:after="0" w:line="240" w:lineRule="auto"/>
              <w:rPr>
                <w:rFonts w:ascii="Times New Roman" w:hAnsi="Times New Roman" w:eastAsia="Times New Roman,Bold"/>
                <w:b/>
                <w:bCs/>
                <w:sz w:val="24"/>
                <w:szCs w:val="24"/>
              </w:rPr>
            </w:pPr>
          </w:p>
        </w:tc>
        <w:tc>
          <w:tcPr>
            <w:tcW w:w="3594" w:type="dxa"/>
          </w:tcPr>
          <w:p w14:paraId="7B13F753">
            <w:pPr>
              <w:autoSpaceDE w:val="0"/>
              <w:autoSpaceDN w:val="0"/>
              <w:adjustRightInd w:val="0"/>
              <w:spacing w:after="0"/>
              <w:jc w:val="both"/>
              <w:rPr>
                <w:rFonts w:ascii="Times New Roman" w:hAnsi="Times New Roman" w:eastAsia="Times New Roman,Bold"/>
                <w:bCs/>
              </w:rPr>
            </w:pPr>
          </w:p>
        </w:tc>
        <w:tc>
          <w:tcPr>
            <w:tcW w:w="4284" w:type="dxa"/>
          </w:tcPr>
          <w:p w14:paraId="0C6A3FF1">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1.Обучение стандартным и наиболее продуктивным способам словоизменения.</w:t>
            </w:r>
          </w:p>
          <w:p w14:paraId="4AA58F79">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2.Обучение употреблению форм единственного и множественного числа существительных мужского и женского рода в именительном падеже с окончаниями –</w:t>
            </w:r>
            <w:r>
              <w:rPr>
                <w:rFonts w:ascii="Times New Roman" w:hAnsi="Times New Roman"/>
                <w:i/>
                <w:iCs/>
                <w:sz w:val="20"/>
                <w:szCs w:val="20"/>
              </w:rPr>
              <w:t xml:space="preserve"> ы </w:t>
            </w:r>
            <w:r>
              <w:rPr>
                <w:rFonts w:ascii="Times New Roman" w:hAnsi="Times New Roman"/>
                <w:sz w:val="20"/>
                <w:szCs w:val="20"/>
              </w:rPr>
              <w:t>(</w:t>
            </w:r>
            <w:r>
              <w:rPr>
                <w:rFonts w:ascii="Times New Roman" w:hAnsi="Times New Roman"/>
                <w:i/>
                <w:iCs/>
                <w:sz w:val="20"/>
                <w:szCs w:val="20"/>
              </w:rPr>
              <w:t>шар — шары</w:t>
            </w:r>
            <w:r>
              <w:rPr>
                <w:rFonts w:ascii="Times New Roman" w:hAnsi="Times New Roman"/>
                <w:sz w:val="20"/>
                <w:szCs w:val="20"/>
              </w:rPr>
              <w:t xml:space="preserve">), </w:t>
            </w:r>
            <w:r>
              <w:rPr>
                <w:rFonts w:ascii="Times New Roman" w:hAnsi="Times New Roman"/>
                <w:b/>
                <w:bCs/>
                <w:sz w:val="20"/>
                <w:szCs w:val="20"/>
              </w:rPr>
              <w:t>-</w:t>
            </w:r>
            <w:r>
              <w:rPr>
                <w:rFonts w:ascii="Times New Roman" w:hAnsi="Times New Roman"/>
                <w:i/>
                <w:iCs/>
                <w:sz w:val="20"/>
                <w:szCs w:val="20"/>
              </w:rPr>
              <w:t xml:space="preserve"> и </w:t>
            </w:r>
            <w:r>
              <w:rPr>
                <w:rFonts w:ascii="Times New Roman" w:hAnsi="Times New Roman"/>
                <w:sz w:val="20"/>
                <w:szCs w:val="20"/>
              </w:rPr>
              <w:t>(</w:t>
            </w:r>
            <w:r>
              <w:rPr>
                <w:rFonts w:ascii="Times New Roman" w:hAnsi="Times New Roman"/>
                <w:i/>
                <w:iCs/>
                <w:sz w:val="20"/>
                <w:szCs w:val="20"/>
              </w:rPr>
              <w:t>кошка — кошки</w:t>
            </w:r>
            <w:r>
              <w:rPr>
                <w:rFonts w:ascii="Times New Roman" w:hAnsi="Times New Roman"/>
                <w:sz w:val="20"/>
                <w:szCs w:val="20"/>
              </w:rPr>
              <w:t>).</w:t>
            </w:r>
          </w:p>
          <w:p w14:paraId="68BD9977">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3.Обучение изменению существительных по падежам:</w:t>
            </w:r>
          </w:p>
          <w:p w14:paraId="783F0280">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xml:space="preserve">- винительный падеж существительных единственного числа с окончанием </w:t>
            </w:r>
            <w:r>
              <w:rPr>
                <w:rFonts w:ascii="Times New Roman" w:hAnsi="Times New Roman" w:eastAsia="Times New Roman,Bold"/>
                <w:b/>
                <w:bCs/>
                <w:sz w:val="20"/>
                <w:szCs w:val="20"/>
              </w:rPr>
              <w:t>–</w:t>
            </w:r>
            <w:r>
              <w:rPr>
                <w:rFonts w:ascii="Times New Roman" w:hAnsi="Times New Roman"/>
                <w:i/>
                <w:iCs/>
                <w:sz w:val="20"/>
                <w:szCs w:val="20"/>
              </w:rPr>
              <w:t xml:space="preserve">у </w:t>
            </w:r>
            <w:r>
              <w:rPr>
                <w:rFonts w:ascii="Times New Roman" w:hAnsi="Times New Roman"/>
                <w:sz w:val="20"/>
                <w:szCs w:val="20"/>
              </w:rPr>
              <w:t>(</w:t>
            </w:r>
            <w:r>
              <w:rPr>
                <w:rFonts w:ascii="Times New Roman" w:hAnsi="Times New Roman"/>
                <w:i/>
                <w:iCs/>
                <w:sz w:val="20"/>
                <w:szCs w:val="20"/>
              </w:rPr>
              <w:t>Я беру… куклу, зайку, мишку</w:t>
            </w:r>
            <w:r>
              <w:rPr>
                <w:rFonts w:ascii="Times New Roman" w:hAnsi="Times New Roman"/>
                <w:sz w:val="20"/>
                <w:szCs w:val="20"/>
              </w:rPr>
              <w:t>);</w:t>
            </w:r>
          </w:p>
          <w:p w14:paraId="788FB2C7">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xml:space="preserve">- родительный падеж существительных мужского и женского рода единственного числа без предлога и с предлогом </w:t>
            </w:r>
            <w:r>
              <w:rPr>
                <w:rFonts w:ascii="Times New Roman" w:hAnsi="Times New Roman"/>
                <w:i/>
                <w:iCs/>
                <w:sz w:val="20"/>
                <w:szCs w:val="20"/>
              </w:rPr>
              <w:t>у (У кого нет мяча? Мяча нет у мальчика. У кого есть усы? Усы есть у кошки.).</w:t>
            </w:r>
          </w:p>
          <w:p w14:paraId="2369C1C8">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дательный падеж существительных мужского и женского рода единственного числа с окончанием –</w:t>
            </w:r>
            <w:r>
              <w:rPr>
                <w:rFonts w:ascii="Times New Roman" w:hAnsi="Times New Roman"/>
                <w:i/>
                <w:iCs/>
                <w:sz w:val="20"/>
                <w:szCs w:val="20"/>
              </w:rPr>
              <w:t>е (Кому подарили игрушки? Игрушки подарили девочке.).</w:t>
            </w:r>
          </w:p>
          <w:p w14:paraId="464E4592">
            <w:pPr>
              <w:autoSpaceDE w:val="0"/>
              <w:autoSpaceDN w:val="0"/>
              <w:adjustRightInd w:val="0"/>
              <w:spacing w:after="0"/>
              <w:jc w:val="both"/>
              <w:rPr>
                <w:rFonts w:ascii="Times New Roman" w:hAnsi="Times New Roman" w:eastAsia="Times New Roman,Bold"/>
                <w:b/>
                <w:bCs/>
                <w:sz w:val="20"/>
                <w:szCs w:val="20"/>
              </w:rPr>
            </w:pPr>
            <w:r>
              <w:rPr>
                <w:rFonts w:ascii="Times New Roman" w:hAnsi="Times New Roman"/>
                <w:sz w:val="20"/>
                <w:szCs w:val="20"/>
              </w:rPr>
              <w:t>- творительный падеж существительных мужского рода единственного числа с окончанием -</w:t>
            </w:r>
            <w:r>
              <w:rPr>
                <w:rFonts w:ascii="Times New Roman" w:hAnsi="Times New Roman"/>
                <w:i/>
                <w:iCs/>
                <w:sz w:val="20"/>
                <w:szCs w:val="20"/>
              </w:rPr>
              <w:t>ом (Чем режут хлеб? Хлеб режут ножом.).</w:t>
            </w:r>
          </w:p>
          <w:p w14:paraId="2AC97998">
            <w:pPr>
              <w:autoSpaceDE w:val="0"/>
              <w:autoSpaceDN w:val="0"/>
              <w:adjustRightInd w:val="0"/>
              <w:spacing w:after="0" w:line="240" w:lineRule="auto"/>
              <w:jc w:val="both"/>
              <w:rPr>
                <w:rFonts w:ascii="Times New Roman" w:hAnsi="Times New Roman" w:eastAsia="Times New Roman,Bold"/>
                <w:bCs/>
                <w:sz w:val="20"/>
                <w:szCs w:val="20"/>
              </w:rPr>
            </w:pPr>
          </w:p>
        </w:tc>
        <w:tc>
          <w:tcPr>
            <w:tcW w:w="3787" w:type="dxa"/>
          </w:tcPr>
          <w:p w14:paraId="3F7CFAE6">
            <w:pPr>
              <w:autoSpaceDE w:val="0"/>
              <w:autoSpaceDN w:val="0"/>
              <w:adjustRightInd w:val="0"/>
              <w:spacing w:after="0"/>
              <w:jc w:val="both"/>
              <w:rPr>
                <w:rFonts w:ascii="Times New Roman" w:hAnsi="Times New Roman"/>
                <w:sz w:val="20"/>
                <w:szCs w:val="20"/>
              </w:rPr>
            </w:pPr>
            <w:r>
              <w:rPr>
                <w:rFonts w:ascii="Times New Roman" w:hAnsi="Times New Roman"/>
                <w:sz w:val="20"/>
                <w:szCs w:val="20"/>
              </w:rPr>
              <w:t>1.Обучение употреблению глаголов в форме повелительного наклонения 2-го лица единственного числа настоящего времени (</w:t>
            </w:r>
            <w:r>
              <w:rPr>
                <w:rFonts w:ascii="Times New Roman" w:hAnsi="Times New Roman"/>
                <w:i/>
                <w:iCs/>
                <w:sz w:val="20"/>
                <w:szCs w:val="20"/>
              </w:rPr>
              <w:t>сиди, лежи, играй, иди</w:t>
            </w:r>
            <w:r>
              <w:rPr>
                <w:rFonts w:ascii="Times New Roman" w:hAnsi="Times New Roman"/>
                <w:sz w:val="20"/>
                <w:szCs w:val="20"/>
              </w:rPr>
              <w:t>), глаголов в форме изъявительного наклонения 3-го лица единственного и множественного числа настоящего времени (</w:t>
            </w:r>
            <w:r>
              <w:rPr>
                <w:rFonts w:ascii="Times New Roman" w:hAnsi="Times New Roman"/>
                <w:i/>
                <w:iCs/>
                <w:sz w:val="20"/>
                <w:szCs w:val="20"/>
              </w:rPr>
              <w:t>поет — поют, стоит — стоят, лежит — лежат</w:t>
            </w:r>
            <w:r>
              <w:rPr>
                <w:rFonts w:ascii="Times New Roman" w:hAnsi="Times New Roman"/>
                <w:sz w:val="20"/>
                <w:szCs w:val="20"/>
              </w:rPr>
              <w:t>)</w:t>
            </w:r>
            <w:r>
              <w:rPr>
                <w:rFonts w:ascii="Times New Roman" w:hAnsi="Times New Roman"/>
                <w:i/>
                <w:iCs/>
                <w:sz w:val="20"/>
                <w:szCs w:val="20"/>
              </w:rPr>
              <w:t>.</w:t>
            </w:r>
          </w:p>
          <w:p w14:paraId="0B0333C1">
            <w:pPr>
              <w:autoSpaceDE w:val="0"/>
              <w:autoSpaceDN w:val="0"/>
              <w:adjustRightInd w:val="0"/>
              <w:spacing w:after="0"/>
              <w:jc w:val="both"/>
              <w:rPr>
                <w:rFonts w:ascii="Times New Roman" w:hAnsi="Times New Roman"/>
                <w:sz w:val="20"/>
                <w:szCs w:val="20"/>
              </w:rPr>
            </w:pPr>
            <w:r>
              <w:rPr>
                <w:rFonts w:ascii="Times New Roman" w:hAnsi="Times New Roman"/>
                <w:sz w:val="20"/>
                <w:szCs w:val="20"/>
              </w:rPr>
              <w:t>2.Обучение согласованию прилагательных с существительными мужского и женского рода единственного числа в именительном и косвенных падежах по опорным вопросам.</w:t>
            </w:r>
          </w:p>
          <w:p w14:paraId="5BBB9AC6">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3.Обучение согласованию местоимений </w:t>
            </w:r>
            <w:r>
              <w:rPr>
                <w:rFonts w:ascii="Times New Roman" w:hAnsi="Times New Roman"/>
                <w:i/>
                <w:iCs/>
                <w:sz w:val="20"/>
                <w:szCs w:val="20"/>
              </w:rPr>
              <w:t xml:space="preserve">мой, моя </w:t>
            </w:r>
            <w:r>
              <w:rPr>
                <w:rFonts w:ascii="Times New Roman" w:hAnsi="Times New Roman"/>
                <w:sz w:val="20"/>
                <w:szCs w:val="20"/>
              </w:rPr>
              <w:t>с существительными в именительном падеже (</w:t>
            </w:r>
            <w:r>
              <w:rPr>
                <w:rFonts w:ascii="Times New Roman" w:hAnsi="Times New Roman"/>
                <w:i/>
                <w:iCs/>
                <w:sz w:val="20"/>
                <w:szCs w:val="20"/>
              </w:rPr>
              <w:t>мой мишка, моя кукла</w:t>
            </w:r>
            <w:r>
              <w:rPr>
                <w:rFonts w:ascii="Times New Roman" w:hAnsi="Times New Roman"/>
                <w:sz w:val="20"/>
                <w:szCs w:val="20"/>
              </w:rPr>
              <w:t>).</w:t>
            </w:r>
          </w:p>
          <w:p w14:paraId="243A66DC">
            <w:pPr>
              <w:autoSpaceDE w:val="0"/>
              <w:autoSpaceDN w:val="0"/>
              <w:adjustRightInd w:val="0"/>
              <w:spacing w:after="0"/>
              <w:jc w:val="both"/>
              <w:rPr>
                <w:rFonts w:ascii="Times New Roman" w:hAnsi="Times New Roman"/>
                <w:sz w:val="20"/>
                <w:szCs w:val="20"/>
              </w:rPr>
            </w:pPr>
            <w:r>
              <w:rPr>
                <w:rFonts w:ascii="Times New Roman" w:hAnsi="Times New Roman"/>
                <w:sz w:val="20"/>
                <w:szCs w:val="20"/>
              </w:rPr>
              <w:t>4.Обучение правильному употреблению форм рода и числа глаголов прошедшего времени (</w:t>
            </w:r>
            <w:r>
              <w:rPr>
                <w:rFonts w:ascii="Times New Roman" w:hAnsi="Times New Roman"/>
                <w:i/>
                <w:iCs/>
                <w:sz w:val="20"/>
                <w:szCs w:val="20"/>
              </w:rPr>
              <w:t>ушел — ушла — ушли</w:t>
            </w:r>
            <w:r>
              <w:rPr>
                <w:rFonts w:ascii="Times New Roman" w:hAnsi="Times New Roman"/>
                <w:sz w:val="20"/>
                <w:szCs w:val="20"/>
              </w:rPr>
              <w:t>).</w:t>
            </w:r>
          </w:p>
          <w:p w14:paraId="487D2AE5">
            <w:pPr>
              <w:autoSpaceDE w:val="0"/>
              <w:autoSpaceDN w:val="0"/>
              <w:adjustRightInd w:val="0"/>
              <w:spacing w:after="0"/>
              <w:jc w:val="both"/>
              <w:rPr>
                <w:rFonts w:ascii="Times New Roman" w:hAnsi="Times New Roman"/>
                <w:sz w:val="20"/>
                <w:szCs w:val="20"/>
              </w:rPr>
            </w:pPr>
            <w:r>
              <w:rPr>
                <w:rFonts w:ascii="Times New Roman" w:hAnsi="Times New Roman"/>
                <w:sz w:val="20"/>
                <w:szCs w:val="20"/>
              </w:rPr>
              <w:t>5.Обучение образованию существительных с помощью продуктивных уменьшительно-ласкательных суффиксов -</w:t>
            </w:r>
            <w:r>
              <w:rPr>
                <w:rFonts w:ascii="Times New Roman" w:hAnsi="Times New Roman"/>
                <w:i/>
                <w:iCs/>
                <w:sz w:val="20"/>
                <w:szCs w:val="20"/>
              </w:rPr>
              <w:t>ик, -ок, -чик, -к-, -очк-, -ечк-</w:t>
            </w:r>
            <w:r>
              <w:rPr>
                <w:rFonts w:ascii="Times New Roman" w:hAnsi="Times New Roman"/>
                <w:sz w:val="20"/>
                <w:szCs w:val="20"/>
              </w:rPr>
              <w:t>.</w:t>
            </w:r>
          </w:p>
          <w:p w14:paraId="2D73C13F">
            <w:pPr>
              <w:autoSpaceDE w:val="0"/>
              <w:autoSpaceDN w:val="0"/>
              <w:adjustRightInd w:val="0"/>
              <w:spacing w:after="0"/>
              <w:jc w:val="both"/>
              <w:rPr>
                <w:rFonts w:ascii="Times New Roman" w:hAnsi="Times New Roman"/>
                <w:sz w:val="20"/>
                <w:szCs w:val="20"/>
              </w:rPr>
            </w:pPr>
            <w:r>
              <w:rPr>
                <w:rFonts w:ascii="Times New Roman" w:hAnsi="Times New Roman"/>
                <w:sz w:val="20"/>
                <w:szCs w:val="20"/>
              </w:rPr>
              <w:t>6.Обучение самостоятельному использованию отработанных грамматических форм слова и словообразовательных моделей при демонстрации действий и по сюжетным картинкам.</w:t>
            </w:r>
          </w:p>
        </w:tc>
      </w:tr>
      <w:tr w14:paraId="391D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353696A9">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синтаксических стереотипов и усвоение синтаксических связей в составе предложения</w:t>
            </w:r>
          </w:p>
          <w:p w14:paraId="190312EE">
            <w:pPr>
              <w:autoSpaceDE w:val="0"/>
              <w:autoSpaceDN w:val="0"/>
              <w:adjustRightInd w:val="0"/>
              <w:spacing w:after="0" w:line="240" w:lineRule="auto"/>
              <w:rPr>
                <w:rFonts w:ascii="Times New Roman" w:hAnsi="Times New Roman" w:eastAsia="Times New Roman,Bold"/>
                <w:b/>
                <w:bCs/>
                <w:iCs/>
                <w:sz w:val="24"/>
                <w:szCs w:val="24"/>
              </w:rPr>
            </w:pPr>
          </w:p>
        </w:tc>
        <w:tc>
          <w:tcPr>
            <w:tcW w:w="3594" w:type="dxa"/>
          </w:tcPr>
          <w:p w14:paraId="6D6A4845">
            <w:pPr>
              <w:autoSpaceDE w:val="0"/>
              <w:autoSpaceDN w:val="0"/>
              <w:adjustRightInd w:val="0"/>
              <w:spacing w:after="0"/>
              <w:jc w:val="both"/>
              <w:rPr>
                <w:rFonts w:ascii="Times New Roman" w:hAnsi="Times New Roman" w:eastAsia="Times New Roman,Bold"/>
                <w:bCs/>
                <w:iCs/>
              </w:rPr>
            </w:pPr>
          </w:p>
        </w:tc>
        <w:tc>
          <w:tcPr>
            <w:tcW w:w="4284" w:type="dxa"/>
          </w:tcPr>
          <w:p w14:paraId="6FBF9AE0">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5F7965C0">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1.Обучение детей отвечать на вопросы по картинкам двухсоставным простым предложением, в котором подлежащее выражено формой единственного (множественного) числа существительного в именительном падеже, а сказуемое формой изъявительного наклонения 3-го лица единственного (множественного) числа настоящего времени (</w:t>
            </w:r>
            <w:r>
              <w:rPr>
                <w:rFonts w:ascii="Times New Roman" w:hAnsi="Times New Roman"/>
                <w:i/>
                <w:iCs/>
                <w:sz w:val="20"/>
                <w:szCs w:val="28"/>
              </w:rPr>
              <w:t>Кот спит. Мальчик бежит. Дети поют</w:t>
            </w:r>
            <w:r>
              <w:rPr>
                <w:rFonts w:ascii="Times New Roman" w:hAnsi="Times New Roman"/>
                <w:sz w:val="20"/>
                <w:szCs w:val="28"/>
              </w:rPr>
              <w:t>.)</w:t>
            </w:r>
          </w:p>
          <w:p w14:paraId="632C04FC">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2.Обучение употреблению в речи трехсоставного простого предложения с прямым и косвенным дополнением, в котором подлежащее выражено формой единственного числа существительного в именительном падеже, сказуемое — формой повелительного наклонения 2-го лица единственного числа настоящего времени (</w:t>
            </w:r>
            <w:r>
              <w:rPr>
                <w:rFonts w:ascii="Times New Roman" w:hAnsi="Times New Roman"/>
                <w:i/>
                <w:iCs/>
                <w:sz w:val="20"/>
                <w:szCs w:val="28"/>
              </w:rPr>
              <w:t>Мама, дай куклу. Тата, возьми чашку</w:t>
            </w:r>
            <w:r>
              <w:rPr>
                <w:rFonts w:ascii="Times New Roman" w:hAnsi="Times New Roman"/>
                <w:sz w:val="20"/>
                <w:szCs w:val="28"/>
              </w:rPr>
              <w:t>) и формой изъявительного наклонения 3-го лица единственного числа настоящего времени (</w:t>
            </w:r>
            <w:r>
              <w:rPr>
                <w:rFonts w:ascii="Times New Roman" w:hAnsi="Times New Roman"/>
                <w:i/>
                <w:iCs/>
                <w:sz w:val="20"/>
                <w:szCs w:val="28"/>
              </w:rPr>
              <w:t>Вова ест кашу. Катя машет рукой</w:t>
            </w:r>
            <w:r>
              <w:rPr>
                <w:rFonts w:ascii="Times New Roman" w:hAnsi="Times New Roman"/>
                <w:sz w:val="20"/>
                <w:szCs w:val="28"/>
              </w:rPr>
              <w:t>).</w:t>
            </w:r>
          </w:p>
        </w:tc>
        <w:tc>
          <w:tcPr>
            <w:tcW w:w="3787" w:type="dxa"/>
          </w:tcPr>
          <w:p w14:paraId="376CA4DB">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C58F8AB">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1.Формирование умения предлагать сотрудничество или выражать желание с помощью трехсоставной простой синтаксической конструкции, включающей обращение и инфинитив (</w:t>
            </w:r>
            <w:r>
              <w:rPr>
                <w:rFonts w:ascii="Times New Roman" w:hAnsi="Times New Roman"/>
                <w:i/>
                <w:iCs/>
                <w:sz w:val="20"/>
                <w:szCs w:val="28"/>
              </w:rPr>
              <w:t>Мама, хочу пить. Катя, давай играть</w:t>
            </w:r>
            <w:r>
              <w:rPr>
                <w:rFonts w:ascii="Times New Roman" w:hAnsi="Times New Roman"/>
                <w:sz w:val="20"/>
                <w:szCs w:val="28"/>
              </w:rPr>
              <w:t>).</w:t>
            </w:r>
          </w:p>
          <w:p w14:paraId="39A5F46B">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2.Обучение использованию в речи трехсоставной простой синтаксической конструкции с местоимениями (</w:t>
            </w:r>
            <w:r>
              <w:rPr>
                <w:rFonts w:ascii="Times New Roman" w:hAnsi="Times New Roman"/>
                <w:i/>
                <w:iCs/>
                <w:sz w:val="20"/>
                <w:szCs w:val="28"/>
              </w:rPr>
              <w:t>Я хочу есть. Он идет гулять</w:t>
            </w:r>
            <w:r>
              <w:rPr>
                <w:rFonts w:ascii="Times New Roman" w:hAnsi="Times New Roman"/>
                <w:sz w:val="20"/>
                <w:szCs w:val="28"/>
              </w:rPr>
              <w:t>).</w:t>
            </w:r>
          </w:p>
          <w:p w14:paraId="5D043DA1">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3.Закрепление синтаксических связей в составе простого предложения с помощью ответов на вопросы (по сюжетной картинке, по содержанию небольших сказок, стихотворений с опорой на картинки, в процессе диалога).</w:t>
            </w:r>
          </w:p>
          <w:p w14:paraId="525DDD84">
            <w:pPr>
              <w:autoSpaceDE w:val="0"/>
              <w:autoSpaceDN w:val="0"/>
              <w:adjustRightInd w:val="0"/>
              <w:spacing w:after="0"/>
              <w:ind w:left="720"/>
              <w:jc w:val="both"/>
              <w:rPr>
                <w:rFonts w:ascii="Times New Roman" w:hAnsi="Times New Roman" w:eastAsia="Times New Roman,Bold"/>
                <w:b/>
                <w:bCs/>
                <w:sz w:val="20"/>
                <w:szCs w:val="28"/>
              </w:rPr>
            </w:pPr>
          </w:p>
          <w:p w14:paraId="59EDB25C">
            <w:pPr>
              <w:autoSpaceDE w:val="0"/>
              <w:autoSpaceDN w:val="0"/>
              <w:adjustRightInd w:val="0"/>
              <w:spacing w:after="0"/>
              <w:jc w:val="both"/>
              <w:rPr>
                <w:rFonts w:ascii="Times New Roman" w:hAnsi="Times New Roman"/>
                <w:sz w:val="20"/>
              </w:rPr>
            </w:pPr>
          </w:p>
        </w:tc>
      </w:tr>
      <w:tr w14:paraId="757A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7F04BCAE">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Формирование связной речи</w:t>
            </w:r>
          </w:p>
          <w:p w14:paraId="0CFDFD35">
            <w:pPr>
              <w:autoSpaceDE w:val="0"/>
              <w:autoSpaceDN w:val="0"/>
              <w:adjustRightInd w:val="0"/>
              <w:spacing w:after="0" w:line="240" w:lineRule="auto"/>
              <w:rPr>
                <w:rFonts w:ascii="Times New Roman" w:hAnsi="Times New Roman" w:eastAsia="Times New Roman,Bold"/>
                <w:b/>
                <w:bCs/>
                <w:iCs/>
                <w:sz w:val="24"/>
                <w:szCs w:val="24"/>
              </w:rPr>
            </w:pPr>
          </w:p>
        </w:tc>
        <w:tc>
          <w:tcPr>
            <w:tcW w:w="3594" w:type="dxa"/>
          </w:tcPr>
          <w:p w14:paraId="2A7A64FC">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1.Создание ситуаций, требующих от детей использования связной речи в общении друг с другом и с взрослыми(в различных видах деятельности).</w:t>
            </w:r>
          </w:p>
          <w:p w14:paraId="25B126EB">
            <w:pPr>
              <w:autoSpaceDE w:val="0"/>
              <w:autoSpaceDN w:val="0"/>
              <w:adjustRightInd w:val="0"/>
              <w:spacing w:after="0" w:line="240" w:lineRule="auto"/>
              <w:jc w:val="both"/>
              <w:rPr>
                <w:rFonts w:ascii="Times New Roman" w:hAnsi="Times New Roman" w:eastAsia="Times New Roman,Bold"/>
                <w:bCs/>
                <w:iCs/>
                <w:sz w:val="20"/>
              </w:rPr>
            </w:pPr>
          </w:p>
        </w:tc>
        <w:tc>
          <w:tcPr>
            <w:tcW w:w="4284" w:type="dxa"/>
          </w:tcPr>
          <w:p w14:paraId="32A06886">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53D5717">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1.Создание ситуаций, требующих от детей использования связной речи в общении друг с другом и со взрослыми (в различных видах деятельности).</w:t>
            </w:r>
          </w:p>
          <w:p w14:paraId="240E367C">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2.Обучение первым формам связного высказывания: ответы на вопросы при демонстрации действий, по картинкам, по прочитанной сказке; заучивание двустиший и простых потешек, коротких стихотворений и сказок совместно со взрослым (взрослый начинает, ребенок добавляет слово или словосочетание).</w:t>
            </w:r>
          </w:p>
          <w:p w14:paraId="6E15E1B3">
            <w:pPr>
              <w:autoSpaceDE w:val="0"/>
              <w:autoSpaceDN w:val="0"/>
              <w:adjustRightInd w:val="0"/>
              <w:spacing w:after="0" w:line="240" w:lineRule="auto"/>
              <w:jc w:val="both"/>
              <w:rPr>
                <w:rFonts w:ascii="Times New Roman" w:hAnsi="Times New Roman" w:eastAsia="Times New Roman,Bold"/>
                <w:bCs/>
                <w:iCs/>
                <w:sz w:val="20"/>
              </w:rPr>
            </w:pPr>
          </w:p>
        </w:tc>
        <w:tc>
          <w:tcPr>
            <w:tcW w:w="3787" w:type="dxa"/>
          </w:tcPr>
          <w:p w14:paraId="5D40FD5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6B78C2C">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1.Создание ситуаций, требующих от детей использования связной речи в общении друг с другом и со взрослыми (в различных видах деятельности).</w:t>
            </w:r>
          </w:p>
          <w:p w14:paraId="260DDC57">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2.Обучение первым формам связного высказывания: ответы на вопросы при демонстрации действий, по картинкам, по прочитанной сказке; заучивание двустиший и простых потешек, коротких стихотворений и сказок совместно со взрослым (взрослый начинает, ребенок добавляет слово или словосочетание).</w:t>
            </w:r>
          </w:p>
          <w:p w14:paraId="0C01F77D">
            <w:pPr>
              <w:autoSpaceDE w:val="0"/>
              <w:autoSpaceDN w:val="0"/>
              <w:adjustRightInd w:val="0"/>
              <w:spacing w:after="0"/>
              <w:jc w:val="both"/>
              <w:rPr>
                <w:rFonts w:ascii="Times New Roman" w:hAnsi="Times New Roman" w:eastAsia="Times New Roman,Bold"/>
                <w:b/>
                <w:bCs/>
                <w:sz w:val="20"/>
              </w:rPr>
            </w:pPr>
          </w:p>
          <w:p w14:paraId="330B8B5F">
            <w:pPr>
              <w:autoSpaceDE w:val="0"/>
              <w:autoSpaceDN w:val="0"/>
              <w:adjustRightInd w:val="0"/>
              <w:spacing w:after="0" w:line="240" w:lineRule="auto"/>
              <w:jc w:val="both"/>
              <w:rPr>
                <w:rFonts w:ascii="Times New Roman" w:hAnsi="Times New Roman" w:eastAsia="Times New Roman,Bold"/>
                <w:bCs/>
                <w:iCs/>
                <w:sz w:val="20"/>
              </w:rPr>
            </w:pPr>
          </w:p>
        </w:tc>
      </w:tr>
      <w:tr w14:paraId="7F8A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1" w:type="dxa"/>
          </w:tcPr>
          <w:p w14:paraId="4AAB959C">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Коррекция нарушений фонетической стороны речи</w:t>
            </w:r>
          </w:p>
          <w:p w14:paraId="7C51FBCB">
            <w:pPr>
              <w:autoSpaceDE w:val="0"/>
              <w:autoSpaceDN w:val="0"/>
              <w:adjustRightInd w:val="0"/>
              <w:spacing w:after="0" w:line="240" w:lineRule="auto"/>
              <w:rPr>
                <w:rFonts w:ascii="Times New Roman" w:hAnsi="Times New Roman" w:eastAsia="Times New Roman,Bold"/>
                <w:b/>
                <w:bCs/>
                <w:iCs/>
                <w:sz w:val="24"/>
                <w:szCs w:val="24"/>
              </w:rPr>
            </w:pPr>
          </w:p>
        </w:tc>
        <w:tc>
          <w:tcPr>
            <w:tcW w:w="3594" w:type="dxa"/>
          </w:tcPr>
          <w:p w14:paraId="7F208E8E">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1.Развитие элементарных произносительных навыков в работе над гласными [А], [У], [И], [О], [Э] и согласными [П], [Б], [М], [Т], [Д], [Н], [К], [Г], [Х], [Ф], [В] звуками (без их дифференциации на мягкие и твердые, глухие и звонкие).</w:t>
            </w:r>
          </w:p>
          <w:p w14:paraId="52480974">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2.Закрепление произносительных навыков (в пределах доступного словаря).</w:t>
            </w:r>
          </w:p>
          <w:p w14:paraId="15BA62F9">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3.Обучение детей узнавать и воспроизводить гласные на основе восприятия их беззвучной артикуляции. </w:t>
            </w:r>
          </w:p>
          <w:p w14:paraId="21A4B8F5">
            <w:pPr>
              <w:autoSpaceDE w:val="0"/>
              <w:autoSpaceDN w:val="0"/>
              <w:adjustRightInd w:val="0"/>
              <w:spacing w:after="0"/>
              <w:jc w:val="both"/>
              <w:rPr>
                <w:rFonts w:ascii="Times New Roman" w:hAnsi="Times New Roman"/>
                <w:sz w:val="20"/>
                <w:szCs w:val="28"/>
              </w:rPr>
            </w:pPr>
            <w:r>
              <w:rPr>
                <w:rFonts w:ascii="Times New Roman" w:hAnsi="Times New Roman"/>
                <w:sz w:val="20"/>
                <w:szCs w:val="28"/>
              </w:rPr>
              <w:t>4.Развитие фонематического восприятия.</w:t>
            </w:r>
          </w:p>
          <w:p w14:paraId="29C5DF8D">
            <w:pPr>
              <w:autoSpaceDE w:val="0"/>
              <w:autoSpaceDN w:val="0"/>
              <w:adjustRightInd w:val="0"/>
              <w:spacing w:after="0"/>
              <w:jc w:val="both"/>
              <w:rPr>
                <w:rFonts w:ascii="Times New Roman" w:hAnsi="Times New Roman"/>
                <w:sz w:val="20"/>
                <w:szCs w:val="28"/>
              </w:rPr>
            </w:pPr>
            <w:r>
              <w:rPr>
                <w:rFonts w:ascii="Times New Roman" w:hAnsi="Times New Roman"/>
                <w:sz w:val="20"/>
                <w:szCs w:val="28"/>
              </w:rPr>
              <w:t>5.Формирование умения различать контрастные гласные ([И — У], [И — О], [А — У], [Э — У]) и близкие по артикуляции согласные звуки в открытых слогах (по участию мягкого неба [М — Б], [Н — Д]; по месту образования [П — Т], [Т — К], [М — Н]).</w:t>
            </w:r>
          </w:p>
          <w:p w14:paraId="7A296ED9">
            <w:pPr>
              <w:autoSpaceDE w:val="0"/>
              <w:autoSpaceDN w:val="0"/>
              <w:adjustRightInd w:val="0"/>
              <w:spacing w:after="0" w:line="240" w:lineRule="auto"/>
              <w:jc w:val="both"/>
              <w:rPr>
                <w:rFonts w:ascii="Times New Roman" w:hAnsi="Times New Roman" w:eastAsia="Times New Roman,Bold"/>
                <w:bCs/>
                <w:iCs/>
                <w:sz w:val="20"/>
              </w:rPr>
            </w:pPr>
          </w:p>
        </w:tc>
        <w:tc>
          <w:tcPr>
            <w:tcW w:w="4284" w:type="dxa"/>
          </w:tcPr>
          <w:p w14:paraId="030C967F">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B1125BD">
            <w:pPr>
              <w:autoSpaceDE w:val="0"/>
              <w:autoSpaceDN w:val="0"/>
              <w:adjustRightInd w:val="0"/>
              <w:spacing w:after="0"/>
              <w:jc w:val="both"/>
              <w:rPr>
                <w:rFonts w:ascii="Times New Roman" w:hAnsi="Times New Roman"/>
                <w:sz w:val="20"/>
                <w:szCs w:val="28"/>
              </w:rPr>
            </w:pPr>
            <w:r>
              <w:rPr>
                <w:rFonts w:ascii="Times New Roman" w:hAnsi="Times New Roman"/>
                <w:sz w:val="20"/>
                <w:szCs w:val="28"/>
              </w:rPr>
              <w:t>1.Формирование у детей звукослоговой структуры слова с правильным воспроизведением ударного слога и ритмического рисунка в двухсложных словах, состоящих сначала из открытых, затем из открытых и закрытых слогов в следующей последовательности: с ударением на гласные звуки:[А] (</w:t>
            </w:r>
            <w:r>
              <w:rPr>
                <w:rFonts w:ascii="Times New Roman" w:hAnsi="Times New Roman"/>
                <w:i/>
                <w:iCs/>
                <w:sz w:val="20"/>
                <w:szCs w:val="28"/>
              </w:rPr>
              <w:t>мама, зайчик, банка, мука, река, мак</w:t>
            </w:r>
            <w:r>
              <w:rPr>
                <w:rFonts w:ascii="Times New Roman" w:hAnsi="Times New Roman"/>
                <w:sz w:val="20"/>
                <w:szCs w:val="28"/>
              </w:rPr>
              <w:t>), [У] (</w:t>
            </w:r>
            <w:r>
              <w:rPr>
                <w:rFonts w:ascii="Times New Roman" w:hAnsi="Times New Roman"/>
                <w:i/>
                <w:iCs/>
                <w:sz w:val="20"/>
                <w:szCs w:val="28"/>
              </w:rPr>
              <w:t>муха, кукла, утка, иду, веду, суп</w:t>
            </w:r>
            <w:r>
              <w:rPr>
                <w:rFonts w:ascii="Times New Roman" w:hAnsi="Times New Roman"/>
                <w:sz w:val="20"/>
                <w:szCs w:val="28"/>
              </w:rPr>
              <w:t>), [И] (</w:t>
            </w:r>
            <w:r>
              <w:rPr>
                <w:rFonts w:ascii="Times New Roman" w:hAnsi="Times New Roman"/>
                <w:i/>
                <w:iCs/>
                <w:sz w:val="20"/>
                <w:szCs w:val="28"/>
              </w:rPr>
              <w:t>киса, Нина, нитка, пилка, сиди, кит</w:t>
            </w:r>
            <w:r>
              <w:rPr>
                <w:rFonts w:ascii="Times New Roman" w:hAnsi="Times New Roman"/>
                <w:sz w:val="20"/>
                <w:szCs w:val="28"/>
              </w:rPr>
              <w:t>), [О] (</w:t>
            </w:r>
            <w:r>
              <w:rPr>
                <w:rFonts w:ascii="Times New Roman" w:hAnsi="Times New Roman"/>
                <w:i/>
                <w:iCs/>
                <w:sz w:val="20"/>
                <w:szCs w:val="28"/>
              </w:rPr>
              <w:t>осы, косы, котик, ослик, зонтик, лимон, дом</w:t>
            </w:r>
            <w:r>
              <w:rPr>
                <w:rFonts w:ascii="Times New Roman" w:hAnsi="Times New Roman"/>
                <w:sz w:val="20"/>
                <w:szCs w:val="28"/>
              </w:rPr>
              <w:t>), [Ы] (</w:t>
            </w:r>
            <w:r>
              <w:rPr>
                <w:rFonts w:ascii="Times New Roman" w:hAnsi="Times New Roman"/>
                <w:i/>
                <w:iCs/>
                <w:sz w:val="20"/>
                <w:szCs w:val="28"/>
              </w:rPr>
              <w:t>мыло, мыши, мышка, кусты, сын</w:t>
            </w:r>
            <w:r>
              <w:rPr>
                <w:rFonts w:ascii="Times New Roman" w:hAnsi="Times New Roman"/>
                <w:sz w:val="20"/>
                <w:szCs w:val="28"/>
              </w:rPr>
              <w:t>).</w:t>
            </w:r>
          </w:p>
          <w:p w14:paraId="27C7F200">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2.Обучение восприятию и воспроизведению ритмов простых усвоенных слов (одновременное проговаривание и отхлопывание).</w:t>
            </w:r>
          </w:p>
          <w:p w14:paraId="13AB48D8">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3.Обучение воспроизведению звукослоговой структуры глаголов в форме изъявительного наклонения 3-го лица единственного числа настоящего времени при произнесении пар глаголов (первым членом предъявляемой пары является глагол в форме повелительного наклонения 2-го лица единственного числа: </w:t>
            </w:r>
            <w:r>
              <w:rPr>
                <w:rFonts w:ascii="Times New Roman" w:hAnsi="Times New Roman"/>
                <w:i/>
                <w:iCs/>
                <w:sz w:val="20"/>
                <w:szCs w:val="28"/>
              </w:rPr>
              <w:t xml:space="preserve">спи — спит, лежи — лежит, лети — летит, сиди —сидит </w:t>
            </w:r>
            <w:r>
              <w:rPr>
                <w:rFonts w:ascii="Times New Roman" w:hAnsi="Times New Roman"/>
                <w:sz w:val="20"/>
                <w:szCs w:val="28"/>
              </w:rPr>
              <w:t>и т. д.).</w:t>
            </w:r>
          </w:p>
        </w:tc>
        <w:tc>
          <w:tcPr>
            <w:tcW w:w="3787" w:type="dxa"/>
          </w:tcPr>
          <w:p w14:paraId="7602E8FB">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E85E159">
            <w:pPr>
              <w:autoSpaceDE w:val="0"/>
              <w:autoSpaceDN w:val="0"/>
              <w:adjustRightInd w:val="0"/>
              <w:spacing w:after="0"/>
              <w:jc w:val="both"/>
              <w:rPr>
                <w:rFonts w:ascii="Times New Roman" w:hAnsi="Times New Roman"/>
                <w:sz w:val="20"/>
                <w:szCs w:val="28"/>
              </w:rPr>
            </w:pPr>
            <w:r>
              <w:rPr>
                <w:rFonts w:ascii="Times New Roman" w:hAnsi="Times New Roman"/>
                <w:sz w:val="20"/>
                <w:szCs w:val="28"/>
              </w:rPr>
              <w:t>1.Обучение произнесению слогов в чистоговорках с одновременным отхлопыванием и договариванием слов (</w:t>
            </w:r>
            <w:r>
              <w:rPr>
                <w:rFonts w:ascii="Times New Roman" w:hAnsi="Times New Roman"/>
                <w:i/>
                <w:iCs/>
                <w:sz w:val="20"/>
                <w:szCs w:val="28"/>
              </w:rPr>
              <w:t>ка-ка — белая мука; бы-бы — высокие дубы; ха-ха-ха — купили петуха; га-га-га — нет сапога</w:t>
            </w:r>
            <w:r>
              <w:rPr>
                <w:rFonts w:ascii="Times New Roman" w:hAnsi="Times New Roman"/>
                <w:sz w:val="20"/>
                <w:szCs w:val="28"/>
              </w:rPr>
              <w:t>)</w:t>
            </w:r>
            <w:r>
              <w:rPr>
                <w:rFonts w:ascii="Times New Roman" w:hAnsi="Times New Roman"/>
                <w:i/>
                <w:iCs/>
                <w:sz w:val="20"/>
                <w:szCs w:val="28"/>
              </w:rPr>
              <w:t>.</w:t>
            </w:r>
          </w:p>
          <w:p w14:paraId="62795873">
            <w:pPr>
              <w:autoSpaceDE w:val="0"/>
              <w:autoSpaceDN w:val="0"/>
              <w:adjustRightInd w:val="0"/>
              <w:spacing w:after="0"/>
              <w:jc w:val="both"/>
              <w:rPr>
                <w:rFonts w:ascii="Times New Roman" w:hAnsi="Times New Roman"/>
                <w:sz w:val="20"/>
                <w:szCs w:val="28"/>
              </w:rPr>
            </w:pPr>
            <w:r>
              <w:rPr>
                <w:rFonts w:ascii="Times New Roman" w:hAnsi="Times New Roman"/>
                <w:sz w:val="20"/>
                <w:szCs w:val="28"/>
              </w:rPr>
              <w:t>2.Обучение воспроизведению слоговой структуры трехсложных слов, состоящих из открытых и закрытых слогов с одновременным отхлопыванием.</w:t>
            </w:r>
          </w:p>
          <w:p w14:paraId="70876151">
            <w:pPr>
              <w:autoSpaceDE w:val="0"/>
              <w:autoSpaceDN w:val="0"/>
              <w:adjustRightInd w:val="0"/>
              <w:spacing w:after="0"/>
              <w:jc w:val="both"/>
              <w:rPr>
                <w:rFonts w:ascii="Times New Roman" w:hAnsi="Times New Roman"/>
                <w:sz w:val="20"/>
                <w:szCs w:val="28"/>
              </w:rPr>
            </w:pPr>
            <w:r>
              <w:rPr>
                <w:rFonts w:ascii="Times New Roman" w:hAnsi="Times New Roman"/>
                <w:sz w:val="20"/>
                <w:szCs w:val="28"/>
              </w:rPr>
              <w:t>3. Развитие у детей творческой инициативы интонационного «окрашивания» речи (произвольной выразительности, модуляций голоса) посредством специальных игр, хороводов, доступных для ребенка небольших стихотворных диалогов.</w:t>
            </w:r>
          </w:p>
          <w:p w14:paraId="7576277D">
            <w:pPr>
              <w:autoSpaceDE w:val="0"/>
              <w:autoSpaceDN w:val="0"/>
              <w:adjustRightInd w:val="0"/>
              <w:spacing w:after="0" w:line="240" w:lineRule="auto"/>
              <w:jc w:val="both"/>
              <w:rPr>
                <w:rFonts w:ascii="Times New Roman" w:hAnsi="Times New Roman" w:eastAsia="Times New Roman,Bold"/>
                <w:bCs/>
                <w:iCs/>
                <w:sz w:val="20"/>
              </w:rPr>
            </w:pPr>
          </w:p>
        </w:tc>
      </w:tr>
    </w:tbl>
    <w:p w14:paraId="3FE895FE">
      <w:pPr>
        <w:autoSpaceDE w:val="0"/>
        <w:autoSpaceDN w:val="0"/>
        <w:adjustRightInd w:val="0"/>
        <w:spacing w:after="0"/>
        <w:jc w:val="center"/>
        <w:rPr>
          <w:rFonts w:ascii="Times New Roman" w:hAnsi="Times New Roman"/>
          <w:b/>
          <w:sz w:val="28"/>
          <w:szCs w:val="28"/>
        </w:rPr>
      </w:pPr>
    </w:p>
    <w:p w14:paraId="5281A60D">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Целевые ориентиры в работе с детьми,  имеющими ОНР I уровня</w:t>
      </w:r>
    </w:p>
    <w:p w14:paraId="15DB8E96">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В итоге коррекционно-логопедической работы дети с </w:t>
      </w:r>
      <w:r>
        <w:rPr>
          <w:rFonts w:ascii="Times New Roman" w:hAnsi="Times New Roman"/>
          <w:sz w:val="28"/>
          <w:szCs w:val="28"/>
        </w:rPr>
        <w:t xml:space="preserve">ОНР  </w:t>
      </w:r>
      <w:r>
        <w:rPr>
          <w:rFonts w:ascii="Times New Roman" w:hAnsi="Times New Roman"/>
          <w:sz w:val="28"/>
          <w:szCs w:val="28"/>
          <w:lang w:val="en-US"/>
        </w:rPr>
        <w:t>I</w:t>
      </w:r>
      <w:r>
        <w:rPr>
          <w:rFonts w:ascii="Times New Roman" w:hAnsi="Times New Roman"/>
          <w:sz w:val="28"/>
          <w:szCs w:val="28"/>
        </w:rPr>
        <w:t xml:space="preserve"> уровня</w:t>
      </w:r>
      <w:r>
        <w:rPr>
          <w:rFonts w:ascii="Times New Roman" w:hAnsi="Times New Roman"/>
          <w:bCs/>
          <w:sz w:val="28"/>
          <w:szCs w:val="28"/>
        </w:rPr>
        <w:t xml:space="preserve"> должны научиться:</w:t>
      </w:r>
    </w:p>
    <w:p w14:paraId="2483F2BF">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соотносить предметы с их качественными признаками и функциональным назначением;</w:t>
      </w:r>
    </w:p>
    <w:p w14:paraId="1E97D1C2">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узнавать по словесному описанию знакомые предметы;</w:t>
      </w:r>
    </w:p>
    <w:p w14:paraId="2C4AFD54">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сравнивать знакомые предметы по отдельным, наиболее ярко выделяемым признакам;</w:t>
      </w:r>
    </w:p>
    <w:p w14:paraId="35294555">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064A5897">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фонетически правильно оформлять согласные звуки ([п], [б], [м], [т], [д], [н], [к],[х], [г]), гласные звуки первого ряда ([а], [о], [у], [ы], [и]);</w:t>
      </w:r>
    </w:p>
    <w:p w14:paraId="557BB1B8">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воспроизводить отраженно и самостоятельно ритмико</w:t>
      </w:r>
      <w:r>
        <w:rPr>
          <w:rFonts w:ascii="Times New Roman" w:hAnsi="Times New Roman"/>
          <w:sz w:val="28"/>
          <w:szCs w:val="28"/>
        </w:rPr>
        <w:t>-</w:t>
      </w:r>
      <w:r>
        <w:rPr>
          <w:rFonts w:ascii="Times New Roman" w:hAnsi="Times New Roman" w:eastAsia="TimesNewRomanPSMT"/>
          <w:sz w:val="28"/>
          <w:szCs w:val="28"/>
        </w:rPr>
        <w:t>интонационную структуру двух</w:t>
      </w:r>
      <w:r>
        <w:rPr>
          <w:rFonts w:ascii="Times New Roman" w:hAnsi="Times New Roman"/>
          <w:sz w:val="28"/>
          <w:szCs w:val="28"/>
        </w:rPr>
        <w:t xml:space="preserve">- </w:t>
      </w:r>
      <w:r>
        <w:rPr>
          <w:rFonts w:ascii="Times New Roman" w:hAnsi="Times New Roman" w:eastAsia="TimesNewRomanPSMT"/>
          <w:sz w:val="28"/>
          <w:szCs w:val="28"/>
        </w:rPr>
        <w:t>и трехсложных слов из сохранных и усвоенных звуков;</w:t>
      </w:r>
    </w:p>
    <w:p w14:paraId="26B87F5E">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правильно употреблять в самостоятельной речи отдельные падежные окончания слов, используемых в рамках предложных конструкций;</w:t>
      </w:r>
    </w:p>
    <w:p w14:paraId="4DA99480">
      <w:pPr>
        <w:numPr>
          <w:ilvl w:val="0"/>
          <w:numId w:val="48"/>
        </w:numPr>
        <w:autoSpaceDE w:val="0"/>
        <w:autoSpaceDN w:val="0"/>
        <w:adjustRightInd w:val="0"/>
        <w:spacing w:after="0"/>
        <w:ind w:left="0" w:firstLine="0"/>
        <w:jc w:val="both"/>
        <w:rPr>
          <w:rFonts w:ascii="Times New Roman" w:hAnsi="Times New Roman" w:eastAsia="TimesNewRomanPSMT"/>
          <w:sz w:val="28"/>
          <w:szCs w:val="28"/>
        </w:rPr>
      </w:pPr>
      <w:r>
        <w:rPr>
          <w:rFonts w:ascii="Times New Roman" w:hAnsi="Times New Roman" w:eastAsia="TimesNewRomanPSMT"/>
          <w:sz w:val="28"/>
          <w:szCs w:val="28"/>
        </w:rPr>
        <w:t>общаться, используя в самостоятельной речи словосочетания и простые нераспространенные предложения (</w:t>
      </w:r>
      <w:r>
        <w:rPr>
          <w:rFonts w:ascii="Times New Roman" w:hAnsi="Times New Roman" w:eastAsia="TimesNewRomanPS-ItalicMT"/>
          <w:i/>
          <w:iCs/>
          <w:sz w:val="28"/>
          <w:szCs w:val="28"/>
        </w:rPr>
        <w:t xml:space="preserve">«Мой мишка», «Можно (нельзя) брать»,«Маша, пой», «Маша, дай куклу» </w:t>
      </w:r>
      <w:r>
        <w:rPr>
          <w:rFonts w:ascii="Times New Roman" w:hAnsi="Times New Roman" w:eastAsia="TimesNewRomanPSMT"/>
          <w:sz w:val="28"/>
          <w:szCs w:val="28"/>
        </w:rPr>
        <w:t>и проч.).</w:t>
      </w:r>
    </w:p>
    <w:p w14:paraId="5B1ABF8D">
      <w:pPr>
        <w:autoSpaceDE w:val="0"/>
        <w:autoSpaceDN w:val="0"/>
        <w:adjustRightInd w:val="0"/>
        <w:spacing w:after="0"/>
        <w:jc w:val="both"/>
        <w:rPr>
          <w:rFonts w:ascii="Times New Roman" w:hAnsi="Times New Roman"/>
          <w:sz w:val="28"/>
          <w:szCs w:val="28"/>
        </w:rPr>
      </w:pPr>
      <w:r>
        <w:rPr>
          <w:rFonts w:ascii="Times New Roman" w:hAnsi="Times New Roman" w:eastAsia="TimesNewRomanPSMT"/>
          <w:sz w:val="28"/>
          <w:szCs w:val="28"/>
        </w:rPr>
        <w:t>В процессе коррекционно</w:t>
      </w:r>
      <w:r>
        <w:rPr>
          <w:rFonts w:ascii="Times New Roman" w:hAnsi="Times New Roman"/>
          <w:sz w:val="28"/>
          <w:szCs w:val="28"/>
        </w:rPr>
        <w:t>-</w:t>
      </w:r>
      <w:r>
        <w:rPr>
          <w:rFonts w:ascii="Times New Roman" w:hAnsi="Times New Roman" w:eastAsia="TimesNewRomanPSMT"/>
          <w:sz w:val="28"/>
          <w:szCs w:val="28"/>
        </w:rPr>
        <w:t xml:space="preserve">развивающего </w:t>
      </w:r>
      <w:r>
        <w:rPr>
          <w:rFonts w:ascii="Times New Roman" w:hAnsi="Times New Roman"/>
          <w:sz w:val="28"/>
          <w:szCs w:val="28"/>
        </w:rPr>
        <w:t>обучения у детей расширяется понимание обращенной речи, развивается речевая активность.</w:t>
      </w:r>
    </w:p>
    <w:p w14:paraId="7C50B2EE">
      <w:pPr>
        <w:autoSpaceDE w:val="0"/>
        <w:autoSpaceDN w:val="0"/>
        <w:adjustRightInd w:val="0"/>
        <w:spacing w:after="0"/>
        <w:jc w:val="center"/>
      </w:pPr>
    </w:p>
    <w:p w14:paraId="762886FF"/>
    <w:p w14:paraId="3E8F64AC">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250D8294">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1FAF7A8A">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77A417E8">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3D5B222D">
      <w:pPr>
        <w:jc w:val="center"/>
        <w:rPr>
          <w:rFonts w:ascii="Times New Roman" w:hAnsi="Times New Roman"/>
          <w:b/>
          <w:sz w:val="48"/>
          <w:szCs w:val="32"/>
        </w:rPr>
      </w:pPr>
    </w:p>
    <w:p w14:paraId="01F9BF15">
      <w:pPr>
        <w:jc w:val="center"/>
        <w:rPr>
          <w:rFonts w:ascii="Times New Roman" w:hAnsi="Times New Roman"/>
          <w:b/>
          <w:sz w:val="48"/>
          <w:szCs w:val="32"/>
        </w:rPr>
      </w:pPr>
    </w:p>
    <w:p w14:paraId="1D937887">
      <w:pPr>
        <w:jc w:val="center"/>
        <w:rPr>
          <w:rFonts w:ascii="Times New Roman" w:hAnsi="Times New Roman"/>
          <w:b/>
          <w:sz w:val="48"/>
          <w:szCs w:val="32"/>
        </w:rPr>
      </w:pPr>
    </w:p>
    <w:p w14:paraId="2BA757F9">
      <w:pPr>
        <w:jc w:val="center"/>
        <w:rPr>
          <w:rFonts w:ascii="Times New Roman" w:hAnsi="Times New Roman"/>
          <w:b/>
          <w:sz w:val="36"/>
          <w:szCs w:val="36"/>
        </w:rPr>
      </w:pPr>
      <w:r>
        <w:rPr>
          <w:rFonts w:ascii="Times New Roman" w:hAnsi="Times New Roman"/>
          <w:b/>
          <w:sz w:val="36"/>
          <w:szCs w:val="36"/>
        </w:rPr>
        <w:t xml:space="preserve">ИНДИВИДУАЛЬНОЕ ПЕРСПЕКТИВНОЕ ПЛАНИРОВАНИЕ </w:t>
      </w:r>
    </w:p>
    <w:p w14:paraId="1E80080D">
      <w:pPr>
        <w:jc w:val="center"/>
        <w:rPr>
          <w:rFonts w:ascii="Times New Roman" w:hAnsi="Times New Roman"/>
          <w:b/>
          <w:sz w:val="32"/>
          <w:szCs w:val="32"/>
        </w:rPr>
      </w:pPr>
      <w:r>
        <w:rPr>
          <w:rFonts w:ascii="Times New Roman" w:hAnsi="Times New Roman"/>
          <w:b/>
          <w:sz w:val="32"/>
          <w:szCs w:val="32"/>
        </w:rPr>
        <w:t xml:space="preserve"> учителя-логопеда ДОУ  с детьми, имеющими ОНР II уровня</w:t>
      </w:r>
    </w:p>
    <w:p w14:paraId="2AF70153">
      <w:pPr>
        <w:jc w:val="center"/>
        <w:rPr>
          <w:rFonts w:ascii="Times New Roman" w:hAnsi="Times New Roman"/>
          <w:b/>
          <w:sz w:val="32"/>
          <w:szCs w:val="32"/>
        </w:rPr>
      </w:pPr>
      <w:r>
        <w:rPr>
          <w:rFonts w:ascii="Times New Roman" w:hAnsi="Times New Roman"/>
          <w:b/>
          <w:sz w:val="32"/>
          <w:szCs w:val="32"/>
        </w:rPr>
        <w:t xml:space="preserve"> (на основе примерной АООП ДО Л.В. Лопатиной)</w:t>
      </w:r>
    </w:p>
    <w:p w14:paraId="3CF8EBE3">
      <w:pPr>
        <w:jc w:val="center"/>
        <w:rPr>
          <w:rFonts w:ascii="Times New Roman" w:hAnsi="Times New Roman"/>
          <w:b/>
          <w:sz w:val="32"/>
          <w:szCs w:val="32"/>
        </w:rPr>
      </w:pPr>
    </w:p>
    <w:p w14:paraId="6A9CF864">
      <w:pPr>
        <w:jc w:val="center"/>
        <w:rPr>
          <w:rFonts w:ascii="Times New Roman" w:hAnsi="Times New Roman"/>
          <w:b/>
          <w:sz w:val="32"/>
          <w:szCs w:val="32"/>
        </w:rPr>
      </w:pPr>
    </w:p>
    <w:p w14:paraId="19342397">
      <w:pPr>
        <w:jc w:val="center"/>
        <w:rPr>
          <w:rFonts w:ascii="Times New Roman" w:hAnsi="Times New Roman"/>
          <w:b/>
          <w:sz w:val="32"/>
          <w:szCs w:val="32"/>
        </w:rPr>
      </w:pPr>
    </w:p>
    <w:p w14:paraId="6DACF0E4">
      <w:pPr>
        <w:jc w:val="center"/>
        <w:rPr>
          <w:rFonts w:ascii="Times New Roman" w:hAnsi="Times New Roman"/>
          <w:b/>
          <w:sz w:val="32"/>
          <w:szCs w:val="32"/>
        </w:rPr>
      </w:pPr>
    </w:p>
    <w:p w14:paraId="3D55E65B">
      <w:pPr>
        <w:spacing w:after="0" w:line="240" w:lineRule="auto"/>
        <w:jc w:val="right"/>
        <w:rPr>
          <w:rFonts w:ascii="Times New Roman" w:hAnsi="Times New Roman"/>
          <w:b/>
          <w:sz w:val="32"/>
          <w:szCs w:val="32"/>
        </w:rPr>
      </w:pPr>
      <w:r>
        <w:rPr>
          <w:rFonts w:ascii="Times New Roman" w:hAnsi="Times New Roman"/>
          <w:b/>
          <w:sz w:val="32"/>
          <w:szCs w:val="32"/>
        </w:rPr>
        <w:t>Составила: учитель-логопед</w:t>
      </w:r>
    </w:p>
    <w:p w14:paraId="54E6E286">
      <w:pPr>
        <w:spacing w:after="0" w:line="240" w:lineRule="auto"/>
        <w:jc w:val="right"/>
        <w:rPr>
          <w:rFonts w:ascii="Times New Roman" w:hAnsi="Times New Roman"/>
          <w:sz w:val="32"/>
          <w:szCs w:val="32"/>
        </w:rPr>
      </w:pPr>
      <w:r>
        <w:rPr>
          <w:rFonts w:ascii="Times New Roman" w:hAnsi="Times New Roman"/>
          <w:sz w:val="32"/>
          <w:szCs w:val="32"/>
        </w:rPr>
        <w:t>Гарифуллина Ляйсан Камиловна</w:t>
      </w:r>
    </w:p>
    <w:p w14:paraId="7B9DC884">
      <w:pPr>
        <w:jc w:val="right"/>
        <w:rPr>
          <w:rFonts w:ascii="Times New Roman" w:hAnsi="Times New Roman"/>
          <w:b/>
          <w:sz w:val="32"/>
          <w:szCs w:val="32"/>
        </w:rPr>
      </w:pPr>
    </w:p>
    <w:p w14:paraId="4A612DFC">
      <w:pPr>
        <w:jc w:val="right"/>
        <w:rPr>
          <w:rFonts w:ascii="Times New Roman" w:hAnsi="Times New Roman"/>
          <w:b/>
          <w:sz w:val="32"/>
          <w:szCs w:val="32"/>
        </w:rPr>
      </w:pPr>
    </w:p>
    <w:p w14:paraId="6BEE4C88">
      <w:pPr>
        <w:jc w:val="right"/>
        <w:rPr>
          <w:rFonts w:ascii="Times New Roman" w:hAnsi="Times New Roman"/>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3696"/>
        <w:gridCol w:w="3697"/>
        <w:gridCol w:w="3697"/>
      </w:tblGrid>
      <w:tr w14:paraId="5ACE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6DA7B759">
            <w:pPr>
              <w:spacing w:after="0" w:line="240" w:lineRule="auto"/>
              <w:jc w:val="center"/>
              <w:rPr>
                <w:rFonts w:ascii="Times New Roman" w:hAnsi="Times New Roman"/>
                <w:b/>
                <w:sz w:val="24"/>
              </w:rPr>
            </w:pPr>
            <w:r>
              <w:rPr>
                <w:rFonts w:ascii="Times New Roman" w:hAnsi="Times New Roman"/>
                <w:b/>
                <w:sz w:val="24"/>
              </w:rPr>
              <w:t>Направления работы</w:t>
            </w:r>
          </w:p>
        </w:tc>
        <w:tc>
          <w:tcPr>
            <w:tcW w:w="3696" w:type="dxa"/>
          </w:tcPr>
          <w:p w14:paraId="0BF92DD4">
            <w:pPr>
              <w:spacing w:after="0" w:line="240" w:lineRule="auto"/>
              <w:jc w:val="center"/>
              <w:rPr>
                <w:rFonts w:ascii="Times New Roman" w:hAnsi="Times New Roman"/>
                <w:b/>
                <w:sz w:val="24"/>
              </w:rPr>
            </w:pPr>
            <w:r>
              <w:rPr>
                <w:rFonts w:ascii="Times New Roman" w:hAnsi="Times New Roman"/>
                <w:b/>
                <w:sz w:val="24"/>
              </w:rPr>
              <w:t>Первый период обучения</w:t>
            </w:r>
          </w:p>
          <w:p w14:paraId="53160650">
            <w:pPr>
              <w:spacing w:after="0" w:line="240" w:lineRule="auto"/>
              <w:jc w:val="center"/>
              <w:rPr>
                <w:rFonts w:ascii="Times New Roman" w:hAnsi="Times New Roman"/>
                <w:b/>
                <w:sz w:val="24"/>
              </w:rPr>
            </w:pPr>
            <w:r>
              <w:rPr>
                <w:rFonts w:ascii="Times New Roman" w:hAnsi="Times New Roman"/>
                <w:b/>
                <w:sz w:val="24"/>
              </w:rPr>
              <w:t>(Сентябрь – Ноябрь)</w:t>
            </w:r>
          </w:p>
        </w:tc>
        <w:tc>
          <w:tcPr>
            <w:tcW w:w="3697" w:type="dxa"/>
          </w:tcPr>
          <w:p w14:paraId="0B082827">
            <w:pPr>
              <w:spacing w:after="0" w:line="240" w:lineRule="auto"/>
              <w:jc w:val="center"/>
              <w:rPr>
                <w:rFonts w:ascii="Times New Roman" w:hAnsi="Times New Roman"/>
                <w:b/>
                <w:sz w:val="24"/>
              </w:rPr>
            </w:pPr>
            <w:r>
              <w:rPr>
                <w:rFonts w:ascii="Times New Roman" w:hAnsi="Times New Roman"/>
                <w:b/>
                <w:sz w:val="24"/>
              </w:rPr>
              <w:t>Второй период обучения</w:t>
            </w:r>
          </w:p>
          <w:p w14:paraId="3D2381F0">
            <w:pPr>
              <w:spacing w:after="0" w:line="240" w:lineRule="auto"/>
              <w:jc w:val="center"/>
              <w:rPr>
                <w:rFonts w:ascii="Times New Roman" w:hAnsi="Times New Roman"/>
                <w:b/>
                <w:sz w:val="24"/>
              </w:rPr>
            </w:pPr>
            <w:r>
              <w:rPr>
                <w:rFonts w:ascii="Times New Roman" w:hAnsi="Times New Roman"/>
                <w:b/>
                <w:sz w:val="24"/>
              </w:rPr>
              <w:t>(Декабрь – Февраль)</w:t>
            </w:r>
          </w:p>
        </w:tc>
        <w:tc>
          <w:tcPr>
            <w:tcW w:w="3697" w:type="dxa"/>
          </w:tcPr>
          <w:p w14:paraId="1DB1E0FC">
            <w:pPr>
              <w:spacing w:after="0" w:line="240" w:lineRule="auto"/>
              <w:jc w:val="center"/>
              <w:rPr>
                <w:rFonts w:ascii="Times New Roman" w:hAnsi="Times New Roman"/>
                <w:b/>
                <w:sz w:val="24"/>
              </w:rPr>
            </w:pPr>
            <w:r>
              <w:rPr>
                <w:rFonts w:ascii="Times New Roman" w:hAnsi="Times New Roman"/>
                <w:b/>
                <w:sz w:val="24"/>
              </w:rPr>
              <w:t>Третий период обучения</w:t>
            </w:r>
          </w:p>
          <w:p w14:paraId="7893356C">
            <w:pPr>
              <w:spacing w:after="0" w:line="240" w:lineRule="auto"/>
              <w:jc w:val="center"/>
              <w:rPr>
                <w:rFonts w:ascii="Times New Roman" w:hAnsi="Times New Roman"/>
                <w:b/>
                <w:sz w:val="24"/>
              </w:rPr>
            </w:pPr>
            <w:r>
              <w:rPr>
                <w:rFonts w:ascii="Times New Roman" w:hAnsi="Times New Roman"/>
                <w:b/>
                <w:sz w:val="24"/>
              </w:rPr>
              <w:t>(Март – Май)</w:t>
            </w:r>
          </w:p>
        </w:tc>
      </w:tr>
      <w:tr w14:paraId="3D2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36712709">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произвольного слухового и зрительного восприятия, внимания и памяти, зрительно</w:t>
            </w:r>
            <w:r>
              <w:rPr>
                <w:rFonts w:ascii="Times New Roman" w:hAnsi="Times New Roman"/>
                <w:b/>
                <w:bCs/>
                <w:sz w:val="24"/>
                <w:szCs w:val="24"/>
              </w:rPr>
              <w:t>-</w:t>
            </w:r>
            <w:r>
              <w:rPr>
                <w:rFonts w:ascii="Times New Roman" w:hAnsi="Times New Roman" w:eastAsia="Times New Roman,Bold"/>
                <w:b/>
                <w:bCs/>
                <w:sz w:val="24"/>
                <w:szCs w:val="24"/>
              </w:rPr>
              <w:t>пространственных представлений</w:t>
            </w:r>
          </w:p>
          <w:p w14:paraId="4B1E1F3F">
            <w:pPr>
              <w:spacing w:after="0" w:line="240" w:lineRule="auto"/>
              <w:rPr>
                <w:rFonts w:ascii="Times New Roman" w:hAnsi="Times New Roman"/>
                <w:sz w:val="24"/>
                <w:szCs w:val="24"/>
              </w:rPr>
            </w:pPr>
          </w:p>
          <w:p w14:paraId="718D15C5">
            <w:pPr>
              <w:spacing w:after="0" w:line="240" w:lineRule="auto"/>
              <w:rPr>
                <w:rFonts w:ascii="Times New Roman" w:hAnsi="Times New Roman"/>
                <w:sz w:val="24"/>
                <w:szCs w:val="24"/>
              </w:rPr>
            </w:pPr>
          </w:p>
        </w:tc>
        <w:tc>
          <w:tcPr>
            <w:tcW w:w="3696" w:type="dxa"/>
          </w:tcPr>
          <w:p w14:paraId="6731F737">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1. Закрепление усвоенных ранее представлений об объемных и плоскостных геометрических фигурах и формах предметов.</w:t>
            </w:r>
          </w:p>
          <w:p w14:paraId="2E9DD998">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2. Формирование новых представлений об объемных и плоскостных фигурах и формах предметов (овал, прямоугольник, овальный, прямоугольный). </w:t>
            </w:r>
          </w:p>
          <w:p w14:paraId="346D6F37">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3. Их различение в процессе сопоставления, сравнения.</w:t>
            </w:r>
          </w:p>
          <w:p w14:paraId="508EF336">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4. Совершенствование стереогноза. </w:t>
            </w:r>
          </w:p>
          <w:p w14:paraId="10050C44">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5. Обозначение форм геометрических фигур и предметов словом.</w:t>
            </w:r>
          </w:p>
          <w:p w14:paraId="41BF015D">
            <w:pPr>
              <w:autoSpaceDE w:val="0"/>
              <w:autoSpaceDN w:val="0"/>
              <w:adjustRightInd w:val="0"/>
              <w:spacing w:after="0"/>
              <w:jc w:val="both"/>
              <w:rPr>
                <w:rFonts w:ascii="Times New Roman" w:hAnsi="Times New Roman" w:eastAsia="Times New Roman,Bold"/>
                <w:b/>
                <w:bCs/>
                <w:sz w:val="28"/>
                <w:szCs w:val="28"/>
              </w:rPr>
            </w:pPr>
            <w:r>
              <w:rPr>
                <w:rFonts w:ascii="Times New Roman" w:hAnsi="Times New Roman"/>
                <w:sz w:val="20"/>
                <w:szCs w:val="28"/>
              </w:rPr>
              <w:t>6. Закрепление названий, усвоенных ранее величин и их параметров.</w:t>
            </w:r>
          </w:p>
          <w:p w14:paraId="715532D7">
            <w:pPr>
              <w:autoSpaceDE w:val="0"/>
              <w:autoSpaceDN w:val="0"/>
              <w:adjustRightInd w:val="0"/>
              <w:spacing w:after="0"/>
              <w:jc w:val="both"/>
              <w:rPr>
                <w:rFonts w:ascii="Times New Roman" w:hAnsi="Times New Roman" w:eastAsia="Times New Roman,Bold"/>
                <w:bCs/>
                <w:szCs w:val="20"/>
              </w:rPr>
            </w:pPr>
          </w:p>
        </w:tc>
        <w:tc>
          <w:tcPr>
            <w:tcW w:w="3697" w:type="dxa"/>
          </w:tcPr>
          <w:p w14:paraId="455ADD15">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D0E2F84">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1.Сравнение предметов по величине (пять-семь предметов). </w:t>
            </w:r>
          </w:p>
          <w:p w14:paraId="321C1BB4">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2.Обозначение величины и ее параметров словом. </w:t>
            </w:r>
          </w:p>
          <w:p w14:paraId="6570FC07">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3.Закрепление основных цветов. </w:t>
            </w:r>
          </w:p>
          <w:p w14:paraId="688ADD3F">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4.Освоение оттенков новых цветов (розовый, голубой, коричневый, оранжевый). </w:t>
            </w:r>
          </w:p>
          <w:p w14:paraId="07F2824D">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 xml:space="preserve">5.Различение предметов по цвету. </w:t>
            </w:r>
          </w:p>
          <w:p w14:paraId="5FF62B1F">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6.Обозначение цвета предмета словом.</w:t>
            </w:r>
          </w:p>
          <w:p w14:paraId="10190EF1">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7. Выделение одновременно двух (затем трех) свойств фигур, предметов (форма — цвет, форма — величина, величина — цвет, форма — цвет —величина).</w:t>
            </w:r>
          </w:p>
          <w:p w14:paraId="0D0F68AE">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8.Обучение определению пространственных отношений (вверху, внизу, справа, слева, впереди, сзади). </w:t>
            </w:r>
          </w:p>
          <w:p w14:paraId="497F38EC">
            <w:pPr>
              <w:autoSpaceDE w:val="0"/>
              <w:autoSpaceDN w:val="0"/>
              <w:adjustRightInd w:val="0"/>
              <w:spacing w:after="0"/>
              <w:jc w:val="both"/>
              <w:rPr>
                <w:rFonts w:ascii="Times New Roman" w:hAnsi="Times New Roman" w:eastAsia="Times New Roman,Bold"/>
                <w:b/>
                <w:bCs/>
                <w:sz w:val="28"/>
                <w:szCs w:val="28"/>
              </w:rPr>
            </w:pPr>
          </w:p>
          <w:p w14:paraId="6FF8DA4B">
            <w:pPr>
              <w:autoSpaceDE w:val="0"/>
              <w:autoSpaceDN w:val="0"/>
              <w:adjustRightInd w:val="0"/>
              <w:spacing w:after="0" w:line="240" w:lineRule="auto"/>
              <w:jc w:val="both"/>
              <w:rPr>
                <w:rFonts w:ascii="Times New Roman" w:hAnsi="Times New Roman"/>
                <w:szCs w:val="20"/>
              </w:rPr>
            </w:pPr>
          </w:p>
        </w:tc>
        <w:tc>
          <w:tcPr>
            <w:tcW w:w="3697" w:type="dxa"/>
          </w:tcPr>
          <w:p w14:paraId="1199BF4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2FA0C9C">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1.Выделение ведущей руки и ориентировка в схеме собственного тела.</w:t>
            </w:r>
          </w:p>
          <w:p w14:paraId="6680DD79">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2.Обучение определению расположения предмета по отношению к себе, ориентировке на плоскости.</w:t>
            </w:r>
          </w:p>
          <w:p w14:paraId="36733FA5">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3.Совершенствование умения слушать и ориентироваться в звуках окружающего мира, различать звуки по силе и высоте.</w:t>
            </w:r>
          </w:p>
          <w:p w14:paraId="33BCC075">
            <w:pPr>
              <w:autoSpaceDE w:val="0"/>
              <w:autoSpaceDN w:val="0"/>
              <w:adjustRightInd w:val="0"/>
              <w:spacing w:after="0"/>
              <w:jc w:val="both"/>
              <w:rPr>
                <w:rFonts w:ascii="Times New Roman" w:hAnsi="Times New Roman" w:eastAsia="Times New Roman,Bold"/>
                <w:b/>
                <w:bCs/>
                <w:sz w:val="20"/>
                <w:szCs w:val="28"/>
              </w:rPr>
            </w:pPr>
            <w:r>
              <w:rPr>
                <w:rFonts w:ascii="Times New Roman" w:hAnsi="Times New Roman"/>
                <w:sz w:val="20"/>
                <w:szCs w:val="28"/>
              </w:rPr>
              <w:t>4.Совершенствование процессов запоминания и воспроизведения: запоминание и воспроизведение последовательности и количества предметов (пять-шесть), картинок, геометрических фигур, различных по цвету, величине и форме; запоминание и воспроизведение ряда неречевых звуков(три-четыре), слов (четыре-шесть), объединенных по тематическому принципу и случайных.</w:t>
            </w:r>
          </w:p>
        </w:tc>
      </w:tr>
      <w:tr w14:paraId="2B5C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5CAC8B07">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кинестетической и кинетической основы движений в процессе развития общей, ручной и артикуляторной моторики</w:t>
            </w:r>
          </w:p>
          <w:p w14:paraId="57DA8CAB">
            <w:pPr>
              <w:spacing w:after="0" w:line="240" w:lineRule="auto"/>
              <w:rPr>
                <w:rFonts w:ascii="Times New Roman" w:hAnsi="Times New Roman"/>
                <w:sz w:val="24"/>
                <w:szCs w:val="24"/>
              </w:rPr>
            </w:pPr>
          </w:p>
        </w:tc>
        <w:tc>
          <w:tcPr>
            <w:tcW w:w="3696" w:type="dxa"/>
          </w:tcPr>
          <w:p w14:paraId="5BF47800">
            <w:pPr>
              <w:autoSpaceDE w:val="0"/>
              <w:autoSpaceDN w:val="0"/>
              <w:adjustRightInd w:val="0"/>
              <w:spacing w:after="0"/>
              <w:jc w:val="both"/>
              <w:rPr>
                <w:rFonts w:ascii="Times New Roman" w:hAnsi="Times New Roman"/>
                <w:sz w:val="20"/>
                <w:szCs w:val="28"/>
              </w:rPr>
            </w:pPr>
            <w:r>
              <w:rPr>
                <w:rFonts w:ascii="Times New Roman" w:hAnsi="Times New Roman"/>
                <w:sz w:val="28"/>
                <w:szCs w:val="28"/>
              </w:rPr>
              <w:t>1</w:t>
            </w:r>
            <w:r>
              <w:rPr>
                <w:rFonts w:ascii="Times New Roman" w:hAnsi="Times New Roman"/>
                <w:sz w:val="20"/>
                <w:szCs w:val="28"/>
              </w:rPr>
              <w:t xml:space="preserve">.Обучение точному выполнению двигательной программы. </w:t>
            </w:r>
          </w:p>
          <w:p w14:paraId="594361CA">
            <w:pPr>
              <w:autoSpaceDE w:val="0"/>
              <w:autoSpaceDN w:val="0"/>
              <w:adjustRightInd w:val="0"/>
              <w:spacing w:after="0"/>
              <w:jc w:val="both"/>
              <w:rPr>
                <w:rFonts w:ascii="Times New Roman" w:hAnsi="Times New Roman"/>
                <w:sz w:val="20"/>
                <w:szCs w:val="28"/>
              </w:rPr>
            </w:pPr>
            <w:r>
              <w:rPr>
                <w:rFonts w:ascii="Times New Roman" w:hAnsi="Times New Roman"/>
                <w:sz w:val="20"/>
                <w:szCs w:val="28"/>
              </w:rPr>
              <w:t>2. Развитие основных качеств движения: объема, точности, темпа, активности, координации.</w:t>
            </w:r>
          </w:p>
          <w:p w14:paraId="2D054087">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3.Развитие кинестетической организации движений пальцев рук на основе зрительного восприятия (по подражанию) и самостоятельно (по словесной инструкции). </w:t>
            </w:r>
          </w:p>
          <w:p w14:paraId="53791416">
            <w:pPr>
              <w:autoSpaceDE w:val="0"/>
              <w:autoSpaceDN w:val="0"/>
              <w:adjustRightInd w:val="0"/>
              <w:spacing w:after="0"/>
              <w:jc w:val="both"/>
              <w:rPr>
                <w:rFonts w:ascii="Times New Roman" w:hAnsi="Times New Roman"/>
                <w:sz w:val="20"/>
                <w:szCs w:val="28"/>
              </w:rPr>
            </w:pPr>
            <w:r>
              <w:rPr>
                <w:rFonts w:ascii="Times New Roman" w:hAnsi="Times New Roman"/>
                <w:sz w:val="20"/>
                <w:szCs w:val="28"/>
              </w:rPr>
              <w:t xml:space="preserve">4.Стимуляция двигательных импульсов, направленных к определенным группам мышц. </w:t>
            </w:r>
          </w:p>
          <w:p w14:paraId="577DF352">
            <w:pPr>
              <w:autoSpaceDE w:val="0"/>
              <w:autoSpaceDN w:val="0"/>
              <w:adjustRightInd w:val="0"/>
              <w:spacing w:after="0"/>
              <w:jc w:val="both"/>
              <w:rPr>
                <w:rFonts w:ascii="Times New Roman" w:hAnsi="Times New Roman"/>
                <w:sz w:val="20"/>
                <w:szCs w:val="28"/>
              </w:rPr>
            </w:pPr>
            <w:r>
              <w:rPr>
                <w:rFonts w:ascii="Times New Roman" w:hAnsi="Times New Roman"/>
                <w:sz w:val="20"/>
                <w:szCs w:val="28"/>
              </w:rPr>
              <w:t>5.Уточнение состава двигательного акта.</w:t>
            </w:r>
          </w:p>
          <w:p w14:paraId="3CD82A40">
            <w:pPr>
              <w:autoSpaceDE w:val="0"/>
              <w:autoSpaceDN w:val="0"/>
              <w:adjustRightInd w:val="0"/>
              <w:spacing w:after="0"/>
              <w:jc w:val="both"/>
              <w:rPr>
                <w:rFonts w:ascii="Times New Roman" w:hAnsi="Times New Roman"/>
                <w:sz w:val="20"/>
                <w:szCs w:val="28"/>
              </w:rPr>
            </w:pPr>
            <w:r>
              <w:rPr>
                <w:rFonts w:ascii="Times New Roman" w:hAnsi="Times New Roman"/>
                <w:sz w:val="20"/>
                <w:szCs w:val="28"/>
              </w:rPr>
              <w:t>6.Формирование кинестетического анализа и синтеза, кинестетических афферентаций движений пальцев рук («Пчела», «Лодочка» и т.д.).</w:t>
            </w:r>
          </w:p>
          <w:p w14:paraId="4CB2AA63">
            <w:pPr>
              <w:autoSpaceDE w:val="0"/>
              <w:autoSpaceDN w:val="0"/>
              <w:adjustRightInd w:val="0"/>
              <w:spacing w:after="0"/>
              <w:jc w:val="both"/>
              <w:rPr>
                <w:rFonts w:ascii="Times New Roman" w:hAnsi="Times New Roman"/>
                <w:sz w:val="20"/>
                <w:szCs w:val="28"/>
              </w:rPr>
            </w:pPr>
            <w:r>
              <w:rPr>
                <w:rFonts w:ascii="Times New Roman" w:hAnsi="Times New Roman"/>
                <w:sz w:val="20"/>
                <w:szCs w:val="28"/>
              </w:rPr>
              <w:t>7.Объединение, обобщение последовательных импульсов в единый организованный во времени двигательный стереотип («шнуровка», складывание фигурок из палочек по образцу и по памяти, штриховка).</w:t>
            </w:r>
          </w:p>
          <w:p w14:paraId="37633760">
            <w:pPr>
              <w:autoSpaceDE w:val="0"/>
              <w:autoSpaceDN w:val="0"/>
              <w:adjustRightInd w:val="0"/>
              <w:spacing w:after="0"/>
              <w:jc w:val="both"/>
              <w:rPr>
                <w:rFonts w:ascii="Times New Roman" w:hAnsi="Times New Roman"/>
                <w:sz w:val="20"/>
                <w:szCs w:val="28"/>
              </w:rPr>
            </w:pPr>
            <w:r>
              <w:rPr>
                <w:rFonts w:ascii="Times New Roman" w:hAnsi="Times New Roman"/>
                <w:sz w:val="20"/>
                <w:szCs w:val="28"/>
              </w:rPr>
              <w:t>8.Нормализация мышечного тонуса мимической и артикуляторной мускулатуры с помощью дифференцированного логопедического массажа (осуществляется преимущественно в работе с детьми, страдающими дизартрией, с учетом локализации поражения, характера и распределения нарушений мышечного тонуса).</w:t>
            </w:r>
          </w:p>
          <w:p w14:paraId="49E1C277">
            <w:pPr>
              <w:autoSpaceDE w:val="0"/>
              <w:autoSpaceDN w:val="0"/>
              <w:adjustRightInd w:val="0"/>
              <w:spacing w:after="0"/>
              <w:jc w:val="both"/>
              <w:rPr>
                <w:rFonts w:ascii="Times New Roman" w:hAnsi="Times New Roman"/>
                <w:sz w:val="20"/>
                <w:szCs w:val="28"/>
              </w:rPr>
            </w:pPr>
            <w:r>
              <w:rPr>
                <w:rFonts w:ascii="Times New Roman" w:hAnsi="Times New Roman"/>
                <w:sz w:val="20"/>
                <w:szCs w:val="28"/>
              </w:rPr>
              <w:t>9.Подготовка артикуляторного аппарата к формированию правильного звукопроизношения с помощью специальных методов.</w:t>
            </w:r>
          </w:p>
        </w:tc>
        <w:tc>
          <w:tcPr>
            <w:tcW w:w="3697" w:type="dxa"/>
          </w:tcPr>
          <w:p w14:paraId="265A2BDF">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0217EA0F">
            <w:pPr>
              <w:autoSpaceDE w:val="0"/>
              <w:autoSpaceDN w:val="0"/>
              <w:adjustRightInd w:val="0"/>
              <w:spacing w:after="0"/>
              <w:jc w:val="both"/>
              <w:rPr>
                <w:rFonts w:ascii="Times New Roman" w:hAnsi="Times New Roman"/>
                <w:szCs w:val="28"/>
              </w:rPr>
            </w:pPr>
            <w:r>
              <w:rPr>
                <w:rFonts w:ascii="Times New Roman" w:hAnsi="Times New Roman"/>
                <w:szCs w:val="28"/>
              </w:rPr>
              <w:t>1.Формирование кинестетической основы артикуляторных движений.</w:t>
            </w:r>
          </w:p>
          <w:p w14:paraId="0879DC19">
            <w:pPr>
              <w:autoSpaceDE w:val="0"/>
              <w:autoSpaceDN w:val="0"/>
              <w:adjustRightInd w:val="0"/>
              <w:spacing w:after="0"/>
              <w:jc w:val="both"/>
              <w:rPr>
                <w:rFonts w:ascii="Times New Roman" w:hAnsi="Times New Roman"/>
                <w:szCs w:val="28"/>
              </w:rPr>
            </w:pPr>
          </w:p>
          <w:p w14:paraId="16ABA3AC">
            <w:pPr>
              <w:autoSpaceDE w:val="0"/>
              <w:autoSpaceDN w:val="0"/>
              <w:adjustRightInd w:val="0"/>
              <w:spacing w:after="0"/>
              <w:jc w:val="both"/>
              <w:rPr>
                <w:rFonts w:ascii="Times New Roman" w:hAnsi="Times New Roman"/>
                <w:szCs w:val="28"/>
              </w:rPr>
            </w:pPr>
            <w:r>
              <w:rPr>
                <w:rFonts w:ascii="Times New Roman" w:hAnsi="Times New Roman"/>
                <w:szCs w:val="28"/>
              </w:rPr>
              <w:t>2.Развитие двигательно-кинестетической обратной связи путем уточнения положения различных артикуляторных органов во время артикулирования правильно произносимых звуков.</w:t>
            </w:r>
          </w:p>
          <w:p w14:paraId="08DCF09E">
            <w:pPr>
              <w:autoSpaceDE w:val="0"/>
              <w:autoSpaceDN w:val="0"/>
              <w:adjustRightInd w:val="0"/>
              <w:spacing w:after="0"/>
              <w:jc w:val="both"/>
              <w:rPr>
                <w:rFonts w:ascii="Times New Roman" w:hAnsi="Times New Roman"/>
                <w:szCs w:val="28"/>
              </w:rPr>
            </w:pPr>
          </w:p>
          <w:p w14:paraId="73AA7E54">
            <w:pPr>
              <w:autoSpaceDE w:val="0"/>
              <w:autoSpaceDN w:val="0"/>
              <w:adjustRightInd w:val="0"/>
              <w:spacing w:after="0"/>
              <w:jc w:val="both"/>
              <w:rPr>
                <w:rFonts w:ascii="Times New Roman" w:hAnsi="Times New Roman"/>
                <w:szCs w:val="28"/>
              </w:rPr>
            </w:pPr>
            <w:r>
              <w:rPr>
                <w:rFonts w:ascii="Times New Roman" w:hAnsi="Times New Roman"/>
                <w:szCs w:val="28"/>
              </w:rPr>
              <w:t>3.Формирование нормативных артикуляторных укладов звуков в процессе нахождения и удержания необходимой артикуляторной позы (специальные комплексы артикуляторной гимнастики).</w:t>
            </w:r>
          </w:p>
          <w:p w14:paraId="07C0C4DA">
            <w:pPr>
              <w:autoSpaceDE w:val="0"/>
              <w:autoSpaceDN w:val="0"/>
              <w:adjustRightInd w:val="0"/>
              <w:spacing w:after="0" w:line="240" w:lineRule="auto"/>
              <w:jc w:val="both"/>
              <w:rPr>
                <w:rFonts w:ascii="Times New Roman" w:hAnsi="Times New Roman"/>
                <w:szCs w:val="20"/>
              </w:rPr>
            </w:pPr>
          </w:p>
        </w:tc>
        <w:tc>
          <w:tcPr>
            <w:tcW w:w="3697" w:type="dxa"/>
          </w:tcPr>
          <w:p w14:paraId="25BE371A">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06C21E3">
            <w:pPr>
              <w:autoSpaceDE w:val="0"/>
              <w:autoSpaceDN w:val="0"/>
              <w:adjustRightInd w:val="0"/>
              <w:spacing w:after="0"/>
              <w:jc w:val="both"/>
              <w:rPr>
                <w:rFonts w:ascii="Times New Roman" w:hAnsi="Times New Roman"/>
                <w:szCs w:val="28"/>
              </w:rPr>
            </w:pPr>
            <w:r>
              <w:rPr>
                <w:rFonts w:ascii="Times New Roman" w:hAnsi="Times New Roman"/>
                <w:sz w:val="28"/>
                <w:szCs w:val="28"/>
              </w:rPr>
              <w:t>1</w:t>
            </w:r>
            <w:r>
              <w:rPr>
                <w:rFonts w:ascii="Times New Roman" w:hAnsi="Times New Roman"/>
                <w:szCs w:val="28"/>
              </w:rPr>
              <w:t>.Формирование кинетической основы артикуляторных движений в процессе развития орального праксиса при выполнении последовательно организованных движений (специальные комплексы артикуляторной гимнастики).</w:t>
            </w:r>
          </w:p>
          <w:p w14:paraId="0629BF53">
            <w:pPr>
              <w:autoSpaceDE w:val="0"/>
              <w:autoSpaceDN w:val="0"/>
              <w:adjustRightInd w:val="0"/>
              <w:spacing w:after="0"/>
              <w:jc w:val="both"/>
              <w:rPr>
                <w:rFonts w:ascii="Times New Roman" w:hAnsi="Times New Roman"/>
                <w:szCs w:val="28"/>
              </w:rPr>
            </w:pPr>
          </w:p>
          <w:p w14:paraId="6BAA19CC">
            <w:pPr>
              <w:autoSpaceDE w:val="0"/>
              <w:autoSpaceDN w:val="0"/>
              <w:adjustRightInd w:val="0"/>
              <w:spacing w:after="0"/>
              <w:jc w:val="both"/>
              <w:rPr>
                <w:rFonts w:ascii="Times New Roman" w:hAnsi="Times New Roman"/>
                <w:szCs w:val="28"/>
              </w:rPr>
            </w:pPr>
            <w:r>
              <w:rPr>
                <w:rFonts w:ascii="Times New Roman" w:hAnsi="Times New Roman"/>
                <w:szCs w:val="28"/>
              </w:rPr>
              <w:t>2.Развитие движений мимической мускулатуры по подражанию и словесной инструкции (зажмурить глаза, надуть щеки, поднять и нахмурить брови).</w:t>
            </w:r>
          </w:p>
          <w:p w14:paraId="65CD41E8">
            <w:pPr>
              <w:autoSpaceDE w:val="0"/>
              <w:autoSpaceDN w:val="0"/>
              <w:adjustRightInd w:val="0"/>
              <w:spacing w:after="0" w:line="240" w:lineRule="auto"/>
              <w:jc w:val="both"/>
              <w:rPr>
                <w:rFonts w:ascii="Times New Roman" w:hAnsi="Times New Roman"/>
                <w:szCs w:val="20"/>
              </w:rPr>
            </w:pPr>
          </w:p>
        </w:tc>
      </w:tr>
      <w:tr w14:paraId="1FC2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5DF701D0">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 xml:space="preserve">Формирование мыслительных операций анализа, синтеза, сравнения, обобщения, классификации </w:t>
            </w:r>
          </w:p>
          <w:p w14:paraId="3DE64102">
            <w:pPr>
              <w:spacing w:after="0" w:line="240" w:lineRule="auto"/>
              <w:rPr>
                <w:rFonts w:ascii="Times New Roman" w:hAnsi="Times New Roman"/>
                <w:sz w:val="24"/>
                <w:szCs w:val="24"/>
              </w:rPr>
            </w:pPr>
          </w:p>
        </w:tc>
        <w:tc>
          <w:tcPr>
            <w:tcW w:w="3696" w:type="dxa"/>
          </w:tcPr>
          <w:p w14:paraId="2CDFBB5C">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1.Развитие произвольности мыслительных операций (умения слушать, понимать и четко выполнять указание взрослого, действовать в соответствии с правилом, использовать образец).</w:t>
            </w:r>
          </w:p>
          <w:p w14:paraId="64635031">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2.Обучение решению задач не только в процессе практических действий с предметами, но и в уме, опираясь на образные представления о предметах.</w:t>
            </w:r>
          </w:p>
          <w:p w14:paraId="3586ECBB">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3. Формирование основы словесно-логического мышления.</w:t>
            </w:r>
          </w:p>
          <w:p w14:paraId="14FD7708">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4.Развитие основных компонентов мыслительной деятельности (заинтересованности в выполнении задания, положительного эмоционального состояния в течение всего занятия, навыка самоконтроля и т.д.)</w:t>
            </w:r>
          </w:p>
          <w:p w14:paraId="244FD78A">
            <w:pPr>
              <w:autoSpaceDE w:val="0"/>
              <w:autoSpaceDN w:val="0"/>
              <w:adjustRightInd w:val="0"/>
              <w:spacing w:after="0" w:line="240" w:lineRule="auto"/>
              <w:jc w:val="both"/>
              <w:rPr>
                <w:rFonts w:ascii="Times New Roman" w:hAnsi="Times New Roman" w:eastAsia="Times New Roman,Bold"/>
                <w:bCs/>
                <w:szCs w:val="20"/>
              </w:rPr>
            </w:pPr>
          </w:p>
          <w:p w14:paraId="1808A478">
            <w:pPr>
              <w:autoSpaceDE w:val="0"/>
              <w:autoSpaceDN w:val="0"/>
              <w:adjustRightInd w:val="0"/>
              <w:spacing w:after="0" w:line="240" w:lineRule="auto"/>
              <w:jc w:val="both"/>
              <w:rPr>
                <w:rFonts w:ascii="Times New Roman" w:hAnsi="Times New Roman" w:eastAsia="Times New Roman,Bold"/>
                <w:bCs/>
                <w:szCs w:val="20"/>
              </w:rPr>
            </w:pPr>
          </w:p>
          <w:p w14:paraId="50C88B04">
            <w:pPr>
              <w:spacing w:after="0" w:line="240" w:lineRule="auto"/>
              <w:rPr>
                <w:rFonts w:ascii="Times New Roman" w:hAnsi="Times New Roman"/>
                <w:szCs w:val="20"/>
              </w:rPr>
            </w:pPr>
          </w:p>
        </w:tc>
        <w:tc>
          <w:tcPr>
            <w:tcW w:w="3697" w:type="dxa"/>
          </w:tcPr>
          <w:p w14:paraId="33BF1A7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5BE22A96">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1.Развитие операций анализа, синтеза, сравнения, обобщения, классификации (формирование умения выражать результат словом), способности устанавливать закономерности на основе зрительного и мыслительного анализа (составление четырех-шести фигурной матрешки путем примеривания и зрительного соотнесения, занятия с конструктором, исключение неподходящей картинки). </w:t>
            </w:r>
          </w:p>
          <w:p w14:paraId="36EAF204">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2.Формирование наглядно-образных представлений, обучение воссозданию целого на основе зрительного соотнесения частей (составление целого из частей, «Дорисуй»). </w:t>
            </w:r>
          </w:p>
          <w:p w14:paraId="6C1AF11D">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3. Развитие способности на основе анализа ситуации устанавливать причинно-следственные зависимости, делать обобщения («Последовательные картинки», «Времена года»).</w:t>
            </w:r>
          </w:p>
        </w:tc>
        <w:tc>
          <w:tcPr>
            <w:tcW w:w="3697" w:type="dxa"/>
          </w:tcPr>
          <w:p w14:paraId="42C77DA2">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54367F0">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1.Формирование умения составлять рассказ по серии последовательных картинок, вербально обосновав свое решение. </w:t>
            </w:r>
          </w:p>
          <w:p w14:paraId="0C2A80E3">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2.Обучение выявлению и пониманию иносказательного смысла загадок с использованием наглядной опоры. </w:t>
            </w:r>
          </w:p>
          <w:p w14:paraId="25F6CB00">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3.Формирование способности к активной поисковой деятельности.</w:t>
            </w:r>
          </w:p>
          <w:p w14:paraId="51D67E7E">
            <w:pPr>
              <w:spacing w:after="0" w:line="240" w:lineRule="auto"/>
              <w:rPr>
                <w:rFonts w:ascii="Times New Roman" w:hAnsi="Times New Roman"/>
                <w:szCs w:val="20"/>
              </w:rPr>
            </w:pPr>
          </w:p>
        </w:tc>
      </w:tr>
      <w:tr w14:paraId="3BCB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6872D2F3">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 xml:space="preserve">Формирование слухозрительного и слухомоторного взаимодействия в процессе восприятия и воспроизведения ритмических структур </w:t>
            </w:r>
          </w:p>
        </w:tc>
        <w:tc>
          <w:tcPr>
            <w:tcW w:w="3696" w:type="dxa"/>
          </w:tcPr>
          <w:p w14:paraId="3650E171">
            <w:pPr>
              <w:autoSpaceDE w:val="0"/>
              <w:autoSpaceDN w:val="0"/>
              <w:adjustRightInd w:val="0"/>
              <w:spacing w:after="0"/>
              <w:jc w:val="both"/>
              <w:rPr>
                <w:rFonts w:ascii="Times New Roman" w:hAnsi="Times New Roman" w:eastAsia="Times New Roman,Bold"/>
                <w:b/>
                <w:bCs/>
              </w:rPr>
            </w:pPr>
            <w:r>
              <w:rPr>
                <w:rFonts w:ascii="Times New Roman" w:hAnsi="Times New Roman"/>
              </w:rPr>
              <w:t>1.Обучение восприятию, оценке ритмов и их воспроизведению по образцу и по словесной инструкции (до пяти ритмических сигналов://; ///;////).</w:t>
            </w:r>
          </w:p>
          <w:p w14:paraId="4FA9A08A">
            <w:pPr>
              <w:autoSpaceDE w:val="0"/>
              <w:autoSpaceDN w:val="0"/>
              <w:adjustRightInd w:val="0"/>
              <w:spacing w:after="0"/>
              <w:ind w:left="720"/>
              <w:jc w:val="both"/>
              <w:rPr>
                <w:rFonts w:ascii="Times New Roman" w:hAnsi="Times New Roman" w:eastAsia="Times New Roman,Bold"/>
                <w:bCs/>
              </w:rPr>
            </w:pPr>
          </w:p>
        </w:tc>
        <w:tc>
          <w:tcPr>
            <w:tcW w:w="3697" w:type="dxa"/>
          </w:tcPr>
          <w:p w14:paraId="54A00D79">
            <w:pPr>
              <w:autoSpaceDE w:val="0"/>
              <w:autoSpaceDN w:val="0"/>
              <w:adjustRightInd w:val="0"/>
              <w:spacing w:after="0"/>
              <w:jc w:val="both"/>
              <w:rPr>
                <w:rFonts w:ascii="Times New Roman" w:hAnsi="Times New Roman" w:eastAsia="Times New Roman,Bold"/>
                <w:b/>
                <w:bCs/>
              </w:rPr>
            </w:pPr>
            <w:r>
              <w:rPr>
                <w:rFonts w:ascii="Times New Roman" w:hAnsi="Times New Roman"/>
              </w:rPr>
              <w:t>1.Обучение восприятию и оценке не акцентированных ритмических структур, разделенных длинными и короткими паузами, и их воспроизведению по образцу и по словесной инструкции (// //; / //; // /; /// /).</w:t>
            </w:r>
          </w:p>
          <w:p w14:paraId="7BEDC250">
            <w:pPr>
              <w:autoSpaceDE w:val="0"/>
              <w:autoSpaceDN w:val="0"/>
              <w:adjustRightInd w:val="0"/>
              <w:spacing w:after="0" w:line="240" w:lineRule="auto"/>
              <w:jc w:val="both"/>
              <w:rPr>
                <w:rFonts w:ascii="Times New Roman" w:hAnsi="Times New Roman"/>
              </w:rPr>
            </w:pPr>
          </w:p>
        </w:tc>
        <w:tc>
          <w:tcPr>
            <w:tcW w:w="3697" w:type="dxa"/>
          </w:tcPr>
          <w:p w14:paraId="3AA391F5">
            <w:pPr>
              <w:jc w:val="both"/>
              <w:rPr>
                <w:rFonts w:ascii="Times New Roman" w:hAnsi="Times New Roman"/>
                <w:sz w:val="20"/>
              </w:rPr>
            </w:pPr>
            <w:r>
              <w:rPr>
                <w:rFonts w:ascii="Times New Roman" w:hAnsi="Times New Roman" w:eastAsia="Times New Roman,Bold"/>
                <w:bCs/>
              </w:rPr>
              <w:t xml:space="preserve"> 1.</w:t>
            </w:r>
            <w:r>
              <w:rPr>
                <w:rFonts w:ascii="Times New Roman" w:hAnsi="Times New Roman"/>
                <w:sz w:val="20"/>
              </w:rPr>
              <w:t xml:space="preserve"> Отработка и совершенствование ранее сформированных умений и навыков</w:t>
            </w:r>
          </w:p>
          <w:p w14:paraId="4D29BA1D">
            <w:pPr>
              <w:autoSpaceDE w:val="0"/>
              <w:autoSpaceDN w:val="0"/>
              <w:adjustRightInd w:val="0"/>
              <w:spacing w:after="0" w:line="240" w:lineRule="auto"/>
              <w:jc w:val="both"/>
              <w:rPr>
                <w:rFonts w:ascii="Times New Roman" w:hAnsi="Times New Roman"/>
              </w:rPr>
            </w:pPr>
          </w:p>
        </w:tc>
      </w:tr>
      <w:tr w14:paraId="4C06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16523F4B">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сенсорно</w:t>
            </w:r>
            <w:r>
              <w:rPr>
                <w:rFonts w:ascii="Times New Roman" w:hAnsi="Times New Roman"/>
                <w:b/>
                <w:bCs/>
                <w:sz w:val="24"/>
                <w:szCs w:val="24"/>
              </w:rPr>
              <w:t>-</w:t>
            </w:r>
            <w:r>
              <w:rPr>
                <w:rFonts w:ascii="Times New Roman" w:hAnsi="Times New Roman" w:eastAsia="Times New Roman,Bold"/>
                <w:b/>
                <w:bCs/>
                <w:sz w:val="24"/>
                <w:szCs w:val="24"/>
              </w:rPr>
              <w:t xml:space="preserve">перцептивного уровня восприятия (в работе с детьми с дизартрией). </w:t>
            </w:r>
          </w:p>
          <w:p w14:paraId="23DB94F1">
            <w:pPr>
              <w:autoSpaceDE w:val="0"/>
              <w:autoSpaceDN w:val="0"/>
              <w:adjustRightInd w:val="0"/>
              <w:spacing w:after="0" w:line="240" w:lineRule="auto"/>
              <w:rPr>
                <w:rFonts w:ascii="Times New Roman" w:hAnsi="Times New Roman" w:eastAsia="Times New Roman,Bold"/>
                <w:b/>
                <w:bCs/>
                <w:sz w:val="24"/>
                <w:szCs w:val="24"/>
              </w:rPr>
            </w:pPr>
          </w:p>
        </w:tc>
        <w:tc>
          <w:tcPr>
            <w:tcW w:w="3696" w:type="dxa"/>
          </w:tcPr>
          <w:p w14:paraId="276523A5">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1.Обучение распознаванию звуков речи, развитие стимулирующей функции речеслухового анализатора (формирование четкого слухового образа звука). </w:t>
            </w:r>
          </w:p>
        </w:tc>
        <w:tc>
          <w:tcPr>
            <w:tcW w:w="3697" w:type="dxa"/>
          </w:tcPr>
          <w:p w14:paraId="51935C62">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BE2BD4F">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1.Формирование навыка аудирования (направленного восприятия звучания речи). </w:t>
            </w:r>
          </w:p>
          <w:p w14:paraId="6A9D73CD">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2.Обучение умению правильно слушать и слышать речевой материал.</w:t>
            </w:r>
          </w:p>
          <w:p w14:paraId="6930A88D">
            <w:pPr>
              <w:autoSpaceDE w:val="0"/>
              <w:autoSpaceDN w:val="0"/>
              <w:adjustRightInd w:val="0"/>
              <w:spacing w:after="0" w:line="240" w:lineRule="auto"/>
              <w:jc w:val="both"/>
              <w:rPr>
                <w:rFonts w:ascii="Times New Roman" w:hAnsi="Times New Roman"/>
                <w:szCs w:val="20"/>
              </w:rPr>
            </w:pPr>
          </w:p>
          <w:p w14:paraId="4270A65A">
            <w:pPr>
              <w:autoSpaceDE w:val="0"/>
              <w:autoSpaceDN w:val="0"/>
              <w:adjustRightInd w:val="0"/>
              <w:spacing w:after="0" w:line="240" w:lineRule="auto"/>
              <w:jc w:val="both"/>
              <w:rPr>
                <w:rFonts w:ascii="Times New Roman" w:hAnsi="Times New Roman"/>
                <w:szCs w:val="20"/>
              </w:rPr>
            </w:pPr>
          </w:p>
          <w:p w14:paraId="24D0D2F3">
            <w:pPr>
              <w:autoSpaceDE w:val="0"/>
              <w:autoSpaceDN w:val="0"/>
              <w:adjustRightInd w:val="0"/>
              <w:spacing w:after="0" w:line="240" w:lineRule="auto"/>
              <w:jc w:val="both"/>
              <w:rPr>
                <w:rFonts w:ascii="Times New Roman" w:hAnsi="Times New Roman"/>
                <w:szCs w:val="20"/>
              </w:rPr>
            </w:pPr>
          </w:p>
          <w:p w14:paraId="484DE70D">
            <w:pPr>
              <w:autoSpaceDE w:val="0"/>
              <w:autoSpaceDN w:val="0"/>
              <w:adjustRightInd w:val="0"/>
              <w:spacing w:after="0" w:line="240" w:lineRule="auto"/>
              <w:jc w:val="both"/>
              <w:rPr>
                <w:rFonts w:ascii="Times New Roman" w:hAnsi="Times New Roman"/>
                <w:szCs w:val="20"/>
              </w:rPr>
            </w:pPr>
          </w:p>
        </w:tc>
        <w:tc>
          <w:tcPr>
            <w:tcW w:w="3697" w:type="dxa"/>
          </w:tcPr>
          <w:p w14:paraId="6981398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B34429C">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1.Создание благоприятных условий для последующего формирования фонематических функций.</w:t>
            </w:r>
          </w:p>
          <w:p w14:paraId="78C62F9D">
            <w:pPr>
              <w:autoSpaceDE w:val="0"/>
              <w:autoSpaceDN w:val="0"/>
              <w:adjustRightInd w:val="0"/>
              <w:spacing w:after="0" w:line="240" w:lineRule="auto"/>
              <w:jc w:val="both"/>
              <w:rPr>
                <w:rFonts w:ascii="Times New Roman" w:hAnsi="Times New Roman"/>
                <w:szCs w:val="20"/>
              </w:rPr>
            </w:pPr>
          </w:p>
        </w:tc>
      </w:tr>
      <w:tr w14:paraId="44BF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68E60946">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предметного, предикативного и адъективного словаря импрессивной речи</w:t>
            </w:r>
          </w:p>
          <w:p w14:paraId="73C52369">
            <w:pPr>
              <w:autoSpaceDE w:val="0"/>
              <w:autoSpaceDN w:val="0"/>
              <w:adjustRightInd w:val="0"/>
              <w:spacing w:after="0" w:line="240" w:lineRule="auto"/>
              <w:rPr>
                <w:rFonts w:ascii="Times New Roman" w:hAnsi="Times New Roman" w:eastAsia="Times New Roman,Bold"/>
                <w:b/>
                <w:bCs/>
                <w:sz w:val="24"/>
                <w:szCs w:val="24"/>
              </w:rPr>
            </w:pPr>
          </w:p>
        </w:tc>
        <w:tc>
          <w:tcPr>
            <w:tcW w:w="3696" w:type="dxa"/>
          </w:tcPr>
          <w:p w14:paraId="08ED8141">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1.Расширение пассивного словаря, развитие импрессивной речи в процессе восприятия и дифференциации грамматических форм слова и словообразовательных моделей, различных типов синтаксических конструкций.</w:t>
            </w:r>
          </w:p>
          <w:p w14:paraId="79A33655">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2.Увеличение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w:t>
            </w:r>
          </w:p>
          <w:p w14:paraId="20E65664">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3.Усвоение бытового словаря (названий частей тела, лица, игрушек, посуды, мебели, одежды, действий, совершаемых с ними), природоведческого словаря (названий явлений неживой природы, растений, животных), эмоционально-оценочной лексики, лексики, обозначающей время, пространство, количество.</w:t>
            </w:r>
          </w:p>
          <w:p w14:paraId="0FD4A73B">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4.Совершенствование понимания вопросов косвенных падежей существительных.</w:t>
            </w:r>
          </w:p>
          <w:p w14:paraId="3FFC8404">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5.Дифференциация в импрессивной речи форм существительных единственного и множественного числа мужского, женского и среднего рода («Покажи, где гриб, где грибы», «Покажи, где слива, где сливы», «Покажи, где окно, где окна», «Покажи, где зеркало, где зеркала»).</w:t>
            </w:r>
          </w:p>
          <w:p w14:paraId="1E1FC4D6">
            <w:pPr>
              <w:autoSpaceDE w:val="0"/>
              <w:autoSpaceDN w:val="0"/>
              <w:adjustRightInd w:val="0"/>
              <w:spacing w:after="0" w:line="240" w:lineRule="auto"/>
              <w:jc w:val="both"/>
              <w:rPr>
                <w:rFonts w:ascii="Times New Roman" w:hAnsi="Times New Roman" w:eastAsia="Times New Roman,Bold"/>
                <w:bCs/>
                <w:szCs w:val="20"/>
              </w:rPr>
            </w:pPr>
          </w:p>
        </w:tc>
        <w:tc>
          <w:tcPr>
            <w:tcW w:w="3697" w:type="dxa"/>
          </w:tcPr>
          <w:p w14:paraId="652E4409">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B8703C7">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1.Дифференциация в импрессивной речи глаголов в форме единственного и множественного числа прошедшего времени («Покажи, кто шел, кто шли», «Покажи, кто рисовал, кто рисовали»).</w:t>
            </w:r>
          </w:p>
          <w:p w14:paraId="28BFC9CE">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2.Обучение пониманию значений глаголов совершенного и несовершенного вида («Покажи, где малыш рисует ракету, где малыш нарисовал ракету», «Покажи, где девочка поливает цветы, где девочка полила цветы»).</w:t>
            </w:r>
          </w:p>
          <w:p w14:paraId="7F043910">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3. Дифференциация в импрессивной речи глаголов прошедшего времени по родам: мужской, женский и средний род: «Покажи, кто спал» (мальчик), «Покажи, кто спала» (девочка), «Покажи, кто упал» (дедушка), «Покажи, кто упала» (бабушка), «Покажи, что упало» (дерево).</w:t>
            </w:r>
          </w:p>
          <w:p w14:paraId="2BFCFB51">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4.Дифференциация в импрессивной речи грамматических форм прилагательных: «Покажи, про что можно сказать большой (большая, большое, большие)», «Покажи, про что можно сказать голубой (голубая, голубое, голубые)».</w:t>
            </w:r>
          </w:p>
          <w:p w14:paraId="59B47ACB">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5.Совершенствование понимания предложных конструкций с предлогами </w:t>
            </w:r>
            <w:r>
              <w:rPr>
                <w:rFonts w:ascii="Times New Roman" w:hAnsi="Times New Roman"/>
                <w:i/>
                <w:iCs/>
                <w:szCs w:val="28"/>
              </w:rPr>
              <w:t xml:space="preserve">в, из, на, под, за, у, с, около, перед, от, к, по, из-под, из-за </w:t>
            </w:r>
            <w:r>
              <w:rPr>
                <w:rFonts w:ascii="Times New Roman" w:hAnsi="Times New Roman"/>
                <w:szCs w:val="28"/>
              </w:rPr>
              <w:t>(по картинкам).</w:t>
            </w:r>
          </w:p>
        </w:tc>
        <w:tc>
          <w:tcPr>
            <w:tcW w:w="3697" w:type="dxa"/>
          </w:tcPr>
          <w:p w14:paraId="591D21F2">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AD2960D">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1. Обучение различению предлогов </w:t>
            </w:r>
            <w:r>
              <w:rPr>
                <w:rFonts w:ascii="Times New Roman" w:hAnsi="Times New Roman"/>
                <w:i/>
                <w:iCs/>
                <w:szCs w:val="28"/>
              </w:rPr>
              <w:t>в — из, над — под, к — от, на — с.</w:t>
            </w:r>
          </w:p>
          <w:p w14:paraId="00590C56">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2.Совершенствование навыков понимания значения продуктивных уменьшительно-ласкательных суффиксов </w:t>
            </w:r>
            <w:r>
              <w:rPr>
                <w:rFonts w:ascii="Times New Roman" w:hAnsi="Times New Roman"/>
                <w:i/>
                <w:iCs/>
                <w:szCs w:val="28"/>
              </w:rPr>
              <w:t>(-ик, -ок, -чик, -к-, -очк-, -ечк</w:t>
            </w:r>
            <w:r>
              <w:rPr>
                <w:rFonts w:ascii="Times New Roman" w:hAnsi="Times New Roman"/>
                <w:szCs w:val="28"/>
              </w:rPr>
              <w:t>).</w:t>
            </w:r>
          </w:p>
          <w:p w14:paraId="521CA8DB">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3.Формирование понимания значения менее продуктивных суффиксов</w:t>
            </w:r>
            <w:r>
              <w:rPr>
                <w:rFonts w:ascii="Times New Roman" w:hAnsi="Times New Roman"/>
                <w:i/>
                <w:iCs/>
                <w:szCs w:val="28"/>
              </w:rPr>
              <w:t xml:space="preserve"> (-оньк-, -еньк-, -онок, -енок, -ышек, -ышк-, -ушк-, -ишк-)</w:t>
            </w:r>
            <w:r>
              <w:rPr>
                <w:rFonts w:ascii="Times New Roman" w:hAnsi="Times New Roman"/>
                <w:szCs w:val="28"/>
              </w:rPr>
              <w:t>: «Покажи, где бочка, где бочонок», «Покажи, где воробей, где воробышек», «Покажи, где зерно,где зернышко» и т.д.</w:t>
            </w:r>
          </w:p>
          <w:p w14:paraId="3AB281B8">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 xml:space="preserve">4. Формирование понимания значения приставок: </w:t>
            </w:r>
            <w:r>
              <w:rPr>
                <w:rFonts w:ascii="Times New Roman" w:hAnsi="Times New Roman"/>
                <w:i/>
                <w:iCs/>
                <w:szCs w:val="28"/>
              </w:rPr>
              <w:t xml:space="preserve">в-, вы-, при-, на- </w:t>
            </w:r>
            <w:r>
              <w:rPr>
                <w:rFonts w:ascii="Times New Roman" w:hAnsi="Times New Roman"/>
                <w:szCs w:val="28"/>
              </w:rPr>
              <w:t xml:space="preserve">и их различения </w:t>
            </w:r>
            <w:r>
              <w:rPr>
                <w:rFonts w:ascii="Times New Roman" w:hAnsi="Times New Roman"/>
                <w:i/>
                <w:iCs/>
                <w:szCs w:val="28"/>
              </w:rPr>
              <w:t>(в — вы, на — вы, вы — при)</w:t>
            </w:r>
            <w:r>
              <w:rPr>
                <w:rFonts w:ascii="Times New Roman" w:hAnsi="Times New Roman"/>
                <w:szCs w:val="28"/>
              </w:rPr>
              <w:t>: «Покажи, где мальчик входит в дом, а где выходит из дома», «Покажи, где мама наливает воду, а где выливает воду», «Покажи, где девочка выбежала из дома, а где прибежала домой» и т.д.</w:t>
            </w:r>
          </w:p>
          <w:p w14:paraId="7E9F3613">
            <w:pPr>
              <w:autoSpaceDE w:val="0"/>
              <w:autoSpaceDN w:val="0"/>
              <w:adjustRightInd w:val="0"/>
              <w:spacing w:after="0"/>
              <w:jc w:val="both"/>
              <w:rPr>
                <w:rFonts w:ascii="Times New Roman" w:hAnsi="Times New Roman" w:eastAsia="Times New Roman,Bold"/>
                <w:b/>
                <w:bCs/>
                <w:szCs w:val="28"/>
              </w:rPr>
            </w:pPr>
            <w:r>
              <w:rPr>
                <w:rFonts w:ascii="Times New Roman" w:hAnsi="Times New Roman"/>
                <w:szCs w:val="28"/>
              </w:rPr>
              <w:t>5.Совершенствование навыков понимания вопросов по сюжетной картинке, по прочитанной сказке, рассказу (с использованием иллюстраций).</w:t>
            </w:r>
          </w:p>
          <w:p w14:paraId="0C306DF1">
            <w:pPr>
              <w:autoSpaceDE w:val="0"/>
              <w:autoSpaceDN w:val="0"/>
              <w:adjustRightInd w:val="0"/>
              <w:spacing w:after="0" w:line="240" w:lineRule="auto"/>
              <w:jc w:val="both"/>
              <w:rPr>
                <w:rFonts w:ascii="Times New Roman" w:hAnsi="Times New Roman" w:eastAsia="Times New Roman,Bold"/>
                <w:b/>
                <w:bCs/>
                <w:szCs w:val="20"/>
              </w:rPr>
            </w:pPr>
          </w:p>
          <w:p w14:paraId="7AA31DCE">
            <w:pPr>
              <w:spacing w:after="0" w:line="240" w:lineRule="auto"/>
              <w:rPr>
                <w:rFonts w:ascii="Times New Roman" w:hAnsi="Times New Roman"/>
                <w:szCs w:val="20"/>
              </w:rPr>
            </w:pPr>
          </w:p>
        </w:tc>
      </w:tr>
      <w:tr w14:paraId="45B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6D0CA379">
            <w:pPr>
              <w:autoSpaceDE w:val="0"/>
              <w:autoSpaceDN w:val="0"/>
              <w:adjustRightInd w:val="0"/>
              <w:spacing w:after="0"/>
              <w:rPr>
                <w:rFonts w:ascii="Times New Roman" w:hAnsi="Times New Roman"/>
                <w:b/>
                <w:sz w:val="24"/>
                <w:szCs w:val="24"/>
              </w:rPr>
            </w:pPr>
            <w:r>
              <w:rPr>
                <w:rFonts w:ascii="Times New Roman" w:hAnsi="Times New Roman" w:eastAsia="Times New Roman,Bold"/>
                <w:b/>
                <w:bCs/>
                <w:sz w:val="24"/>
                <w:szCs w:val="24"/>
              </w:rPr>
              <w:t xml:space="preserve">Формирование </w:t>
            </w:r>
            <w:r>
              <w:rPr>
                <w:rFonts w:ascii="Times New Roman" w:hAnsi="Times New Roman"/>
                <w:b/>
                <w:sz w:val="24"/>
                <w:szCs w:val="24"/>
              </w:rPr>
              <w:t>предметного, предикативного и адъективного словаря экспрессивной речи</w:t>
            </w:r>
          </w:p>
          <w:p w14:paraId="5B7D5B4F">
            <w:pPr>
              <w:autoSpaceDE w:val="0"/>
              <w:autoSpaceDN w:val="0"/>
              <w:adjustRightInd w:val="0"/>
              <w:spacing w:after="0" w:line="240" w:lineRule="auto"/>
              <w:rPr>
                <w:rFonts w:ascii="Times New Roman" w:hAnsi="Times New Roman" w:eastAsia="Times New Roman,Bold"/>
                <w:b/>
                <w:bCs/>
                <w:sz w:val="24"/>
                <w:szCs w:val="24"/>
              </w:rPr>
            </w:pPr>
          </w:p>
        </w:tc>
        <w:tc>
          <w:tcPr>
            <w:tcW w:w="3696" w:type="dxa"/>
          </w:tcPr>
          <w:p w14:paraId="0419F4EF">
            <w:pPr>
              <w:autoSpaceDE w:val="0"/>
              <w:autoSpaceDN w:val="0"/>
              <w:adjustRightInd w:val="0"/>
              <w:spacing w:after="0"/>
              <w:jc w:val="both"/>
              <w:rPr>
                <w:rFonts w:ascii="Times New Roman" w:hAnsi="Times New Roman"/>
                <w:szCs w:val="28"/>
              </w:rPr>
            </w:pPr>
            <w:r>
              <w:rPr>
                <w:rFonts w:ascii="Times New Roman" w:hAnsi="Times New Roman"/>
                <w:szCs w:val="28"/>
              </w:rPr>
              <w:t>1.Расширение словаря экспрессивной речи, уточнение значения слов, обозначающих названия предметов, действий, состояний, признаков, свойств и качеств (цвет, форма, величина, вкус).</w:t>
            </w:r>
          </w:p>
          <w:p w14:paraId="207D207D">
            <w:pPr>
              <w:autoSpaceDE w:val="0"/>
              <w:autoSpaceDN w:val="0"/>
              <w:adjustRightInd w:val="0"/>
              <w:spacing w:after="0" w:line="240" w:lineRule="auto"/>
              <w:jc w:val="both"/>
              <w:rPr>
                <w:rFonts w:ascii="Times New Roman" w:hAnsi="Times New Roman" w:eastAsia="Times New Roman,Bold"/>
                <w:bCs/>
                <w:szCs w:val="20"/>
              </w:rPr>
            </w:pPr>
          </w:p>
        </w:tc>
        <w:tc>
          <w:tcPr>
            <w:tcW w:w="3697" w:type="dxa"/>
          </w:tcPr>
          <w:p w14:paraId="0FA25100">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E848A27">
            <w:pPr>
              <w:autoSpaceDE w:val="0"/>
              <w:autoSpaceDN w:val="0"/>
              <w:adjustRightInd w:val="0"/>
              <w:spacing w:after="0"/>
              <w:jc w:val="both"/>
              <w:rPr>
                <w:rFonts w:ascii="Times New Roman" w:hAnsi="Times New Roman"/>
                <w:szCs w:val="28"/>
              </w:rPr>
            </w:pPr>
            <w:r>
              <w:rPr>
                <w:rFonts w:ascii="Times New Roman" w:hAnsi="Times New Roman"/>
                <w:szCs w:val="28"/>
              </w:rPr>
              <w:t>1.Введение в лексикон детей слов, обозначающих элементарные понятия, выделенные на основе различения и обобщения предметов по существенным признакам, а также слов, выражающих видовые (названия отдельных предметов), родовые (</w:t>
            </w:r>
            <w:r>
              <w:rPr>
                <w:rFonts w:ascii="Times New Roman" w:hAnsi="Times New Roman"/>
                <w:i/>
                <w:iCs/>
                <w:szCs w:val="28"/>
              </w:rPr>
              <w:t>фрукты, посуда, игрушки</w:t>
            </w:r>
            <w:r>
              <w:rPr>
                <w:rFonts w:ascii="Times New Roman" w:hAnsi="Times New Roman"/>
                <w:szCs w:val="28"/>
              </w:rPr>
              <w:t>) и отвлеченные обобщенные понятия (</w:t>
            </w:r>
            <w:r>
              <w:rPr>
                <w:rFonts w:ascii="Times New Roman" w:hAnsi="Times New Roman"/>
                <w:i/>
                <w:iCs/>
                <w:szCs w:val="28"/>
              </w:rPr>
              <w:t>добро, зло, красота</w:t>
            </w:r>
            <w:r>
              <w:rPr>
                <w:rFonts w:ascii="Times New Roman" w:hAnsi="Times New Roman"/>
                <w:szCs w:val="28"/>
              </w:rPr>
              <w:t xml:space="preserve">). </w:t>
            </w:r>
          </w:p>
          <w:p w14:paraId="7FDB1C5D">
            <w:pPr>
              <w:autoSpaceDE w:val="0"/>
              <w:autoSpaceDN w:val="0"/>
              <w:adjustRightInd w:val="0"/>
              <w:spacing w:after="0"/>
              <w:jc w:val="both"/>
              <w:rPr>
                <w:rFonts w:ascii="Times New Roman" w:hAnsi="Times New Roman"/>
                <w:szCs w:val="28"/>
              </w:rPr>
            </w:pPr>
            <w:r>
              <w:rPr>
                <w:rFonts w:ascii="Times New Roman" w:hAnsi="Times New Roman"/>
                <w:szCs w:val="28"/>
              </w:rPr>
              <w:t xml:space="preserve">2.Закрепление в словаре экспрессивной речи детей числительных </w:t>
            </w:r>
            <w:r>
              <w:rPr>
                <w:rFonts w:ascii="Times New Roman" w:hAnsi="Times New Roman"/>
                <w:i/>
                <w:iCs/>
                <w:szCs w:val="28"/>
              </w:rPr>
              <w:t xml:space="preserve">один, два, три </w:t>
            </w:r>
            <w:r>
              <w:rPr>
                <w:rFonts w:ascii="Times New Roman" w:hAnsi="Times New Roman"/>
                <w:szCs w:val="28"/>
              </w:rPr>
              <w:t xml:space="preserve">и введение в словарь числительных </w:t>
            </w:r>
            <w:r>
              <w:rPr>
                <w:rFonts w:ascii="Times New Roman" w:hAnsi="Times New Roman"/>
                <w:i/>
                <w:iCs/>
                <w:szCs w:val="28"/>
              </w:rPr>
              <w:t>четыре, пять.</w:t>
            </w:r>
          </w:p>
        </w:tc>
        <w:tc>
          <w:tcPr>
            <w:tcW w:w="3697" w:type="dxa"/>
          </w:tcPr>
          <w:p w14:paraId="6CC01300">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7B2A46F">
            <w:pPr>
              <w:autoSpaceDE w:val="0"/>
              <w:autoSpaceDN w:val="0"/>
              <w:adjustRightInd w:val="0"/>
              <w:spacing w:after="0"/>
              <w:jc w:val="both"/>
              <w:rPr>
                <w:rFonts w:ascii="Times New Roman" w:hAnsi="Times New Roman"/>
                <w:szCs w:val="28"/>
              </w:rPr>
            </w:pPr>
            <w:r>
              <w:rPr>
                <w:rFonts w:ascii="Times New Roman" w:hAnsi="Times New Roman"/>
                <w:szCs w:val="28"/>
              </w:rPr>
              <w:t>1.Формирование ономасиологического (обращается внимание на названия объектов: «Как называется это?») и семасиологического (обращается внимание на семантику слова: «Что значит это слово?») аспектов лексического строя экспрессивной речи.</w:t>
            </w:r>
          </w:p>
          <w:p w14:paraId="054A5860">
            <w:pPr>
              <w:autoSpaceDE w:val="0"/>
              <w:autoSpaceDN w:val="0"/>
              <w:adjustRightInd w:val="0"/>
              <w:spacing w:after="0"/>
              <w:jc w:val="both"/>
              <w:rPr>
                <w:rFonts w:ascii="Times New Roman" w:hAnsi="Times New Roman"/>
                <w:szCs w:val="28"/>
              </w:rPr>
            </w:pPr>
            <w:r>
              <w:rPr>
                <w:rFonts w:ascii="Times New Roman" w:hAnsi="Times New Roman"/>
                <w:szCs w:val="28"/>
              </w:rPr>
              <w:t>2.Обучение умению осознанно использовать слова в соответствии с контекстом высказывания.</w:t>
            </w:r>
          </w:p>
          <w:p w14:paraId="37B32BA6">
            <w:pPr>
              <w:autoSpaceDE w:val="0"/>
              <w:autoSpaceDN w:val="0"/>
              <w:adjustRightInd w:val="0"/>
              <w:spacing w:after="0"/>
              <w:jc w:val="both"/>
              <w:rPr>
                <w:rFonts w:ascii="Times New Roman" w:hAnsi="Times New Roman" w:eastAsia="Times New Roman,Bold"/>
                <w:b/>
                <w:bCs/>
                <w:szCs w:val="28"/>
              </w:rPr>
            </w:pPr>
          </w:p>
          <w:p w14:paraId="4F51825A">
            <w:pPr>
              <w:autoSpaceDE w:val="0"/>
              <w:autoSpaceDN w:val="0"/>
              <w:adjustRightInd w:val="0"/>
              <w:spacing w:after="0" w:line="240" w:lineRule="auto"/>
              <w:jc w:val="both"/>
              <w:rPr>
                <w:rFonts w:ascii="Times New Roman" w:hAnsi="Times New Roman" w:eastAsia="Times New Roman,Bold"/>
                <w:bCs/>
                <w:szCs w:val="20"/>
              </w:rPr>
            </w:pPr>
          </w:p>
        </w:tc>
      </w:tr>
      <w:tr w14:paraId="6C7C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2B2533DB">
            <w:pPr>
              <w:autoSpaceDE w:val="0"/>
              <w:autoSpaceDN w:val="0"/>
              <w:adjustRightInd w:val="0"/>
              <w:spacing w:after="0"/>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грамматических стереотипов словоизменения и словообразования в экспрессивной речи</w:t>
            </w:r>
          </w:p>
          <w:p w14:paraId="03EDCF1F">
            <w:pPr>
              <w:autoSpaceDE w:val="0"/>
              <w:autoSpaceDN w:val="0"/>
              <w:adjustRightInd w:val="0"/>
              <w:spacing w:after="0" w:line="240" w:lineRule="auto"/>
              <w:rPr>
                <w:rFonts w:ascii="Times New Roman" w:hAnsi="Times New Roman" w:eastAsia="Times New Roman,Bold"/>
                <w:b/>
                <w:bCs/>
                <w:sz w:val="24"/>
                <w:szCs w:val="24"/>
              </w:rPr>
            </w:pPr>
          </w:p>
        </w:tc>
        <w:tc>
          <w:tcPr>
            <w:tcW w:w="3696" w:type="dxa"/>
          </w:tcPr>
          <w:p w14:paraId="38DD6B43">
            <w:pPr>
              <w:autoSpaceDE w:val="0"/>
              <w:autoSpaceDN w:val="0"/>
              <w:adjustRightInd w:val="0"/>
              <w:spacing w:after="0"/>
              <w:jc w:val="both"/>
              <w:rPr>
                <w:rFonts w:ascii="Times New Roman" w:hAnsi="Times New Roman"/>
              </w:rPr>
            </w:pPr>
            <w:r>
              <w:rPr>
                <w:rFonts w:ascii="Times New Roman" w:hAnsi="Times New Roman"/>
              </w:rPr>
              <w:t>1.Совершенствование навыков употребления форм единственного и множественного числа существительных мужского и женского рода в именительном падеже с окончаниями-</w:t>
            </w:r>
            <w:r>
              <w:rPr>
                <w:rFonts w:ascii="Times New Roman" w:hAnsi="Times New Roman"/>
                <w:i/>
                <w:iCs/>
              </w:rPr>
              <w:t>ы (шар — шары), -и (кошка — кошки), -а (дом — дома</w:t>
            </w:r>
            <w:r>
              <w:rPr>
                <w:rFonts w:ascii="Times New Roman" w:hAnsi="Times New Roman"/>
              </w:rPr>
              <w:t xml:space="preserve">). </w:t>
            </w:r>
          </w:p>
          <w:p w14:paraId="509F290C">
            <w:pPr>
              <w:autoSpaceDE w:val="0"/>
              <w:autoSpaceDN w:val="0"/>
              <w:adjustRightInd w:val="0"/>
              <w:spacing w:after="0"/>
              <w:jc w:val="both"/>
              <w:rPr>
                <w:rFonts w:ascii="Times New Roman" w:hAnsi="Times New Roman"/>
              </w:rPr>
            </w:pPr>
            <w:r>
              <w:rPr>
                <w:rFonts w:ascii="Times New Roman" w:hAnsi="Times New Roman"/>
              </w:rPr>
              <w:t xml:space="preserve">2.Обучение употреблению форм единственного и множественного числа среднего рода в именительном падеже с окончанием </w:t>
            </w:r>
            <w:r>
              <w:rPr>
                <w:rFonts w:ascii="Times New Roman" w:hAnsi="Times New Roman"/>
                <w:i/>
                <w:iCs/>
              </w:rPr>
              <w:t>-а (зеркало — зеркала, окно — окна).</w:t>
            </w:r>
          </w:p>
          <w:p w14:paraId="70E81091">
            <w:pPr>
              <w:autoSpaceDE w:val="0"/>
              <w:autoSpaceDN w:val="0"/>
              <w:adjustRightInd w:val="0"/>
              <w:spacing w:after="0"/>
              <w:jc w:val="both"/>
              <w:rPr>
                <w:rFonts w:ascii="Times New Roman" w:hAnsi="Times New Roman"/>
              </w:rPr>
            </w:pPr>
            <w:r>
              <w:rPr>
                <w:rFonts w:ascii="Times New Roman" w:hAnsi="Times New Roman"/>
              </w:rPr>
              <w:t>3.Совершенствование навыков изменения существительных мужского и женского рода единственного числа по падежам (без предлогов).</w:t>
            </w:r>
          </w:p>
          <w:p w14:paraId="7688AA61">
            <w:pPr>
              <w:autoSpaceDE w:val="0"/>
              <w:autoSpaceDN w:val="0"/>
              <w:adjustRightInd w:val="0"/>
              <w:spacing w:after="0"/>
              <w:jc w:val="both"/>
              <w:rPr>
                <w:rFonts w:ascii="Times New Roman" w:hAnsi="Times New Roman"/>
              </w:rPr>
            </w:pPr>
            <w:r>
              <w:rPr>
                <w:rFonts w:ascii="Times New Roman" w:hAnsi="Times New Roman"/>
              </w:rPr>
              <w:t xml:space="preserve">4.Обучение изменению существительных мужского и женского рода единственного числа по падежам с предлогами. </w:t>
            </w:r>
          </w:p>
          <w:p w14:paraId="0243A1FF">
            <w:pPr>
              <w:autoSpaceDE w:val="0"/>
              <w:autoSpaceDN w:val="0"/>
              <w:adjustRightInd w:val="0"/>
              <w:spacing w:after="0"/>
              <w:jc w:val="both"/>
              <w:rPr>
                <w:rFonts w:ascii="Times New Roman" w:hAnsi="Times New Roman"/>
              </w:rPr>
            </w:pPr>
            <w:r>
              <w:rPr>
                <w:rFonts w:ascii="Times New Roman" w:hAnsi="Times New Roman"/>
              </w:rPr>
              <w:t>5.Обучение изменению существительных среднего рода единственного числа по падежам без предлогов (</w:t>
            </w:r>
            <w:r>
              <w:rPr>
                <w:rFonts w:ascii="Times New Roman" w:hAnsi="Times New Roman"/>
                <w:i/>
                <w:iCs/>
              </w:rPr>
              <w:t>В домике дядюшки Тыквы нет чего? — Окна.</w:t>
            </w:r>
            <w:r>
              <w:rPr>
                <w:rFonts w:ascii="Times New Roman" w:hAnsi="Times New Roman"/>
              </w:rPr>
              <w:t>) и с предлогами (</w:t>
            </w:r>
            <w:r>
              <w:rPr>
                <w:rFonts w:ascii="Times New Roman" w:hAnsi="Times New Roman"/>
                <w:i/>
                <w:iCs/>
              </w:rPr>
              <w:t>От чего отъехала машина? — От дерева; Где растет гриб? — Под деревом; На чем растут листья? — На дереве.</w:t>
            </w:r>
            <w:r>
              <w:rPr>
                <w:rFonts w:ascii="Times New Roman" w:hAnsi="Times New Roman"/>
              </w:rPr>
              <w:t>).</w:t>
            </w:r>
          </w:p>
          <w:p w14:paraId="3C40735D">
            <w:pPr>
              <w:autoSpaceDE w:val="0"/>
              <w:autoSpaceDN w:val="0"/>
              <w:adjustRightInd w:val="0"/>
              <w:spacing w:after="0" w:line="240" w:lineRule="auto"/>
              <w:jc w:val="both"/>
              <w:rPr>
                <w:rFonts w:ascii="Times New Roman" w:hAnsi="Times New Roman" w:eastAsia="Times New Roman,Bold"/>
                <w:bCs/>
              </w:rPr>
            </w:pPr>
          </w:p>
        </w:tc>
        <w:tc>
          <w:tcPr>
            <w:tcW w:w="3697" w:type="dxa"/>
          </w:tcPr>
          <w:p w14:paraId="793D6DD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B5FAA66">
            <w:pPr>
              <w:autoSpaceDE w:val="0"/>
              <w:autoSpaceDN w:val="0"/>
              <w:adjustRightInd w:val="0"/>
              <w:spacing w:after="0"/>
              <w:jc w:val="both"/>
              <w:rPr>
                <w:rFonts w:ascii="Times New Roman" w:hAnsi="Times New Roman"/>
              </w:rPr>
            </w:pPr>
            <w:r>
              <w:rPr>
                <w:rFonts w:ascii="Times New Roman" w:hAnsi="Times New Roman"/>
              </w:rPr>
              <w:t>1.Обучение изменению одушевленных и неодушевленных существительных мужского, женского рода и существительных среднего рода множественного числа по падежам.</w:t>
            </w:r>
          </w:p>
          <w:p w14:paraId="42D0A969">
            <w:pPr>
              <w:autoSpaceDE w:val="0"/>
              <w:autoSpaceDN w:val="0"/>
              <w:adjustRightInd w:val="0"/>
              <w:spacing w:after="0"/>
              <w:jc w:val="both"/>
              <w:rPr>
                <w:rFonts w:ascii="Times New Roman" w:hAnsi="Times New Roman"/>
              </w:rPr>
            </w:pPr>
            <w:r>
              <w:rPr>
                <w:rFonts w:ascii="Times New Roman" w:hAnsi="Times New Roman"/>
              </w:rPr>
              <w:t>2.Обучение правильному употреблению несклоняемых существительных (</w:t>
            </w:r>
            <w:r>
              <w:rPr>
                <w:rFonts w:ascii="Times New Roman" w:hAnsi="Times New Roman"/>
                <w:i/>
                <w:iCs/>
              </w:rPr>
              <w:t>пальто, кино, лото, домино, какао</w:t>
            </w:r>
            <w:r>
              <w:rPr>
                <w:rFonts w:ascii="Times New Roman" w:hAnsi="Times New Roman"/>
              </w:rPr>
              <w:t>).</w:t>
            </w:r>
          </w:p>
          <w:p w14:paraId="185529D7">
            <w:pPr>
              <w:autoSpaceDE w:val="0"/>
              <w:autoSpaceDN w:val="0"/>
              <w:adjustRightInd w:val="0"/>
              <w:spacing w:after="0"/>
              <w:jc w:val="both"/>
              <w:rPr>
                <w:rFonts w:ascii="Times New Roman" w:hAnsi="Times New Roman"/>
              </w:rPr>
            </w:pPr>
            <w:r>
              <w:rPr>
                <w:rFonts w:ascii="Times New Roman" w:hAnsi="Times New Roman"/>
              </w:rPr>
              <w:t>3.Совершенствование навыков употребления глаголов в форме повелительного наклонения 2-го лица единственного числа настоящего времени, глаголов в форме изъявительного наклонения 3-го лица единственного и множественного числа настоящего времени, форм рода и числа глаголов прошедшего времени.</w:t>
            </w:r>
          </w:p>
          <w:p w14:paraId="7EAF405A">
            <w:pPr>
              <w:autoSpaceDE w:val="0"/>
              <w:autoSpaceDN w:val="0"/>
              <w:adjustRightInd w:val="0"/>
              <w:spacing w:after="0"/>
              <w:jc w:val="both"/>
              <w:rPr>
                <w:rFonts w:ascii="Times New Roman" w:hAnsi="Times New Roman"/>
              </w:rPr>
            </w:pPr>
            <w:r>
              <w:rPr>
                <w:rFonts w:ascii="Times New Roman" w:hAnsi="Times New Roman"/>
              </w:rPr>
              <w:t>4.Обучение правильному употреблению глаголов совершенного и несовершенного вида (</w:t>
            </w:r>
            <w:r>
              <w:rPr>
                <w:rFonts w:ascii="Times New Roman" w:hAnsi="Times New Roman"/>
                <w:i/>
                <w:iCs/>
              </w:rPr>
              <w:t>рисовал — нарисовал</w:t>
            </w:r>
            <w:r>
              <w:rPr>
                <w:rFonts w:ascii="Times New Roman" w:hAnsi="Times New Roman"/>
              </w:rPr>
              <w:t>).</w:t>
            </w:r>
          </w:p>
          <w:p w14:paraId="34D5F877">
            <w:pPr>
              <w:autoSpaceDE w:val="0"/>
              <w:autoSpaceDN w:val="0"/>
              <w:adjustRightInd w:val="0"/>
              <w:spacing w:after="0"/>
              <w:jc w:val="both"/>
              <w:rPr>
                <w:rFonts w:ascii="Times New Roman" w:hAnsi="Times New Roman"/>
              </w:rPr>
            </w:pPr>
            <w:r>
              <w:rPr>
                <w:rFonts w:ascii="Times New Roman" w:hAnsi="Times New Roman"/>
              </w:rPr>
              <w:t xml:space="preserve">5.Совершенствование навыков согласования прилагательных с существительными мужского и женского рода единственного числа в именительном и косвенных падежах. </w:t>
            </w:r>
          </w:p>
          <w:p w14:paraId="4C51AB22">
            <w:pPr>
              <w:autoSpaceDE w:val="0"/>
              <w:autoSpaceDN w:val="0"/>
              <w:adjustRightInd w:val="0"/>
              <w:spacing w:after="0"/>
              <w:jc w:val="both"/>
              <w:rPr>
                <w:rFonts w:ascii="Times New Roman" w:hAnsi="Times New Roman"/>
              </w:rPr>
            </w:pPr>
            <w:r>
              <w:rPr>
                <w:rFonts w:ascii="Times New Roman" w:hAnsi="Times New Roman"/>
              </w:rPr>
              <w:t>6.Обучение согласованию прилагательных с существительными мужского и женского рода множественного числа в именительном и косвенных падежах (</w:t>
            </w:r>
            <w:r>
              <w:rPr>
                <w:rFonts w:ascii="Times New Roman" w:hAnsi="Times New Roman"/>
                <w:i/>
                <w:iCs/>
              </w:rPr>
              <w:t>голубые шары, голубых шаров</w:t>
            </w:r>
            <w:r>
              <w:rPr>
                <w:rFonts w:ascii="Times New Roman" w:hAnsi="Times New Roman"/>
              </w:rPr>
              <w:t xml:space="preserve">). </w:t>
            </w:r>
          </w:p>
          <w:p w14:paraId="20EE6093">
            <w:pPr>
              <w:autoSpaceDE w:val="0"/>
              <w:autoSpaceDN w:val="0"/>
              <w:adjustRightInd w:val="0"/>
              <w:spacing w:after="0" w:line="240" w:lineRule="auto"/>
              <w:jc w:val="both"/>
              <w:rPr>
                <w:rFonts w:ascii="Times New Roman" w:hAnsi="Times New Roman" w:eastAsia="Times New Roman,Bold"/>
                <w:bCs/>
              </w:rPr>
            </w:pPr>
          </w:p>
        </w:tc>
        <w:tc>
          <w:tcPr>
            <w:tcW w:w="3697" w:type="dxa"/>
          </w:tcPr>
          <w:p w14:paraId="167094C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09407396">
            <w:pPr>
              <w:autoSpaceDE w:val="0"/>
              <w:autoSpaceDN w:val="0"/>
              <w:adjustRightInd w:val="0"/>
              <w:spacing w:after="0"/>
              <w:jc w:val="both"/>
              <w:rPr>
                <w:rFonts w:ascii="Times New Roman" w:hAnsi="Times New Roman"/>
              </w:rPr>
            </w:pPr>
            <w:r>
              <w:rPr>
                <w:rFonts w:ascii="Times New Roman" w:hAnsi="Times New Roman"/>
              </w:rPr>
              <w:t>1.Обучение согласованию прилагательных с существительными среднего рода единственного и множественного числа в именительном и косвенных падежах (</w:t>
            </w:r>
            <w:r>
              <w:rPr>
                <w:rFonts w:ascii="Times New Roman" w:hAnsi="Times New Roman"/>
                <w:i/>
                <w:iCs/>
              </w:rPr>
              <w:t>большое окно, больших окон</w:t>
            </w:r>
            <w:r>
              <w:rPr>
                <w:rFonts w:ascii="Times New Roman" w:hAnsi="Times New Roman"/>
              </w:rPr>
              <w:t>).</w:t>
            </w:r>
          </w:p>
          <w:p w14:paraId="10B788AD">
            <w:pPr>
              <w:autoSpaceDE w:val="0"/>
              <w:autoSpaceDN w:val="0"/>
              <w:adjustRightInd w:val="0"/>
              <w:spacing w:after="0"/>
              <w:jc w:val="both"/>
              <w:rPr>
                <w:rFonts w:ascii="Times New Roman" w:hAnsi="Times New Roman"/>
              </w:rPr>
            </w:pPr>
            <w:r>
              <w:rPr>
                <w:rFonts w:ascii="Times New Roman" w:hAnsi="Times New Roman"/>
              </w:rPr>
              <w:t>2.Обучение правильному употреблению словосочетаний: количественное числительное (</w:t>
            </w:r>
            <w:r>
              <w:rPr>
                <w:rFonts w:ascii="Times New Roman" w:hAnsi="Times New Roman"/>
                <w:i/>
                <w:iCs/>
              </w:rPr>
              <w:t>два и пять</w:t>
            </w:r>
            <w:r>
              <w:rPr>
                <w:rFonts w:ascii="Times New Roman" w:hAnsi="Times New Roman"/>
              </w:rPr>
              <w:t>) и существительное (</w:t>
            </w:r>
            <w:r>
              <w:rPr>
                <w:rFonts w:ascii="Times New Roman" w:hAnsi="Times New Roman"/>
                <w:i/>
                <w:iCs/>
              </w:rPr>
              <w:t>два шара, пять шаров; две пчелы, пять пчел; два окна, пять окон; два пера, пять перьев</w:t>
            </w:r>
            <w:r>
              <w:rPr>
                <w:rFonts w:ascii="Times New Roman" w:hAnsi="Times New Roman"/>
              </w:rPr>
              <w:t>)</w:t>
            </w:r>
            <w:r>
              <w:rPr>
                <w:rFonts w:ascii="Times New Roman" w:hAnsi="Times New Roman"/>
                <w:i/>
                <w:iCs/>
              </w:rPr>
              <w:t>.</w:t>
            </w:r>
          </w:p>
          <w:p w14:paraId="28830E23">
            <w:pPr>
              <w:autoSpaceDE w:val="0"/>
              <w:autoSpaceDN w:val="0"/>
              <w:adjustRightInd w:val="0"/>
              <w:spacing w:after="0"/>
              <w:jc w:val="both"/>
              <w:rPr>
                <w:rFonts w:ascii="Times New Roman" w:hAnsi="Times New Roman"/>
              </w:rPr>
            </w:pPr>
            <w:r>
              <w:rPr>
                <w:rFonts w:ascii="Times New Roman" w:hAnsi="Times New Roman"/>
              </w:rPr>
              <w:t>3.Совершенствование навыков правильного употребления предложных конструкций с предлогами (</w:t>
            </w:r>
            <w:r>
              <w:rPr>
                <w:rFonts w:ascii="Times New Roman" w:hAnsi="Times New Roman"/>
                <w:i/>
                <w:iCs/>
              </w:rPr>
              <w:t>в, из, на, под, за, у, с, около, перед, от, к, по, из-под,из-за</w:t>
            </w:r>
            <w:r>
              <w:rPr>
                <w:rFonts w:ascii="Times New Roman" w:hAnsi="Times New Roman"/>
              </w:rPr>
              <w:t>) и навыка различения предлогов (</w:t>
            </w:r>
            <w:r>
              <w:rPr>
                <w:rFonts w:ascii="Times New Roman" w:hAnsi="Times New Roman"/>
                <w:i/>
                <w:iCs/>
              </w:rPr>
              <w:t>в — из, на — под, к — от, на —с</w:t>
            </w:r>
            <w:r>
              <w:rPr>
                <w:rFonts w:ascii="Times New Roman" w:hAnsi="Times New Roman"/>
              </w:rPr>
              <w:t>)</w:t>
            </w:r>
            <w:r>
              <w:rPr>
                <w:rFonts w:ascii="Times New Roman" w:hAnsi="Times New Roman"/>
                <w:i/>
                <w:iCs/>
              </w:rPr>
              <w:t>.</w:t>
            </w:r>
          </w:p>
          <w:p w14:paraId="3755312C">
            <w:pPr>
              <w:autoSpaceDE w:val="0"/>
              <w:autoSpaceDN w:val="0"/>
              <w:adjustRightInd w:val="0"/>
              <w:spacing w:after="0"/>
              <w:jc w:val="both"/>
              <w:rPr>
                <w:rFonts w:ascii="Times New Roman" w:hAnsi="Times New Roman"/>
              </w:rPr>
            </w:pPr>
            <w:r>
              <w:rPr>
                <w:rFonts w:ascii="Times New Roman" w:hAnsi="Times New Roman"/>
              </w:rPr>
              <w:t>4.Совершенствование навыков употребления словообразовательных моделей:– существительных, образованных с помощью продуктивных и менее продуктивных уменьшительно-ласкательных суффиксов (</w:t>
            </w:r>
            <w:r>
              <w:rPr>
                <w:rFonts w:ascii="Times New Roman" w:hAnsi="Times New Roman"/>
                <w:i/>
                <w:iCs/>
              </w:rPr>
              <w:t>-ик, -ок, -чик,</w:t>
            </w:r>
            <w:r>
              <w:rPr>
                <w:rFonts w:ascii="Times New Roman" w:hAnsi="Times New Roman"/>
              </w:rPr>
              <w:t>ь</w:t>
            </w:r>
            <w:r>
              <w:rPr>
                <w:rFonts w:ascii="Times New Roman" w:hAnsi="Times New Roman"/>
                <w:i/>
                <w:iCs/>
              </w:rPr>
              <w:t>-к-, -очк-, -ечк-, -оньк-, -еньк-, -онок, -енок, -ышек, -ышк-, -ушк-, -юшк-, -ишк-</w:t>
            </w:r>
            <w:r>
              <w:rPr>
                <w:rFonts w:ascii="Times New Roman" w:hAnsi="Times New Roman"/>
              </w:rPr>
              <w:t>);– звукоподражательных глаголов (</w:t>
            </w:r>
            <w:r>
              <w:rPr>
                <w:rFonts w:ascii="Times New Roman" w:hAnsi="Times New Roman"/>
                <w:i/>
                <w:iCs/>
              </w:rPr>
              <w:t>ворона каркает, кошка мяукает, воробей чирикает,)</w:t>
            </w:r>
            <w:r>
              <w:rPr>
                <w:rFonts w:ascii="Times New Roman" w:hAnsi="Times New Roman"/>
              </w:rPr>
              <w:t xml:space="preserve">;– глаголов, образованных от существительных (отыменное образование глаголов: </w:t>
            </w:r>
            <w:r>
              <w:rPr>
                <w:rFonts w:ascii="Times New Roman" w:hAnsi="Times New Roman"/>
                <w:i/>
                <w:iCs/>
              </w:rPr>
              <w:t>мыло — мылит, краска — красит, учитель — учит, строитель — строит</w:t>
            </w:r>
            <w:r>
              <w:rPr>
                <w:rFonts w:ascii="Times New Roman" w:hAnsi="Times New Roman"/>
              </w:rPr>
              <w:t xml:space="preserve">); - глаголов, образованных с помощью приставок </w:t>
            </w:r>
            <w:r>
              <w:rPr>
                <w:rFonts w:ascii="Times New Roman" w:hAnsi="Times New Roman"/>
                <w:i/>
                <w:iCs/>
              </w:rPr>
              <w:t>(в-, вы-, на-, при-);</w:t>
            </w:r>
            <w:r>
              <w:rPr>
                <w:rFonts w:ascii="Times New Roman" w:hAnsi="Times New Roman"/>
              </w:rPr>
              <w:t xml:space="preserve">– притяжательных прилагательных, образованных с помощью продуктивного суффикса </w:t>
            </w:r>
            <w:r>
              <w:rPr>
                <w:rFonts w:ascii="Times New Roman" w:hAnsi="Times New Roman"/>
                <w:i/>
                <w:iCs/>
              </w:rPr>
              <w:t>-ин-</w:t>
            </w:r>
            <w:r>
              <w:rPr>
                <w:rFonts w:ascii="Times New Roman" w:hAnsi="Times New Roman"/>
              </w:rPr>
              <w:t>(</w:t>
            </w:r>
            <w:r>
              <w:rPr>
                <w:rFonts w:ascii="Times New Roman" w:hAnsi="Times New Roman"/>
                <w:i/>
                <w:iCs/>
              </w:rPr>
              <w:t>мамина кофта, папина газета</w:t>
            </w:r>
            <w:r>
              <w:rPr>
                <w:rFonts w:ascii="Times New Roman" w:hAnsi="Times New Roman"/>
              </w:rPr>
              <w:t>) и с помощью менее продуктивного суффикса -</w:t>
            </w:r>
            <w:r>
              <w:rPr>
                <w:rFonts w:ascii="Times New Roman" w:hAnsi="Times New Roman"/>
                <w:i/>
                <w:iCs/>
              </w:rPr>
              <w:t>и-</w:t>
            </w:r>
            <w:r>
              <w:rPr>
                <w:rFonts w:ascii="Times New Roman" w:hAnsi="Times New Roman"/>
              </w:rPr>
              <w:t>без чередования</w:t>
            </w:r>
            <w:r>
              <w:rPr>
                <w:rFonts w:ascii="Times New Roman" w:hAnsi="Times New Roman"/>
                <w:i/>
                <w:iCs/>
              </w:rPr>
              <w:t>(лисий, рыбий)</w:t>
            </w:r>
            <w:r>
              <w:rPr>
                <w:rFonts w:ascii="Times New Roman" w:hAnsi="Times New Roman"/>
              </w:rPr>
              <w:t xml:space="preserve">;– относительных прилагательных с суффиксами: </w:t>
            </w:r>
            <w:r>
              <w:rPr>
                <w:rFonts w:ascii="Times New Roman" w:hAnsi="Times New Roman"/>
                <w:i/>
                <w:iCs/>
              </w:rPr>
              <w:t>-ов-, -ев-, -н-, -ан-, -енн-</w:t>
            </w:r>
            <w:r>
              <w:rPr>
                <w:rFonts w:ascii="Times New Roman" w:hAnsi="Times New Roman"/>
              </w:rPr>
              <w:t>(</w:t>
            </w:r>
            <w:r>
              <w:rPr>
                <w:rFonts w:ascii="Times New Roman" w:hAnsi="Times New Roman"/>
                <w:i/>
                <w:iCs/>
              </w:rPr>
              <w:t>шерстяной, банановый, грушевый, соломенный, железный</w:t>
            </w:r>
            <w:r>
              <w:rPr>
                <w:rFonts w:ascii="Times New Roman" w:hAnsi="Times New Roman"/>
              </w:rPr>
              <w:t>).</w:t>
            </w:r>
          </w:p>
          <w:p w14:paraId="63BD3DA0">
            <w:pPr>
              <w:autoSpaceDE w:val="0"/>
              <w:autoSpaceDN w:val="0"/>
              <w:adjustRightInd w:val="0"/>
              <w:spacing w:after="0"/>
              <w:jc w:val="both"/>
              <w:rPr>
                <w:rFonts w:ascii="Times New Roman" w:hAnsi="Times New Roman"/>
              </w:rPr>
            </w:pPr>
            <w:r>
              <w:rPr>
                <w:rFonts w:ascii="Times New Roman" w:hAnsi="Times New Roman"/>
              </w:rPr>
              <w:t>5.Совершенствование навыка самостоятельного употребления отработанных грамматических форм слова и словообразовательных моделей.</w:t>
            </w:r>
          </w:p>
        </w:tc>
      </w:tr>
      <w:tr w14:paraId="5119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14C71F8A">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Формирование синтаксической структуры предложения</w:t>
            </w:r>
          </w:p>
          <w:p w14:paraId="28C276F2">
            <w:pPr>
              <w:autoSpaceDE w:val="0"/>
              <w:autoSpaceDN w:val="0"/>
              <w:adjustRightInd w:val="0"/>
              <w:spacing w:after="0" w:line="240" w:lineRule="auto"/>
              <w:rPr>
                <w:rFonts w:ascii="Times New Roman" w:hAnsi="Times New Roman" w:eastAsia="Times New Roman,Bold"/>
                <w:b/>
                <w:bCs/>
                <w:iCs/>
                <w:sz w:val="24"/>
                <w:szCs w:val="24"/>
              </w:rPr>
            </w:pPr>
          </w:p>
          <w:p w14:paraId="563A834D">
            <w:pPr>
              <w:autoSpaceDE w:val="0"/>
              <w:autoSpaceDN w:val="0"/>
              <w:adjustRightInd w:val="0"/>
              <w:spacing w:after="0" w:line="240" w:lineRule="auto"/>
              <w:rPr>
                <w:rFonts w:ascii="Times New Roman" w:hAnsi="Times New Roman" w:eastAsia="Times New Roman,Bold"/>
                <w:b/>
                <w:bCs/>
                <w:iCs/>
                <w:sz w:val="24"/>
                <w:szCs w:val="24"/>
              </w:rPr>
            </w:pPr>
          </w:p>
        </w:tc>
        <w:tc>
          <w:tcPr>
            <w:tcW w:w="3696" w:type="dxa"/>
          </w:tcPr>
          <w:p w14:paraId="0C55DDCF">
            <w:pPr>
              <w:autoSpaceDE w:val="0"/>
              <w:autoSpaceDN w:val="0"/>
              <w:adjustRightInd w:val="0"/>
              <w:spacing w:after="0"/>
              <w:jc w:val="both"/>
              <w:rPr>
                <w:rFonts w:ascii="Times New Roman" w:hAnsi="Times New Roman"/>
              </w:rPr>
            </w:pPr>
            <w:r>
              <w:rPr>
                <w:rFonts w:ascii="Times New Roman" w:hAnsi="Times New Roman"/>
              </w:rPr>
              <w:t>1.Развитие умения правильно строить простые распространенные предложения, согласовывать слова в предложении.</w:t>
            </w:r>
          </w:p>
          <w:p w14:paraId="4C940872">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30C378EC">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E9EB016">
            <w:pPr>
              <w:autoSpaceDE w:val="0"/>
              <w:autoSpaceDN w:val="0"/>
              <w:adjustRightInd w:val="0"/>
              <w:spacing w:after="0"/>
              <w:jc w:val="both"/>
              <w:rPr>
                <w:rFonts w:ascii="Times New Roman" w:hAnsi="Times New Roman"/>
              </w:rPr>
            </w:pPr>
            <w:r>
              <w:rPr>
                <w:rFonts w:ascii="Times New Roman" w:hAnsi="Times New Roman"/>
              </w:rPr>
              <w:t xml:space="preserve">1.Обучение распространению предложений за счет однородных членов (по картинкам и вопросам: </w:t>
            </w:r>
            <w:r>
              <w:rPr>
                <w:rFonts w:ascii="Times New Roman" w:hAnsi="Times New Roman"/>
                <w:i/>
                <w:iCs/>
              </w:rPr>
              <w:t>Мама купила в магазине лук… морковь, капусту, огурцы, Сегодня на улице теплая… солнечная, ясная погода</w:t>
            </w:r>
            <w:r>
              <w:rPr>
                <w:rFonts w:ascii="Times New Roman" w:hAnsi="Times New Roman"/>
              </w:rPr>
              <w:t>).</w:t>
            </w:r>
          </w:p>
          <w:p w14:paraId="646D8489">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14849B29">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6F360C2">
            <w:pPr>
              <w:autoSpaceDE w:val="0"/>
              <w:autoSpaceDN w:val="0"/>
              <w:adjustRightInd w:val="0"/>
              <w:spacing w:after="0"/>
              <w:jc w:val="both"/>
              <w:rPr>
                <w:rFonts w:ascii="Times New Roman" w:hAnsi="Times New Roman"/>
              </w:rPr>
            </w:pPr>
            <w:r>
              <w:rPr>
                <w:rFonts w:ascii="Times New Roman" w:hAnsi="Times New Roman"/>
              </w:rPr>
              <w:t xml:space="preserve">1.Обучение употреблению простейших видов сложносочиненных и сложноподчиненных предложений с использованием сочинительных союзов </w:t>
            </w:r>
            <w:r>
              <w:rPr>
                <w:rFonts w:ascii="Times New Roman" w:hAnsi="Times New Roman"/>
                <w:i/>
                <w:iCs/>
              </w:rPr>
              <w:t>а, но, и</w:t>
            </w:r>
            <w:r>
              <w:rPr>
                <w:rFonts w:ascii="Times New Roman" w:hAnsi="Times New Roman"/>
              </w:rPr>
              <w:t xml:space="preserve"> (</w:t>
            </w:r>
            <w:r>
              <w:rPr>
                <w:rFonts w:ascii="Times New Roman" w:hAnsi="Times New Roman"/>
                <w:i/>
                <w:iCs/>
              </w:rPr>
              <w:t xml:space="preserve">Кате купили куклу, а Мише велосипед. Пошел дождь, но мы остались в саду. Мама взяла утюг и стала гладить белье) </w:t>
            </w:r>
            <w:r>
              <w:rPr>
                <w:rFonts w:ascii="Times New Roman" w:hAnsi="Times New Roman"/>
              </w:rPr>
              <w:t xml:space="preserve">и подчинительных союзов </w:t>
            </w:r>
            <w:r>
              <w:rPr>
                <w:rFonts w:ascii="Times New Roman" w:hAnsi="Times New Roman"/>
                <w:i/>
                <w:iCs/>
              </w:rPr>
              <w:t xml:space="preserve">что, чтобы </w:t>
            </w:r>
            <w:r>
              <w:rPr>
                <w:rFonts w:ascii="Times New Roman" w:hAnsi="Times New Roman"/>
              </w:rPr>
              <w:t>(</w:t>
            </w:r>
            <w:r>
              <w:rPr>
                <w:rFonts w:ascii="Times New Roman" w:hAnsi="Times New Roman"/>
                <w:i/>
                <w:iCs/>
              </w:rPr>
              <w:t>Сережа взял карандаш, чтобы рисовать. Папа сказал, что купил арбуз</w:t>
            </w:r>
            <w:r>
              <w:rPr>
                <w:rFonts w:ascii="Times New Roman" w:hAnsi="Times New Roman"/>
              </w:rPr>
              <w:t>).</w:t>
            </w:r>
          </w:p>
        </w:tc>
      </w:tr>
      <w:tr w14:paraId="1B36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3D6467E5">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Формирование связной речи</w:t>
            </w:r>
          </w:p>
          <w:p w14:paraId="5C30D323">
            <w:pPr>
              <w:autoSpaceDE w:val="0"/>
              <w:autoSpaceDN w:val="0"/>
              <w:adjustRightInd w:val="0"/>
              <w:spacing w:after="0" w:line="240" w:lineRule="auto"/>
              <w:rPr>
                <w:rFonts w:ascii="Times New Roman" w:hAnsi="Times New Roman" w:eastAsia="Times New Roman,Bold"/>
                <w:b/>
                <w:bCs/>
                <w:iCs/>
                <w:sz w:val="24"/>
                <w:szCs w:val="24"/>
              </w:rPr>
            </w:pPr>
          </w:p>
        </w:tc>
        <w:tc>
          <w:tcPr>
            <w:tcW w:w="3696" w:type="dxa"/>
          </w:tcPr>
          <w:p w14:paraId="65334412">
            <w:pPr>
              <w:autoSpaceDE w:val="0"/>
              <w:autoSpaceDN w:val="0"/>
              <w:adjustRightInd w:val="0"/>
              <w:spacing w:after="0"/>
              <w:jc w:val="both"/>
              <w:rPr>
                <w:rFonts w:ascii="Times New Roman" w:hAnsi="Times New Roman"/>
              </w:rPr>
            </w:pPr>
            <w:r>
              <w:rPr>
                <w:rFonts w:ascii="Times New Roman" w:hAnsi="Times New Roman"/>
              </w:rPr>
              <w:t>1.Целенаправленное обучение диалогической речи в специально организованных коммуникативных ситуациях (в беседе, при выполнении поручений, в процессе использования настольно-печатных игр и т.д.).</w:t>
            </w:r>
          </w:p>
          <w:p w14:paraId="6663E139">
            <w:pPr>
              <w:autoSpaceDE w:val="0"/>
              <w:autoSpaceDN w:val="0"/>
              <w:adjustRightInd w:val="0"/>
              <w:spacing w:after="0"/>
              <w:jc w:val="both"/>
              <w:rPr>
                <w:rFonts w:ascii="Times New Roman" w:hAnsi="Times New Roman"/>
              </w:rPr>
            </w:pPr>
            <w:r>
              <w:rPr>
                <w:rFonts w:ascii="Times New Roman" w:hAnsi="Times New Roman"/>
              </w:rPr>
              <w:t xml:space="preserve">2.Обучение пересказу хорошо знакомых и незнакомых сказок и рассказов. </w:t>
            </w:r>
          </w:p>
          <w:p w14:paraId="33CF50EF">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49840670">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FE15E1C">
            <w:pPr>
              <w:autoSpaceDE w:val="0"/>
              <w:autoSpaceDN w:val="0"/>
              <w:adjustRightInd w:val="0"/>
              <w:spacing w:after="0"/>
              <w:jc w:val="both"/>
              <w:rPr>
                <w:rFonts w:ascii="Times New Roman" w:hAnsi="Times New Roman"/>
              </w:rPr>
            </w:pPr>
            <w:r>
              <w:rPr>
                <w:rFonts w:ascii="Times New Roman" w:hAnsi="Times New Roman"/>
              </w:rPr>
              <w:t>1.Обучение самостоятельному составлению описательных рассказов (по игрушке, по картинке).</w:t>
            </w:r>
          </w:p>
          <w:p w14:paraId="769C12BB">
            <w:pPr>
              <w:autoSpaceDE w:val="0"/>
              <w:autoSpaceDN w:val="0"/>
              <w:adjustRightInd w:val="0"/>
              <w:spacing w:after="0"/>
              <w:jc w:val="both"/>
              <w:rPr>
                <w:rFonts w:ascii="Times New Roman" w:hAnsi="Times New Roman"/>
              </w:rPr>
            </w:pPr>
            <w:r>
              <w:rPr>
                <w:rFonts w:ascii="Times New Roman" w:hAnsi="Times New Roman"/>
              </w:rPr>
              <w:t>2.Обучение составлению повествовательных рассказов по серии сюжетных картинок (по вопросам, по образцу и по плану, самостоятельно).</w:t>
            </w:r>
          </w:p>
          <w:p w14:paraId="76D24639">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34C51F5B">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48972E93">
            <w:pPr>
              <w:autoSpaceDE w:val="0"/>
              <w:autoSpaceDN w:val="0"/>
              <w:adjustRightInd w:val="0"/>
              <w:spacing w:after="0"/>
              <w:jc w:val="both"/>
              <w:rPr>
                <w:rFonts w:ascii="Times New Roman" w:hAnsi="Times New Roman"/>
              </w:rPr>
            </w:pPr>
            <w:r>
              <w:rPr>
                <w:rFonts w:ascii="Times New Roman" w:hAnsi="Times New Roman"/>
              </w:rPr>
              <w:t>1.Обучение составлению рассказа из личного опыта (о любимых игрушках, о себе и семье, о том, как провели выходные дни и т.д.).</w:t>
            </w:r>
          </w:p>
          <w:p w14:paraId="78380A06">
            <w:pPr>
              <w:autoSpaceDE w:val="0"/>
              <w:autoSpaceDN w:val="0"/>
              <w:adjustRightInd w:val="0"/>
              <w:spacing w:after="0"/>
              <w:jc w:val="both"/>
              <w:rPr>
                <w:rFonts w:ascii="Times New Roman" w:hAnsi="Times New Roman"/>
              </w:rPr>
            </w:pPr>
            <w:r>
              <w:rPr>
                <w:rFonts w:ascii="Times New Roman" w:hAnsi="Times New Roman"/>
              </w:rPr>
              <w:t>2.Включение в повествование элементов описаний действующих лиц, природы, пересказа диалогов героев, соблюдая последовательность рассказывания.</w:t>
            </w:r>
          </w:p>
          <w:p w14:paraId="39442979">
            <w:pPr>
              <w:autoSpaceDE w:val="0"/>
              <w:autoSpaceDN w:val="0"/>
              <w:adjustRightInd w:val="0"/>
              <w:spacing w:after="0"/>
              <w:jc w:val="both"/>
              <w:rPr>
                <w:rFonts w:ascii="Times New Roman" w:hAnsi="Times New Roman" w:eastAsia="Times New Roman,Bold"/>
                <w:b/>
                <w:bCs/>
              </w:rPr>
            </w:pPr>
          </w:p>
          <w:p w14:paraId="1347B922">
            <w:pPr>
              <w:autoSpaceDE w:val="0"/>
              <w:autoSpaceDN w:val="0"/>
              <w:adjustRightInd w:val="0"/>
              <w:spacing w:after="0" w:line="240" w:lineRule="auto"/>
              <w:jc w:val="both"/>
              <w:rPr>
                <w:rFonts w:ascii="Times New Roman" w:hAnsi="Times New Roman" w:eastAsia="Times New Roman,Bold"/>
                <w:bCs/>
                <w:iCs/>
              </w:rPr>
            </w:pPr>
          </w:p>
        </w:tc>
      </w:tr>
      <w:tr w14:paraId="7726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72FB49B6">
            <w:pPr>
              <w:autoSpaceDE w:val="0"/>
              <w:autoSpaceDN w:val="0"/>
              <w:adjustRightInd w:val="0"/>
              <w:spacing w:after="0"/>
              <w:rPr>
                <w:rFonts w:ascii="Times New Roman" w:hAnsi="Times New Roman"/>
                <w:sz w:val="24"/>
                <w:szCs w:val="24"/>
              </w:rPr>
            </w:pPr>
            <w:r>
              <w:rPr>
                <w:rFonts w:ascii="Times New Roman" w:hAnsi="Times New Roman" w:eastAsia="Times New Roman,Bold"/>
                <w:b/>
                <w:bCs/>
                <w:sz w:val="24"/>
                <w:szCs w:val="24"/>
              </w:rPr>
              <w:t>Коррекция нарушений фонетической стороны речи</w:t>
            </w:r>
          </w:p>
          <w:p w14:paraId="63C2ED4B">
            <w:pPr>
              <w:autoSpaceDE w:val="0"/>
              <w:autoSpaceDN w:val="0"/>
              <w:adjustRightInd w:val="0"/>
              <w:spacing w:after="0" w:line="240" w:lineRule="auto"/>
              <w:rPr>
                <w:rFonts w:ascii="Times New Roman" w:hAnsi="Times New Roman" w:eastAsia="Times New Roman,Bold"/>
                <w:b/>
                <w:bCs/>
                <w:iCs/>
                <w:sz w:val="24"/>
                <w:szCs w:val="24"/>
              </w:rPr>
            </w:pPr>
          </w:p>
        </w:tc>
        <w:tc>
          <w:tcPr>
            <w:tcW w:w="3696" w:type="dxa"/>
          </w:tcPr>
          <w:p w14:paraId="372194D4">
            <w:pPr>
              <w:autoSpaceDE w:val="0"/>
              <w:autoSpaceDN w:val="0"/>
              <w:adjustRightInd w:val="0"/>
              <w:spacing w:after="0"/>
              <w:jc w:val="both"/>
              <w:rPr>
                <w:rFonts w:ascii="Times New Roman" w:hAnsi="Times New Roman"/>
              </w:rPr>
            </w:pPr>
            <w:r>
              <w:rPr>
                <w:rFonts w:ascii="Times New Roman" w:hAnsi="Times New Roman"/>
              </w:rPr>
              <w:t>1.Уточнение произношения гласных звуков и согласных раннего онтогенеза (губных, губно-зубных, заднеязычных, переднеязычных [Т], [Ть], [Д], [Дь], [Н], [Нь]) (в работе с детьми, страдающими дизартрией, в случае дефектного произнесения этих звуков, — формирование правильного артикуляторного уклада и закрепление этих звуков в различном фонетическом контексте).</w:t>
            </w:r>
          </w:p>
          <w:p w14:paraId="7FB8D097">
            <w:pPr>
              <w:autoSpaceDE w:val="0"/>
              <w:autoSpaceDN w:val="0"/>
              <w:adjustRightInd w:val="0"/>
              <w:spacing w:after="0"/>
              <w:jc w:val="both"/>
              <w:rPr>
                <w:rFonts w:ascii="Times New Roman" w:hAnsi="Times New Roman"/>
              </w:rPr>
            </w:pPr>
            <w:r>
              <w:rPr>
                <w:rFonts w:ascii="Times New Roman" w:hAnsi="Times New Roman"/>
              </w:rPr>
              <w:t>2.Формирование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(свистящие, шипящие, сонорные звуки).</w:t>
            </w:r>
          </w:p>
          <w:p w14:paraId="6D5FC741">
            <w:pPr>
              <w:numPr>
                <w:ilvl w:val="0"/>
                <w:numId w:val="49"/>
              </w:numPr>
              <w:autoSpaceDE w:val="0"/>
              <w:autoSpaceDN w:val="0"/>
              <w:adjustRightInd w:val="0"/>
              <w:spacing w:after="0"/>
              <w:jc w:val="both"/>
              <w:rPr>
                <w:rFonts w:ascii="Times New Roman" w:hAnsi="Times New Roman"/>
              </w:rPr>
            </w:pPr>
            <w:r>
              <w:rPr>
                <w:rFonts w:ascii="Times New Roman" w:hAnsi="Times New Roman"/>
              </w:rPr>
              <w:t>Формирование умения осуществлять слуховую и слухопроизносительную дифференциацию не нарушенных в произношении звуков, а в дальнейшем — звуков, в отношении которых проводилась коррекционная работа.</w:t>
            </w:r>
          </w:p>
        </w:tc>
        <w:tc>
          <w:tcPr>
            <w:tcW w:w="3697" w:type="dxa"/>
          </w:tcPr>
          <w:p w14:paraId="685C2251">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E96A884">
            <w:pPr>
              <w:autoSpaceDE w:val="0"/>
              <w:autoSpaceDN w:val="0"/>
              <w:adjustRightInd w:val="0"/>
              <w:spacing w:after="0"/>
              <w:jc w:val="both"/>
              <w:rPr>
                <w:rFonts w:ascii="Times New Roman" w:hAnsi="Times New Roman"/>
              </w:rPr>
            </w:pPr>
            <w:r>
              <w:rPr>
                <w:rFonts w:ascii="Times New Roman" w:hAnsi="Times New Roman"/>
              </w:rPr>
              <w:t>1.Развитие простых форм фонематического анализа: выделение ударного гласного в начале слова (</w:t>
            </w:r>
            <w:r>
              <w:rPr>
                <w:rFonts w:ascii="Times New Roman" w:hAnsi="Times New Roman"/>
                <w:i/>
                <w:iCs/>
              </w:rPr>
              <w:t>Аня, аист, осы, утро, иней</w:t>
            </w:r>
            <w:r>
              <w:rPr>
                <w:rFonts w:ascii="Times New Roman" w:hAnsi="Times New Roman"/>
              </w:rPr>
              <w:t xml:space="preserve">); выделение звука из слова (звук [С]: </w:t>
            </w:r>
            <w:r>
              <w:rPr>
                <w:rFonts w:ascii="Times New Roman" w:hAnsi="Times New Roman"/>
                <w:i/>
                <w:iCs/>
              </w:rPr>
              <w:t>сом, мак, нос, коса, утка, миска, дерево, автобус, лопата</w:t>
            </w:r>
            <w:r>
              <w:rPr>
                <w:rFonts w:ascii="Times New Roman" w:hAnsi="Times New Roman"/>
              </w:rPr>
              <w:t>); определение последнего и первого звуков в слове (</w:t>
            </w:r>
            <w:r>
              <w:rPr>
                <w:rFonts w:ascii="Times New Roman" w:hAnsi="Times New Roman"/>
                <w:i/>
                <w:iCs/>
              </w:rPr>
              <w:t>мак, топор, палец</w:t>
            </w:r>
            <w:r>
              <w:rPr>
                <w:rFonts w:ascii="Times New Roman" w:hAnsi="Times New Roman"/>
              </w:rPr>
              <w:t>).</w:t>
            </w:r>
          </w:p>
          <w:p w14:paraId="0ADE4649">
            <w:pPr>
              <w:autoSpaceDE w:val="0"/>
              <w:autoSpaceDN w:val="0"/>
              <w:adjustRightInd w:val="0"/>
              <w:spacing w:after="0"/>
              <w:jc w:val="both"/>
              <w:rPr>
                <w:rFonts w:ascii="Times New Roman" w:hAnsi="Times New Roman"/>
              </w:rPr>
            </w:pPr>
            <w:r>
              <w:rPr>
                <w:rFonts w:ascii="Times New Roman" w:hAnsi="Times New Roman"/>
              </w:rPr>
              <w:t>2.Обучение фонематическому анализу и синтезу звукосочетаний (</w:t>
            </w:r>
            <w:r>
              <w:rPr>
                <w:rFonts w:ascii="Times New Roman" w:hAnsi="Times New Roman"/>
                <w:i/>
                <w:iCs/>
              </w:rPr>
              <w:t>АУ, УА, ИА</w:t>
            </w:r>
            <w:r>
              <w:rPr>
                <w:rFonts w:ascii="Times New Roman" w:hAnsi="Times New Roman"/>
              </w:rPr>
              <w:t>) и слов (</w:t>
            </w:r>
            <w:r>
              <w:rPr>
                <w:rFonts w:ascii="Times New Roman" w:hAnsi="Times New Roman"/>
                <w:i/>
                <w:iCs/>
              </w:rPr>
              <w:t>мы, да, он, на, ум</w:t>
            </w:r>
            <w:r>
              <w:rPr>
                <w:rFonts w:ascii="Times New Roman" w:hAnsi="Times New Roman"/>
              </w:rPr>
              <w:t>) с учетом поэтапного формирования умственных действий (по П.Я. Гальперину).</w:t>
            </w:r>
          </w:p>
          <w:p w14:paraId="548C42FD">
            <w:pPr>
              <w:autoSpaceDE w:val="0"/>
              <w:autoSpaceDN w:val="0"/>
              <w:adjustRightInd w:val="0"/>
              <w:spacing w:after="0"/>
              <w:jc w:val="both"/>
              <w:rPr>
                <w:rFonts w:ascii="Times New Roman" w:hAnsi="Times New Roman"/>
              </w:rPr>
            </w:pPr>
            <w:r>
              <w:rPr>
                <w:rFonts w:ascii="Times New Roman" w:hAnsi="Times New Roman"/>
              </w:rPr>
              <w:t>3.Формирование фонематических представлений (подбор картинок, слов на заданный звук).</w:t>
            </w:r>
          </w:p>
          <w:p w14:paraId="060D22E7">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743753B1">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595FC63C">
            <w:pPr>
              <w:autoSpaceDE w:val="0"/>
              <w:autoSpaceDN w:val="0"/>
              <w:adjustRightInd w:val="0"/>
              <w:spacing w:after="0"/>
              <w:jc w:val="both"/>
              <w:rPr>
                <w:rFonts w:ascii="Times New Roman" w:hAnsi="Times New Roman"/>
              </w:rPr>
            </w:pPr>
            <w:r>
              <w:rPr>
                <w:rFonts w:ascii="Times New Roman" w:hAnsi="Times New Roman"/>
              </w:rPr>
              <w:t>1.Обучение правильному воспроизведению звукослоговой структуры слов (предъявляемых изолированно и в контексте): двухсложных без стечения согласных (</w:t>
            </w:r>
            <w:r>
              <w:rPr>
                <w:rFonts w:ascii="Times New Roman" w:hAnsi="Times New Roman"/>
                <w:i/>
                <w:iCs/>
              </w:rPr>
              <w:t>мука, мячик</w:t>
            </w:r>
            <w:r>
              <w:rPr>
                <w:rFonts w:ascii="Times New Roman" w:hAnsi="Times New Roman"/>
              </w:rPr>
              <w:t>); трехсложных слов без стечения согласных(</w:t>
            </w:r>
            <w:r>
              <w:rPr>
                <w:rFonts w:ascii="Times New Roman" w:hAnsi="Times New Roman"/>
                <w:i/>
                <w:iCs/>
              </w:rPr>
              <w:t>машина, котенок</w:t>
            </w:r>
            <w:r>
              <w:rPr>
                <w:rFonts w:ascii="Times New Roman" w:hAnsi="Times New Roman"/>
              </w:rPr>
              <w:t>); односложных слов со стечением согласных (</w:t>
            </w:r>
            <w:r>
              <w:rPr>
                <w:rFonts w:ascii="Times New Roman" w:hAnsi="Times New Roman"/>
                <w:i/>
                <w:iCs/>
              </w:rPr>
              <w:t>лист, стул</w:t>
            </w:r>
            <w:r>
              <w:rPr>
                <w:rFonts w:ascii="Times New Roman" w:hAnsi="Times New Roman"/>
              </w:rPr>
              <w:t>); двухсложных слов со стечением согласных в начале слова (</w:t>
            </w:r>
            <w:r>
              <w:rPr>
                <w:rFonts w:ascii="Times New Roman" w:hAnsi="Times New Roman"/>
                <w:i/>
                <w:iCs/>
              </w:rPr>
              <w:t>кроты, клубок</w:t>
            </w:r>
            <w:r>
              <w:rPr>
                <w:rFonts w:ascii="Times New Roman" w:hAnsi="Times New Roman"/>
              </w:rPr>
              <w:t>), в середине слова (</w:t>
            </w:r>
            <w:r>
              <w:rPr>
                <w:rFonts w:ascii="Times New Roman" w:hAnsi="Times New Roman"/>
                <w:i/>
                <w:iCs/>
              </w:rPr>
              <w:t>ведро, полка</w:t>
            </w:r>
            <w:r>
              <w:rPr>
                <w:rFonts w:ascii="Times New Roman" w:hAnsi="Times New Roman"/>
              </w:rPr>
              <w:t>), в конце слова (</w:t>
            </w:r>
            <w:r>
              <w:rPr>
                <w:rFonts w:ascii="Times New Roman" w:hAnsi="Times New Roman"/>
                <w:i/>
                <w:iCs/>
              </w:rPr>
              <w:t>радость, жалость</w:t>
            </w:r>
            <w:r>
              <w:rPr>
                <w:rFonts w:ascii="Times New Roman" w:hAnsi="Times New Roman"/>
              </w:rPr>
              <w:t>); трехсложных слов со стечением согласных в начале слова (</w:t>
            </w:r>
            <w:r>
              <w:rPr>
                <w:rFonts w:ascii="Times New Roman" w:hAnsi="Times New Roman"/>
                <w:i/>
                <w:iCs/>
              </w:rPr>
              <w:t>крапива, светофор</w:t>
            </w:r>
            <w:r>
              <w:rPr>
                <w:rFonts w:ascii="Times New Roman" w:hAnsi="Times New Roman"/>
              </w:rPr>
              <w:t>), в середине слова (</w:t>
            </w:r>
            <w:r>
              <w:rPr>
                <w:rFonts w:ascii="Times New Roman" w:hAnsi="Times New Roman"/>
                <w:i/>
                <w:iCs/>
              </w:rPr>
              <w:t>конфета, калитка</w:t>
            </w:r>
            <w:r>
              <w:rPr>
                <w:rFonts w:ascii="Times New Roman" w:hAnsi="Times New Roman"/>
              </w:rPr>
              <w:t>).</w:t>
            </w:r>
          </w:p>
          <w:p w14:paraId="712F87AF">
            <w:pPr>
              <w:autoSpaceDE w:val="0"/>
              <w:autoSpaceDN w:val="0"/>
              <w:adjustRightInd w:val="0"/>
              <w:spacing w:after="0"/>
              <w:jc w:val="both"/>
              <w:rPr>
                <w:rFonts w:ascii="Times New Roman" w:hAnsi="Times New Roman"/>
              </w:rPr>
            </w:pPr>
            <w:r>
              <w:rPr>
                <w:rFonts w:ascii="Times New Roman" w:hAnsi="Times New Roman"/>
              </w:rPr>
              <w:t xml:space="preserve">2.Формирование общих представлений о выразительности речи. </w:t>
            </w:r>
          </w:p>
          <w:p w14:paraId="21A7F7F2">
            <w:pPr>
              <w:autoSpaceDE w:val="0"/>
              <w:autoSpaceDN w:val="0"/>
              <w:adjustRightInd w:val="0"/>
              <w:spacing w:after="0"/>
              <w:jc w:val="both"/>
              <w:rPr>
                <w:rFonts w:ascii="Times New Roman" w:hAnsi="Times New Roman"/>
              </w:rPr>
            </w:pPr>
            <w:r>
              <w:rPr>
                <w:rFonts w:ascii="Times New Roman" w:hAnsi="Times New Roman"/>
              </w:rPr>
              <w:t>3.Ознакомление с повествовательной, вопросительной, восклицательной интонацией.</w:t>
            </w:r>
          </w:p>
          <w:p w14:paraId="1960BB0B">
            <w:pPr>
              <w:autoSpaceDE w:val="0"/>
              <w:autoSpaceDN w:val="0"/>
              <w:adjustRightInd w:val="0"/>
              <w:spacing w:after="0"/>
              <w:jc w:val="both"/>
              <w:rPr>
                <w:rFonts w:ascii="Times New Roman" w:hAnsi="Times New Roman"/>
              </w:rPr>
            </w:pPr>
            <w:r>
              <w:rPr>
                <w:rFonts w:ascii="Times New Roman" w:hAnsi="Times New Roman"/>
              </w:rPr>
              <w:t>4.Обучение правильному использованию и дифференциации различных интонационных структур в экспрессивной речи.</w:t>
            </w:r>
          </w:p>
        </w:tc>
      </w:tr>
      <w:tr w14:paraId="15A4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350FFE16">
            <w:pPr>
              <w:autoSpaceDE w:val="0"/>
              <w:autoSpaceDN w:val="0"/>
              <w:adjustRightInd w:val="0"/>
              <w:spacing w:after="0" w:line="240" w:lineRule="auto"/>
              <w:rPr>
                <w:rFonts w:ascii="Times New Roman" w:hAnsi="Times New Roman" w:eastAsia="Times New Roman,Bold"/>
                <w:b/>
                <w:bCs/>
                <w:iCs/>
                <w:sz w:val="24"/>
                <w:szCs w:val="24"/>
              </w:rPr>
            </w:pPr>
            <w:r>
              <w:rPr>
                <w:rFonts w:ascii="Times New Roman" w:hAnsi="Times New Roman" w:eastAsia="Times New Roman,Bold"/>
                <w:b/>
                <w:bCs/>
                <w:iCs/>
                <w:sz w:val="24"/>
                <w:szCs w:val="24"/>
              </w:rPr>
              <w:t>Коррекция нарушений движений артикуляторного аппарата, дыхательной и голосовой функций</w:t>
            </w:r>
          </w:p>
          <w:p w14:paraId="049880A7">
            <w:pPr>
              <w:autoSpaceDE w:val="0"/>
              <w:autoSpaceDN w:val="0"/>
              <w:adjustRightInd w:val="0"/>
              <w:spacing w:after="0" w:line="240" w:lineRule="auto"/>
              <w:rPr>
                <w:rFonts w:ascii="Times New Roman" w:hAnsi="Times New Roman" w:eastAsia="Times New Roman,Bold"/>
                <w:b/>
                <w:bCs/>
                <w:iCs/>
                <w:sz w:val="24"/>
                <w:szCs w:val="24"/>
              </w:rPr>
            </w:pPr>
          </w:p>
        </w:tc>
        <w:tc>
          <w:tcPr>
            <w:tcW w:w="3696" w:type="dxa"/>
          </w:tcPr>
          <w:p w14:paraId="01D32F57">
            <w:pPr>
              <w:autoSpaceDE w:val="0"/>
              <w:autoSpaceDN w:val="0"/>
              <w:adjustRightInd w:val="0"/>
              <w:spacing w:after="0"/>
              <w:jc w:val="both"/>
              <w:rPr>
                <w:rFonts w:ascii="Times New Roman" w:hAnsi="Times New Roman" w:eastAsia="Times New Roman,Bold"/>
                <w:b/>
                <w:bCs/>
              </w:rPr>
            </w:pPr>
            <w:r>
              <w:rPr>
                <w:rFonts w:ascii="Times New Roman" w:hAnsi="Times New Roman" w:eastAsia="Times New Roman,Bold"/>
                <w:bCs/>
                <w:iCs/>
              </w:rPr>
              <w:t>1.</w:t>
            </w:r>
            <w:r>
              <w:rPr>
                <w:rFonts w:ascii="Times New Roman" w:hAnsi="Times New Roman"/>
              </w:rPr>
              <w:t xml:space="preserve">Развитие орального праксиса в процессе выполнения специальных артикуляторных упражнений. </w:t>
            </w:r>
          </w:p>
          <w:p w14:paraId="27C1ED88">
            <w:pPr>
              <w:autoSpaceDE w:val="0"/>
              <w:autoSpaceDN w:val="0"/>
              <w:adjustRightInd w:val="0"/>
              <w:spacing w:after="0"/>
              <w:jc w:val="both"/>
              <w:rPr>
                <w:rFonts w:ascii="Times New Roman" w:hAnsi="Times New Roman" w:eastAsia="Times New Roman,Bold"/>
                <w:b/>
                <w:bCs/>
              </w:rPr>
            </w:pPr>
            <w:r>
              <w:rPr>
                <w:rFonts w:ascii="Times New Roman" w:hAnsi="Times New Roman"/>
              </w:rPr>
              <w:t xml:space="preserve">2.Отработка объема, силы, точности, координации произвольных артикуляторных движений. </w:t>
            </w:r>
          </w:p>
          <w:p w14:paraId="7391E68D">
            <w:pPr>
              <w:autoSpaceDE w:val="0"/>
              <w:autoSpaceDN w:val="0"/>
              <w:adjustRightInd w:val="0"/>
              <w:spacing w:after="0"/>
              <w:jc w:val="both"/>
              <w:rPr>
                <w:rFonts w:ascii="Times New Roman" w:hAnsi="Times New Roman" w:eastAsia="Times New Roman,Bold"/>
                <w:b/>
                <w:bCs/>
              </w:rPr>
            </w:pPr>
            <w:r>
              <w:rPr>
                <w:rFonts w:ascii="Times New Roman" w:hAnsi="Times New Roman"/>
              </w:rPr>
              <w:t>3.Формирование двигательной программы в процессе произвольного переключения от одного артикуляторного элемента к другому.</w:t>
            </w:r>
          </w:p>
          <w:p w14:paraId="3EA61640">
            <w:pPr>
              <w:autoSpaceDE w:val="0"/>
              <w:autoSpaceDN w:val="0"/>
              <w:adjustRightInd w:val="0"/>
              <w:spacing w:after="0"/>
              <w:jc w:val="both"/>
              <w:rPr>
                <w:rFonts w:ascii="Times New Roman" w:hAnsi="Times New Roman" w:eastAsia="Times New Roman,Bold"/>
                <w:b/>
                <w:bCs/>
              </w:rPr>
            </w:pPr>
            <w:r>
              <w:rPr>
                <w:rFonts w:ascii="Times New Roman" w:hAnsi="Times New Roman"/>
              </w:rPr>
              <w:t xml:space="preserve">4.Формирование и закрепление диафрагмального типа физиологического дыхания. </w:t>
            </w:r>
          </w:p>
          <w:p w14:paraId="010C2A65">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7DFC5AA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2DFBD25">
            <w:pPr>
              <w:autoSpaceDE w:val="0"/>
              <w:autoSpaceDN w:val="0"/>
              <w:adjustRightInd w:val="0"/>
              <w:spacing w:after="0"/>
              <w:jc w:val="both"/>
              <w:rPr>
                <w:rFonts w:ascii="Times New Roman" w:hAnsi="Times New Roman" w:eastAsia="Times New Roman,Bold"/>
                <w:b/>
                <w:bCs/>
              </w:rPr>
            </w:pPr>
            <w:r>
              <w:rPr>
                <w:rFonts w:ascii="Times New Roman" w:hAnsi="Times New Roman"/>
              </w:rPr>
              <w:t xml:space="preserve">1.Формирование речевого дыхания. </w:t>
            </w:r>
          </w:p>
          <w:p w14:paraId="7307491C">
            <w:pPr>
              <w:autoSpaceDE w:val="0"/>
              <w:autoSpaceDN w:val="0"/>
              <w:adjustRightInd w:val="0"/>
              <w:spacing w:after="0"/>
              <w:jc w:val="both"/>
              <w:rPr>
                <w:rFonts w:ascii="Times New Roman" w:hAnsi="Times New Roman" w:eastAsia="Times New Roman,Bold"/>
                <w:b/>
                <w:bCs/>
              </w:rPr>
            </w:pPr>
            <w:r>
              <w:rPr>
                <w:rFonts w:ascii="Times New Roman" w:hAnsi="Times New Roman"/>
              </w:rPr>
              <w:t>2.Обучение умению выполнять спокойный, короткий вдох (не надувая щеки, не поднимая плеч)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w:t>
            </w:r>
          </w:p>
          <w:p w14:paraId="6839A8F2">
            <w:pPr>
              <w:autoSpaceDE w:val="0"/>
              <w:autoSpaceDN w:val="0"/>
              <w:adjustRightInd w:val="0"/>
              <w:spacing w:after="0"/>
              <w:jc w:val="both"/>
              <w:rPr>
                <w:rFonts w:ascii="Times New Roman" w:hAnsi="Times New Roman" w:eastAsia="Times New Roman,Bold"/>
                <w:b/>
                <w:bCs/>
              </w:rPr>
            </w:pPr>
            <w:r>
              <w:rPr>
                <w:rFonts w:ascii="Times New Roman" w:hAnsi="Times New Roman"/>
              </w:rPr>
              <w:t xml:space="preserve">3.Постепенное удлинение речевого выдоха при произнесении слов (сначала малослоговых, затем многослоговых, сначала с ударением на первый слог, затем с изменением места ударения). </w:t>
            </w:r>
          </w:p>
          <w:p w14:paraId="12E95453">
            <w:pPr>
              <w:autoSpaceDE w:val="0"/>
              <w:autoSpaceDN w:val="0"/>
              <w:adjustRightInd w:val="0"/>
              <w:spacing w:after="0" w:line="240" w:lineRule="auto"/>
              <w:jc w:val="both"/>
              <w:rPr>
                <w:rFonts w:ascii="Times New Roman" w:hAnsi="Times New Roman" w:eastAsia="Times New Roman,Bold"/>
                <w:bCs/>
                <w:iCs/>
              </w:rPr>
            </w:pPr>
          </w:p>
        </w:tc>
        <w:tc>
          <w:tcPr>
            <w:tcW w:w="3697" w:type="dxa"/>
          </w:tcPr>
          <w:p w14:paraId="78E5FB6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5370617">
            <w:pPr>
              <w:autoSpaceDE w:val="0"/>
              <w:autoSpaceDN w:val="0"/>
              <w:adjustRightInd w:val="0"/>
              <w:spacing w:after="0"/>
              <w:jc w:val="both"/>
              <w:rPr>
                <w:rFonts w:ascii="Times New Roman" w:hAnsi="Times New Roman" w:eastAsia="Times New Roman,Bold"/>
                <w:b/>
                <w:bCs/>
              </w:rPr>
            </w:pPr>
            <w:r>
              <w:rPr>
                <w:rFonts w:ascii="Times New Roman" w:hAnsi="Times New Roman"/>
              </w:rPr>
              <w:t>1.Постепенное удлинение речевого выдоха при распространении фразы (</w:t>
            </w:r>
            <w:r>
              <w:rPr>
                <w:rFonts w:ascii="Times New Roman" w:hAnsi="Times New Roman"/>
                <w:i/>
                <w:iCs/>
              </w:rPr>
              <w:t>Птицы. Птицы летят. Птицы летят высоко. Птицы летят высоко в небе.</w:t>
            </w:r>
            <w:r>
              <w:rPr>
                <w:rFonts w:ascii="Times New Roman" w:hAnsi="Times New Roman"/>
              </w:rPr>
              <w:t>).</w:t>
            </w:r>
          </w:p>
          <w:p w14:paraId="59C87F71">
            <w:pPr>
              <w:autoSpaceDE w:val="0"/>
              <w:autoSpaceDN w:val="0"/>
              <w:adjustRightInd w:val="0"/>
              <w:spacing w:after="0"/>
              <w:jc w:val="both"/>
              <w:rPr>
                <w:rFonts w:ascii="Times New Roman" w:hAnsi="Times New Roman" w:eastAsia="Times New Roman,Bold"/>
                <w:b/>
                <w:bCs/>
              </w:rPr>
            </w:pPr>
            <w:r>
              <w:rPr>
                <w:rFonts w:ascii="Times New Roman" w:hAnsi="Times New Roman"/>
              </w:rPr>
              <w:t>2.Развитие основных акустических характеристик голоса (сила, высота, тембр) в специальных голосовых упражнениях (в работе с детьми, страдающими дизартрией, — снятие голосовой зажатости и обучение свободной голосоподаче путем отработки произвольных движений нижней челюсти).</w:t>
            </w:r>
          </w:p>
          <w:p w14:paraId="03D24BFB">
            <w:pPr>
              <w:autoSpaceDE w:val="0"/>
              <w:autoSpaceDN w:val="0"/>
              <w:adjustRightInd w:val="0"/>
              <w:spacing w:after="0"/>
              <w:jc w:val="both"/>
              <w:rPr>
                <w:rFonts w:ascii="Times New Roman" w:hAnsi="Times New Roman" w:eastAsia="Times New Roman,Bold"/>
                <w:b/>
                <w:bCs/>
              </w:rPr>
            </w:pPr>
            <w:r>
              <w:rPr>
                <w:rFonts w:ascii="Times New Roman" w:hAnsi="Times New Roman"/>
              </w:rPr>
              <w:t>3.Формирование мягкой атаки голоса.</w:t>
            </w:r>
          </w:p>
          <w:p w14:paraId="6C5F30FB">
            <w:pPr>
              <w:autoSpaceDE w:val="0"/>
              <w:autoSpaceDN w:val="0"/>
              <w:adjustRightInd w:val="0"/>
              <w:spacing w:after="0" w:line="240" w:lineRule="auto"/>
              <w:jc w:val="both"/>
              <w:rPr>
                <w:rFonts w:ascii="Times New Roman" w:hAnsi="Times New Roman" w:eastAsia="Times New Roman,Bold"/>
                <w:bCs/>
                <w:iCs/>
              </w:rPr>
            </w:pPr>
          </w:p>
        </w:tc>
      </w:tr>
      <w:tr w14:paraId="3341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tcPr>
          <w:p w14:paraId="4E7C8345">
            <w:pPr>
              <w:autoSpaceDE w:val="0"/>
              <w:autoSpaceDN w:val="0"/>
              <w:adjustRightInd w:val="0"/>
              <w:spacing w:after="0" w:line="240" w:lineRule="auto"/>
              <w:ind w:left="720"/>
              <w:rPr>
                <w:rFonts w:ascii="Times New Roman" w:hAnsi="Times New Roman" w:eastAsia="Times New Roman,Bold"/>
                <w:b/>
                <w:bCs/>
                <w:iCs/>
                <w:sz w:val="24"/>
                <w:szCs w:val="24"/>
              </w:rPr>
            </w:pPr>
            <w:r>
              <w:rPr>
                <w:rFonts w:ascii="Times New Roman" w:hAnsi="Times New Roman" w:eastAsia="Times New Roman,Bold"/>
                <w:b/>
                <w:bCs/>
                <w:iCs/>
                <w:sz w:val="24"/>
                <w:szCs w:val="24"/>
              </w:rPr>
              <w:t>Обучение грамоте</w:t>
            </w:r>
          </w:p>
          <w:p w14:paraId="67DF7AF5">
            <w:pPr>
              <w:autoSpaceDE w:val="0"/>
              <w:autoSpaceDN w:val="0"/>
              <w:adjustRightInd w:val="0"/>
              <w:spacing w:after="0" w:line="240" w:lineRule="auto"/>
              <w:rPr>
                <w:rFonts w:ascii="Times New Roman" w:hAnsi="Times New Roman" w:eastAsia="Times New Roman,Bold"/>
                <w:b/>
                <w:bCs/>
                <w:iCs/>
                <w:sz w:val="24"/>
                <w:szCs w:val="24"/>
              </w:rPr>
            </w:pPr>
          </w:p>
        </w:tc>
        <w:tc>
          <w:tcPr>
            <w:tcW w:w="3696" w:type="dxa"/>
          </w:tcPr>
          <w:p w14:paraId="61686A8E">
            <w:pPr>
              <w:autoSpaceDE w:val="0"/>
              <w:autoSpaceDN w:val="0"/>
              <w:adjustRightInd w:val="0"/>
              <w:spacing w:after="0"/>
              <w:jc w:val="both"/>
              <w:rPr>
                <w:rFonts w:ascii="Times New Roman" w:hAnsi="Times New Roman" w:eastAsia="Times New Roman,Bold"/>
                <w:bCs/>
                <w:iCs/>
              </w:rPr>
            </w:pPr>
            <w:r>
              <w:rPr>
                <w:rFonts w:ascii="Times New Roman" w:hAnsi="Times New Roman" w:eastAsia="Times New Roman,Bold"/>
                <w:bCs/>
                <w:iCs/>
              </w:rPr>
              <w:t xml:space="preserve">1.Знакомство основными понятиями «звук», «буква», «слог», «слово», «речь», «предложение», «текст» и др. </w:t>
            </w:r>
          </w:p>
          <w:p w14:paraId="328A723C">
            <w:pPr>
              <w:autoSpaceDE w:val="0"/>
              <w:autoSpaceDN w:val="0"/>
              <w:adjustRightInd w:val="0"/>
              <w:spacing w:after="0" w:line="240" w:lineRule="auto"/>
              <w:ind w:left="720"/>
              <w:jc w:val="both"/>
              <w:rPr>
                <w:rFonts w:ascii="Times New Roman" w:hAnsi="Times New Roman" w:eastAsia="Times New Roman,Bold"/>
                <w:bCs/>
                <w:iCs/>
              </w:rPr>
            </w:pPr>
          </w:p>
        </w:tc>
        <w:tc>
          <w:tcPr>
            <w:tcW w:w="3697" w:type="dxa"/>
          </w:tcPr>
          <w:p w14:paraId="33D3930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54CA18B2">
            <w:pPr>
              <w:autoSpaceDE w:val="0"/>
              <w:autoSpaceDN w:val="0"/>
              <w:adjustRightInd w:val="0"/>
              <w:spacing w:after="0"/>
              <w:jc w:val="both"/>
              <w:rPr>
                <w:rFonts w:ascii="Times New Roman" w:hAnsi="Times New Roman" w:eastAsia="Times New Roman,Bold"/>
                <w:bCs/>
                <w:iCs/>
              </w:rPr>
            </w:pPr>
            <w:r>
              <w:rPr>
                <w:rFonts w:ascii="Times New Roman" w:hAnsi="Times New Roman" w:eastAsia="Times New Roman,Bold"/>
                <w:bCs/>
                <w:iCs/>
              </w:rPr>
              <w:t>1.Обучение начальным азам звукового анализа и синтеза, составление схем слогов (прямых и обратных), слов из 3-4 звуков</w:t>
            </w:r>
          </w:p>
          <w:p w14:paraId="69475D4C">
            <w:pPr>
              <w:autoSpaceDE w:val="0"/>
              <w:autoSpaceDN w:val="0"/>
              <w:adjustRightInd w:val="0"/>
              <w:spacing w:after="0"/>
              <w:jc w:val="both"/>
              <w:rPr>
                <w:rFonts w:ascii="Times New Roman" w:hAnsi="Times New Roman" w:eastAsia="Times New Roman,Bold"/>
                <w:bCs/>
                <w:iCs/>
              </w:rPr>
            </w:pPr>
            <w:r>
              <w:rPr>
                <w:rFonts w:ascii="Times New Roman" w:hAnsi="Times New Roman" w:eastAsia="Times New Roman,Bold"/>
                <w:bCs/>
                <w:iCs/>
              </w:rPr>
              <w:t>2.Обучение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w:t>
            </w:r>
          </w:p>
        </w:tc>
        <w:tc>
          <w:tcPr>
            <w:tcW w:w="3697" w:type="dxa"/>
          </w:tcPr>
          <w:p w14:paraId="057DB84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EA0D1CC">
            <w:pPr>
              <w:autoSpaceDE w:val="0"/>
              <w:autoSpaceDN w:val="0"/>
              <w:adjustRightInd w:val="0"/>
              <w:spacing w:after="0" w:line="240" w:lineRule="auto"/>
              <w:jc w:val="both"/>
              <w:rPr>
                <w:rFonts w:ascii="Times New Roman" w:hAnsi="Times New Roman" w:eastAsia="Times New Roman,Bold"/>
                <w:bCs/>
                <w:iCs/>
              </w:rPr>
            </w:pPr>
            <w:r>
              <w:rPr>
                <w:rFonts w:ascii="Times New Roman" w:hAnsi="Times New Roman" w:eastAsia="Times New Roman,Bold"/>
                <w:bCs/>
                <w:iCs/>
              </w:rPr>
              <w:t xml:space="preserve">1. Совершенствование навыков звукового анализа и синтеза, составления схем слов и предложений. Обучение делению слов на слоги, предложений на слова, текстов на предложения. </w:t>
            </w:r>
          </w:p>
        </w:tc>
      </w:tr>
    </w:tbl>
    <w:p w14:paraId="67B99B1E">
      <w:pPr>
        <w:autoSpaceDE w:val="0"/>
        <w:autoSpaceDN w:val="0"/>
        <w:adjustRightInd w:val="0"/>
        <w:spacing w:after="0"/>
        <w:jc w:val="both"/>
        <w:rPr>
          <w:rFonts w:ascii="Times New Roman" w:hAnsi="Times New Roman"/>
          <w:b/>
          <w:bCs/>
          <w:sz w:val="28"/>
          <w:szCs w:val="28"/>
        </w:rPr>
      </w:pPr>
    </w:p>
    <w:p w14:paraId="20E523F1">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 xml:space="preserve">Целевые ориентиры в логопедической работе с детьми, </w:t>
      </w:r>
    </w:p>
    <w:p w14:paraId="00D8284A">
      <w:pPr>
        <w:autoSpaceDE w:val="0"/>
        <w:autoSpaceDN w:val="0"/>
        <w:adjustRightInd w:val="0"/>
        <w:spacing w:after="0"/>
        <w:jc w:val="center"/>
        <w:rPr>
          <w:rFonts w:ascii="Times New Roman" w:hAnsi="Times New Roman"/>
          <w:b/>
          <w:bCs/>
          <w:sz w:val="24"/>
          <w:szCs w:val="28"/>
        </w:rPr>
      </w:pPr>
      <w:r>
        <w:rPr>
          <w:rFonts w:ascii="Times New Roman" w:hAnsi="Times New Roman"/>
          <w:b/>
          <w:bCs/>
          <w:sz w:val="28"/>
          <w:szCs w:val="28"/>
        </w:rPr>
        <w:t xml:space="preserve">имеющими ОНР </w:t>
      </w:r>
      <w:r>
        <w:rPr>
          <w:rFonts w:ascii="Times New Roman" w:hAnsi="Times New Roman"/>
          <w:b/>
          <w:sz w:val="28"/>
          <w:szCs w:val="32"/>
        </w:rPr>
        <w:t>II уровня</w:t>
      </w:r>
    </w:p>
    <w:p w14:paraId="2DD319F2">
      <w:pPr>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В итоге логопедической работы дети с ОНР </w:t>
      </w:r>
      <w:r>
        <w:rPr>
          <w:rFonts w:ascii="Times New Roman" w:hAnsi="Times New Roman"/>
          <w:sz w:val="28"/>
          <w:szCs w:val="32"/>
        </w:rPr>
        <w:t>II уровня</w:t>
      </w:r>
      <w:r>
        <w:rPr>
          <w:rFonts w:ascii="Times New Roman" w:hAnsi="Times New Roman"/>
          <w:sz w:val="24"/>
          <w:szCs w:val="28"/>
        </w:rPr>
        <w:t xml:space="preserve"> </w:t>
      </w:r>
      <w:r>
        <w:rPr>
          <w:rFonts w:ascii="Times New Roman" w:hAnsi="Times New Roman"/>
          <w:bCs/>
          <w:sz w:val="28"/>
          <w:szCs w:val="28"/>
        </w:rPr>
        <w:t>должны научиться:</w:t>
      </w:r>
    </w:p>
    <w:p w14:paraId="59C5F8C7">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понимать обращенную речь в соответствии с параметрами возрастной нормы;</w:t>
      </w:r>
    </w:p>
    <w:p w14:paraId="4A117D56">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фонетически правильно оформлять звуковую сторону речи;</w:t>
      </w:r>
    </w:p>
    <w:p w14:paraId="009B1F59">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правильно передавать слоговую структуру слов, используемых в самостоятельной речи;</w:t>
      </w:r>
    </w:p>
    <w:p w14:paraId="2559CCFF">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пользоваться в самостоятельной речи простыми распространенными и сложными предложениями, владеть навыками объединения их в рассказ;</w:t>
      </w:r>
    </w:p>
    <w:p w14:paraId="01C28100">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владеть элементарными навыками пересказа;</w:t>
      </w:r>
    </w:p>
    <w:p w14:paraId="282E17BC">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владеть навыками диалогической речи;</w:t>
      </w:r>
    </w:p>
    <w:p w14:paraId="03FA0A4D">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w:t>
      </w:r>
      <w:r>
        <w:rPr>
          <w:rFonts w:ascii="Times New Roman" w:hAnsi="Times New Roman"/>
          <w:sz w:val="28"/>
          <w:szCs w:val="28"/>
        </w:rPr>
        <w:t>-</w:t>
      </w:r>
      <w:r>
        <w:rPr>
          <w:rFonts w:ascii="Times New Roman" w:hAnsi="Times New Roman" w:eastAsia="TimesNewRomanPSMT"/>
          <w:sz w:val="28"/>
          <w:szCs w:val="28"/>
        </w:rPr>
        <w:t>ласкательных и увеличительных форм существительных и проч.;</w:t>
      </w:r>
    </w:p>
    <w:p w14:paraId="08C7D105">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 xml:space="preserve">грамматически правильно оформлять самостоятельную речь в соответствии с нормами языка. Падежные, родовидовые окончания слов должны проговаривать четко; простые и почти все сложные предлоги </w:t>
      </w:r>
      <w:r>
        <w:rPr>
          <w:rFonts w:ascii="Times New Roman" w:hAnsi="Times New Roman"/>
          <w:sz w:val="28"/>
          <w:szCs w:val="28"/>
        </w:rPr>
        <w:t xml:space="preserve">— </w:t>
      </w:r>
      <w:r>
        <w:rPr>
          <w:rFonts w:ascii="Times New Roman" w:hAnsi="Times New Roman" w:eastAsia="TimesNewRomanPSMT"/>
          <w:sz w:val="28"/>
          <w:szCs w:val="28"/>
        </w:rPr>
        <w:t>употребляться адекватно;</w:t>
      </w:r>
    </w:p>
    <w:p w14:paraId="4B439C7A">
      <w:pPr>
        <w:numPr>
          <w:ilvl w:val="0"/>
          <w:numId w:val="50"/>
        </w:numPr>
        <w:autoSpaceDE w:val="0"/>
        <w:autoSpaceDN w:val="0"/>
        <w:adjustRightInd w:val="0"/>
        <w:spacing w:after="0"/>
        <w:jc w:val="both"/>
        <w:rPr>
          <w:rFonts w:ascii="Times New Roman" w:hAnsi="Times New Roman"/>
          <w:b/>
          <w:bCs/>
          <w:sz w:val="28"/>
          <w:szCs w:val="28"/>
        </w:rPr>
      </w:pPr>
      <w:r>
        <w:rPr>
          <w:rFonts w:ascii="Times New Roman" w:hAnsi="Times New Roman" w:eastAsia="TimesNewRomanPSMT"/>
          <w:sz w:val="28"/>
          <w:szCs w:val="28"/>
        </w:rPr>
        <w:t>использовать в спонтанном общении слова различных лексико</w:t>
      </w:r>
      <w:r>
        <w:rPr>
          <w:rFonts w:ascii="Times New Roman" w:hAnsi="Times New Roman"/>
          <w:sz w:val="28"/>
          <w:szCs w:val="28"/>
        </w:rPr>
        <w:t>-</w:t>
      </w:r>
      <w:r>
        <w:rPr>
          <w:rFonts w:ascii="Times New Roman" w:hAnsi="Times New Roman" w:eastAsia="TimesNewRomanPSMT"/>
          <w:sz w:val="28"/>
          <w:szCs w:val="28"/>
        </w:rPr>
        <w:t>грамматических категорий (существительных, глаголов, наречий, прилагательных, местоимений ит. д.);</w:t>
      </w:r>
    </w:p>
    <w:p w14:paraId="0E60DF71">
      <w:pPr>
        <w:autoSpaceDE w:val="0"/>
        <w:autoSpaceDN w:val="0"/>
        <w:adjustRightInd w:val="0"/>
        <w:spacing w:after="0" w:line="240" w:lineRule="auto"/>
        <w:jc w:val="both"/>
        <w:rPr>
          <w:rFonts w:ascii="Times New Roman" w:hAnsi="Times New Roman" w:eastAsia="TimesNewRomanPSMT"/>
          <w:sz w:val="28"/>
          <w:szCs w:val="26"/>
        </w:rPr>
      </w:pPr>
      <w:r>
        <w:rPr>
          <w:rFonts w:ascii="Times New Roman" w:hAnsi="Times New Roman" w:eastAsia="TimesNewRomanPSMT"/>
          <w:sz w:val="28"/>
          <w:szCs w:val="26"/>
        </w:rPr>
        <w:t>В дальнейшем осуществляется совершенствование всех компонентов языковой системы.</w:t>
      </w:r>
    </w:p>
    <w:p w14:paraId="1EC1C46D">
      <w:pPr>
        <w:autoSpaceDE w:val="0"/>
        <w:autoSpaceDN w:val="0"/>
        <w:adjustRightInd w:val="0"/>
        <w:spacing w:after="0"/>
        <w:jc w:val="both"/>
      </w:pPr>
    </w:p>
    <w:p w14:paraId="4A946AEB"/>
    <w:p w14:paraId="19E55761">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4E53E8F1">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033529C4">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2348145A">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0F0721F1">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6927545C">
      <w:pPr>
        <w:jc w:val="center"/>
        <w:rPr>
          <w:rFonts w:ascii="Times New Roman" w:hAnsi="Times New Roman"/>
          <w:b/>
          <w:sz w:val="48"/>
          <w:szCs w:val="32"/>
        </w:rPr>
      </w:pPr>
    </w:p>
    <w:p w14:paraId="60BFBA44">
      <w:pPr>
        <w:jc w:val="center"/>
        <w:rPr>
          <w:rFonts w:ascii="Times New Roman" w:hAnsi="Times New Roman"/>
          <w:b/>
          <w:sz w:val="48"/>
          <w:szCs w:val="32"/>
        </w:rPr>
      </w:pPr>
    </w:p>
    <w:p w14:paraId="65E5BB42">
      <w:pPr>
        <w:jc w:val="center"/>
        <w:rPr>
          <w:rFonts w:ascii="Times New Roman" w:hAnsi="Times New Roman"/>
          <w:b/>
          <w:sz w:val="48"/>
          <w:szCs w:val="32"/>
        </w:rPr>
      </w:pPr>
    </w:p>
    <w:p w14:paraId="25ABA1CD">
      <w:pPr>
        <w:jc w:val="center"/>
        <w:rPr>
          <w:rFonts w:ascii="Times New Roman" w:hAnsi="Times New Roman"/>
          <w:b/>
          <w:sz w:val="36"/>
          <w:szCs w:val="36"/>
        </w:rPr>
      </w:pPr>
      <w:r>
        <w:rPr>
          <w:rFonts w:ascii="Times New Roman" w:hAnsi="Times New Roman"/>
          <w:b/>
          <w:sz w:val="36"/>
          <w:szCs w:val="36"/>
        </w:rPr>
        <w:t xml:space="preserve">ИНДИВИДУАЛЬНОЕ ПЕРСПЕКТИВНОЕ ПЛАНИРОВАНИЕ </w:t>
      </w:r>
    </w:p>
    <w:p w14:paraId="122B3745">
      <w:pPr>
        <w:jc w:val="center"/>
        <w:rPr>
          <w:rFonts w:ascii="Times New Roman" w:hAnsi="Times New Roman"/>
          <w:b/>
          <w:sz w:val="32"/>
          <w:szCs w:val="32"/>
        </w:rPr>
      </w:pPr>
      <w:r>
        <w:rPr>
          <w:rFonts w:ascii="Times New Roman" w:hAnsi="Times New Roman"/>
          <w:b/>
          <w:sz w:val="32"/>
          <w:szCs w:val="32"/>
        </w:rPr>
        <w:t xml:space="preserve"> учителя-логопеда  в ДОУ  с детьми, имеющими ОНР III-IV уровня</w:t>
      </w:r>
    </w:p>
    <w:p w14:paraId="7941E25A">
      <w:pPr>
        <w:jc w:val="center"/>
        <w:rPr>
          <w:rFonts w:ascii="Times New Roman" w:hAnsi="Times New Roman"/>
          <w:b/>
          <w:sz w:val="32"/>
          <w:szCs w:val="32"/>
        </w:rPr>
      </w:pPr>
      <w:r>
        <w:rPr>
          <w:rFonts w:ascii="Times New Roman" w:hAnsi="Times New Roman"/>
          <w:b/>
          <w:sz w:val="32"/>
          <w:szCs w:val="32"/>
        </w:rPr>
        <w:t>(на основе примерной АООП ДО Л.В. Лопатиной)</w:t>
      </w:r>
    </w:p>
    <w:p w14:paraId="7AAE16EC">
      <w:pPr>
        <w:jc w:val="center"/>
        <w:rPr>
          <w:rFonts w:ascii="Times New Roman" w:hAnsi="Times New Roman"/>
          <w:b/>
          <w:sz w:val="32"/>
          <w:szCs w:val="32"/>
        </w:rPr>
      </w:pPr>
    </w:p>
    <w:p w14:paraId="6C98329E">
      <w:pPr>
        <w:jc w:val="center"/>
        <w:rPr>
          <w:rFonts w:ascii="Times New Roman" w:hAnsi="Times New Roman"/>
          <w:b/>
          <w:sz w:val="32"/>
          <w:szCs w:val="32"/>
        </w:rPr>
      </w:pPr>
    </w:p>
    <w:p w14:paraId="51E986A6">
      <w:pPr>
        <w:jc w:val="center"/>
        <w:rPr>
          <w:rFonts w:ascii="Times New Roman" w:hAnsi="Times New Roman"/>
          <w:b/>
          <w:sz w:val="32"/>
          <w:szCs w:val="32"/>
        </w:rPr>
      </w:pPr>
    </w:p>
    <w:p w14:paraId="01419097">
      <w:pPr>
        <w:spacing w:after="0" w:line="240" w:lineRule="auto"/>
        <w:jc w:val="right"/>
        <w:rPr>
          <w:rFonts w:ascii="Times New Roman" w:hAnsi="Times New Roman"/>
          <w:b/>
          <w:sz w:val="32"/>
          <w:szCs w:val="32"/>
        </w:rPr>
      </w:pPr>
      <w:r>
        <w:rPr>
          <w:rFonts w:ascii="Times New Roman" w:hAnsi="Times New Roman"/>
          <w:b/>
          <w:sz w:val="32"/>
          <w:szCs w:val="32"/>
        </w:rPr>
        <w:t>Составила: учитель-логопед</w:t>
      </w:r>
    </w:p>
    <w:p w14:paraId="2A55CDB0">
      <w:pPr>
        <w:spacing w:after="0" w:line="240" w:lineRule="auto"/>
        <w:jc w:val="right"/>
        <w:rPr>
          <w:rFonts w:ascii="Times New Roman" w:hAnsi="Times New Roman"/>
          <w:sz w:val="32"/>
          <w:szCs w:val="32"/>
        </w:rPr>
      </w:pPr>
      <w:r>
        <w:rPr>
          <w:rFonts w:ascii="Times New Roman" w:hAnsi="Times New Roman"/>
          <w:sz w:val="32"/>
          <w:szCs w:val="32"/>
        </w:rPr>
        <w:t>Гарифуллина Ляйсан Камиловна</w:t>
      </w:r>
    </w:p>
    <w:p w14:paraId="758DAD3D">
      <w:pPr>
        <w:spacing w:after="0" w:line="240" w:lineRule="auto"/>
        <w:jc w:val="right"/>
        <w:rPr>
          <w:rFonts w:ascii="Times New Roman" w:hAnsi="Times New Roman"/>
          <w:sz w:val="32"/>
          <w:szCs w:val="32"/>
        </w:rPr>
      </w:pPr>
      <w:r>
        <w:rPr>
          <w:rFonts w:ascii="Times New Roman" w:hAnsi="Times New Roman"/>
          <w:sz w:val="32"/>
          <w:szCs w:val="32"/>
        </w:rPr>
        <w:t xml:space="preserve"> </w:t>
      </w:r>
    </w:p>
    <w:p w14:paraId="5F1483FE">
      <w:pPr>
        <w:jc w:val="right"/>
        <w:rPr>
          <w:rFonts w:ascii="Times New Roman" w:hAnsi="Times New Roman"/>
          <w:b/>
          <w:sz w:val="32"/>
          <w:szCs w:val="32"/>
        </w:rPr>
      </w:pPr>
    </w:p>
    <w:p w14:paraId="4F6F0139">
      <w:pPr>
        <w:jc w:val="right"/>
        <w:rPr>
          <w:rFonts w:ascii="Times New Roman" w:hAnsi="Times New Roman"/>
          <w:b/>
          <w:sz w:val="32"/>
          <w:szCs w:val="32"/>
        </w:rPr>
      </w:pPr>
    </w:p>
    <w:p w14:paraId="1A9CC473">
      <w:pPr>
        <w:jc w:val="right"/>
        <w:rPr>
          <w:rFonts w:ascii="Times New Roman" w:hAnsi="Times New Roman"/>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8"/>
        <w:gridCol w:w="3639"/>
        <w:gridCol w:w="3640"/>
        <w:gridCol w:w="3643"/>
      </w:tblGrid>
      <w:tr w14:paraId="458A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459FD451">
            <w:pPr>
              <w:spacing w:after="0" w:line="240" w:lineRule="auto"/>
              <w:jc w:val="center"/>
              <w:rPr>
                <w:rFonts w:ascii="Times New Roman" w:hAnsi="Times New Roman"/>
                <w:b/>
                <w:sz w:val="24"/>
              </w:rPr>
            </w:pPr>
            <w:r>
              <w:rPr>
                <w:rFonts w:ascii="Times New Roman" w:hAnsi="Times New Roman"/>
                <w:b/>
                <w:sz w:val="24"/>
              </w:rPr>
              <w:t>Направления работы</w:t>
            </w:r>
          </w:p>
        </w:tc>
        <w:tc>
          <w:tcPr>
            <w:tcW w:w="3639" w:type="dxa"/>
          </w:tcPr>
          <w:p w14:paraId="401AD096">
            <w:pPr>
              <w:spacing w:after="0" w:line="240" w:lineRule="auto"/>
              <w:jc w:val="center"/>
              <w:rPr>
                <w:rFonts w:ascii="Times New Roman" w:hAnsi="Times New Roman"/>
                <w:b/>
                <w:sz w:val="24"/>
              </w:rPr>
            </w:pPr>
            <w:r>
              <w:rPr>
                <w:rFonts w:ascii="Times New Roman" w:hAnsi="Times New Roman"/>
                <w:b/>
                <w:sz w:val="24"/>
              </w:rPr>
              <w:t>Первый период обучения</w:t>
            </w:r>
          </w:p>
          <w:p w14:paraId="248AB0A7">
            <w:pPr>
              <w:spacing w:after="0" w:line="240" w:lineRule="auto"/>
              <w:jc w:val="center"/>
              <w:rPr>
                <w:rFonts w:ascii="Times New Roman" w:hAnsi="Times New Roman"/>
                <w:b/>
                <w:sz w:val="24"/>
              </w:rPr>
            </w:pPr>
            <w:r>
              <w:rPr>
                <w:rFonts w:ascii="Times New Roman" w:hAnsi="Times New Roman"/>
                <w:b/>
                <w:sz w:val="24"/>
              </w:rPr>
              <w:t>(Сентябрь – Ноябрь)</w:t>
            </w:r>
          </w:p>
        </w:tc>
        <w:tc>
          <w:tcPr>
            <w:tcW w:w="3640" w:type="dxa"/>
          </w:tcPr>
          <w:p w14:paraId="40A44875">
            <w:pPr>
              <w:spacing w:after="0" w:line="240" w:lineRule="auto"/>
              <w:jc w:val="center"/>
              <w:rPr>
                <w:rFonts w:ascii="Times New Roman" w:hAnsi="Times New Roman"/>
                <w:b/>
                <w:sz w:val="24"/>
              </w:rPr>
            </w:pPr>
            <w:r>
              <w:rPr>
                <w:rFonts w:ascii="Times New Roman" w:hAnsi="Times New Roman"/>
                <w:b/>
                <w:sz w:val="24"/>
              </w:rPr>
              <w:t>Второй период обучения</w:t>
            </w:r>
          </w:p>
          <w:p w14:paraId="69489FB3">
            <w:pPr>
              <w:spacing w:after="0" w:line="240" w:lineRule="auto"/>
              <w:jc w:val="center"/>
              <w:rPr>
                <w:rFonts w:ascii="Times New Roman" w:hAnsi="Times New Roman"/>
                <w:b/>
                <w:sz w:val="24"/>
              </w:rPr>
            </w:pPr>
            <w:r>
              <w:rPr>
                <w:rFonts w:ascii="Times New Roman" w:hAnsi="Times New Roman"/>
                <w:b/>
                <w:sz w:val="24"/>
              </w:rPr>
              <w:t>(Декабрь – Февраль)</w:t>
            </w:r>
          </w:p>
        </w:tc>
        <w:tc>
          <w:tcPr>
            <w:tcW w:w="3643" w:type="dxa"/>
          </w:tcPr>
          <w:p w14:paraId="5AF6CB85">
            <w:pPr>
              <w:spacing w:after="0" w:line="240" w:lineRule="auto"/>
              <w:jc w:val="center"/>
              <w:rPr>
                <w:rFonts w:ascii="Times New Roman" w:hAnsi="Times New Roman"/>
                <w:b/>
                <w:sz w:val="24"/>
              </w:rPr>
            </w:pPr>
            <w:r>
              <w:rPr>
                <w:rFonts w:ascii="Times New Roman" w:hAnsi="Times New Roman"/>
                <w:b/>
                <w:sz w:val="24"/>
              </w:rPr>
              <w:t>Третий период обучения</w:t>
            </w:r>
          </w:p>
          <w:p w14:paraId="6E2D7BED">
            <w:pPr>
              <w:spacing w:after="0" w:line="240" w:lineRule="auto"/>
              <w:jc w:val="center"/>
              <w:rPr>
                <w:rFonts w:ascii="Times New Roman" w:hAnsi="Times New Roman"/>
                <w:b/>
                <w:sz w:val="24"/>
              </w:rPr>
            </w:pPr>
            <w:r>
              <w:rPr>
                <w:rFonts w:ascii="Times New Roman" w:hAnsi="Times New Roman"/>
                <w:b/>
                <w:sz w:val="24"/>
              </w:rPr>
              <w:t>(Март – Май)</w:t>
            </w:r>
          </w:p>
        </w:tc>
      </w:tr>
      <w:tr w14:paraId="4E64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75B79FB8">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произвольного слухового и зрительного восприятия, внимания и памяти, зрительно</w:t>
            </w:r>
            <w:r>
              <w:rPr>
                <w:rFonts w:ascii="Times New Roman" w:hAnsi="Times New Roman"/>
                <w:b/>
                <w:bCs/>
                <w:sz w:val="24"/>
                <w:szCs w:val="24"/>
              </w:rPr>
              <w:t>-</w:t>
            </w:r>
            <w:r>
              <w:rPr>
                <w:rFonts w:ascii="Times New Roman" w:hAnsi="Times New Roman" w:eastAsia="Times New Roman,Bold"/>
                <w:b/>
                <w:bCs/>
                <w:sz w:val="24"/>
                <w:szCs w:val="24"/>
              </w:rPr>
              <w:t>пространственных представлений.</w:t>
            </w:r>
          </w:p>
          <w:p w14:paraId="742C49F5">
            <w:pPr>
              <w:spacing w:after="0" w:line="240" w:lineRule="auto"/>
              <w:rPr>
                <w:rFonts w:ascii="Times New Roman" w:hAnsi="Times New Roman"/>
                <w:sz w:val="24"/>
                <w:szCs w:val="24"/>
              </w:rPr>
            </w:pPr>
          </w:p>
          <w:p w14:paraId="1B1A4A7A">
            <w:pPr>
              <w:spacing w:after="0" w:line="240" w:lineRule="auto"/>
              <w:rPr>
                <w:rFonts w:ascii="Times New Roman" w:hAnsi="Times New Roman"/>
                <w:sz w:val="24"/>
                <w:szCs w:val="24"/>
              </w:rPr>
            </w:pPr>
          </w:p>
          <w:p w14:paraId="6631E283">
            <w:pPr>
              <w:spacing w:after="0" w:line="240" w:lineRule="auto"/>
              <w:rPr>
                <w:rFonts w:ascii="Times New Roman" w:hAnsi="Times New Roman"/>
                <w:sz w:val="24"/>
                <w:szCs w:val="24"/>
              </w:rPr>
            </w:pPr>
          </w:p>
        </w:tc>
        <w:tc>
          <w:tcPr>
            <w:tcW w:w="3639" w:type="dxa"/>
          </w:tcPr>
          <w:p w14:paraId="39FCB569">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1.Усвоение объемных и плоскостных геометрических форм. </w:t>
            </w:r>
          </w:p>
          <w:p w14:paraId="423BB2E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2.Освоение новых объемных и плоскостных форм (ромб, пятиугольник, трапеция, куб, пирамида). </w:t>
            </w:r>
          </w:p>
          <w:p w14:paraId="581FCCF7">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3.Обучение зрительному распознаванию и преобразованию геометрических фигур, воссозданию их по представлению и описанию.</w:t>
            </w:r>
          </w:p>
          <w:p w14:paraId="61CC234C">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4.Совершенствование навыка стереогноза. </w:t>
            </w:r>
          </w:p>
          <w:p w14:paraId="15DDE41D">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5.Обозначение формы геометрических фигур и предметов словом.</w:t>
            </w:r>
          </w:p>
          <w:p w14:paraId="6115611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6.Закрепление усвоенных величин предметов. </w:t>
            </w:r>
          </w:p>
          <w:p w14:paraId="5C521619">
            <w:pPr>
              <w:autoSpaceDE w:val="0"/>
              <w:autoSpaceDN w:val="0"/>
              <w:adjustRightInd w:val="0"/>
              <w:spacing w:after="0" w:line="240" w:lineRule="auto"/>
              <w:jc w:val="both"/>
              <w:rPr>
                <w:rFonts w:ascii="Times New Roman" w:hAnsi="Times New Roman" w:eastAsia="Times New Roman,Bold"/>
                <w:bCs/>
                <w:szCs w:val="20"/>
              </w:rPr>
            </w:pPr>
          </w:p>
        </w:tc>
        <w:tc>
          <w:tcPr>
            <w:tcW w:w="3640" w:type="dxa"/>
          </w:tcPr>
          <w:p w14:paraId="3476C66B">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0D87D7EE">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1.Обучение упорядочению групп предметов (до 10) по возрастанию и убыванию величин. </w:t>
            </w:r>
          </w:p>
          <w:p w14:paraId="56D6143A">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2.Обозначение величины предметов (ее параметров) словом.</w:t>
            </w:r>
          </w:p>
          <w:p w14:paraId="570DF88A">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3.Закрепление усвоенных цветов. </w:t>
            </w:r>
          </w:p>
          <w:p w14:paraId="13F3D0A8">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4.Освоение новых цветов (фиолетовый, серый) и цветовых оттенков (темно-коричневый, светло-коричневый).</w:t>
            </w:r>
          </w:p>
          <w:p w14:paraId="61FF103F">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5.Обучение различению предметов по цвету и цветовым оттенкам.</w:t>
            </w:r>
          </w:p>
          <w:p w14:paraId="1B25A60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6.Обозначение цвета и цветовых оттенков словом.</w:t>
            </w:r>
          </w:p>
          <w:p w14:paraId="0B06166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7.Обучение классификации предметов и их объединению во множество по трем-четырем признакам.</w:t>
            </w:r>
          </w:p>
          <w:p w14:paraId="1F8318CE">
            <w:pPr>
              <w:spacing w:after="0" w:line="240" w:lineRule="auto"/>
              <w:jc w:val="both"/>
              <w:rPr>
                <w:rFonts w:ascii="Times New Roman" w:hAnsi="Times New Roman"/>
                <w:szCs w:val="20"/>
              </w:rPr>
            </w:pPr>
          </w:p>
        </w:tc>
        <w:tc>
          <w:tcPr>
            <w:tcW w:w="3643" w:type="dxa"/>
          </w:tcPr>
          <w:p w14:paraId="2F107CEE">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077A7877">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навыка определения пространственных отношений (вверху, внизу, справа, слева, впереди, сзади), расположения предмета по отношению к себе. </w:t>
            </w:r>
          </w:p>
          <w:p w14:paraId="70E67B9B">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2.Обучение определению пространственного расположения между предметами. </w:t>
            </w:r>
          </w:p>
          <w:p w14:paraId="4ECEE235">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3.Обозначение пространственного расположения предметов словом.</w:t>
            </w:r>
          </w:p>
          <w:p w14:paraId="2C4AE60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4.Обучение узнаванию контурных, перечеркнутых, наложенных друг на друга изображений. </w:t>
            </w:r>
          </w:p>
          <w:p w14:paraId="6A321329">
            <w:pPr>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5.Расширение объема зрительной, слуховой и слухоречевой памяти. 6.Совершенствование процессов запоминания и воспроизведения (с использованием предметов, семи-восьми предметных картинок, геометрических фигур, пяти-семи неречевых звуков и слов).</w:t>
            </w:r>
          </w:p>
          <w:p w14:paraId="06D179E7">
            <w:pPr>
              <w:spacing w:after="0" w:line="240" w:lineRule="auto"/>
              <w:jc w:val="both"/>
              <w:rPr>
                <w:rFonts w:ascii="Times New Roman" w:hAnsi="Times New Roman"/>
                <w:szCs w:val="20"/>
              </w:rPr>
            </w:pPr>
          </w:p>
        </w:tc>
      </w:tr>
      <w:tr w14:paraId="2F8E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7C47B2B2">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кинестетической и кинетической основы движений в процессе развития общей, ручной и артикуляторной моторики</w:t>
            </w:r>
          </w:p>
          <w:p w14:paraId="13177F80">
            <w:pPr>
              <w:spacing w:after="0" w:line="240" w:lineRule="auto"/>
              <w:rPr>
                <w:rFonts w:ascii="Times New Roman" w:hAnsi="Times New Roman"/>
                <w:sz w:val="24"/>
                <w:szCs w:val="24"/>
              </w:rPr>
            </w:pPr>
          </w:p>
        </w:tc>
        <w:tc>
          <w:tcPr>
            <w:tcW w:w="3639" w:type="dxa"/>
          </w:tcPr>
          <w:p w14:paraId="79CC9765">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1.Дальнейшее совершенствование двигательной сферы детей. </w:t>
            </w:r>
          </w:p>
          <w:p w14:paraId="25159AE4">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2.Обучение детей выполнению сложных двигательных программ, включающих последовательно и одновременно организованные движения.</w:t>
            </w:r>
          </w:p>
          <w:p w14:paraId="553D1442">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3.Совершенствование кинестетической основы движений пальцев рук по словесной инструкции.</w:t>
            </w:r>
          </w:p>
          <w:p w14:paraId="13B8DC2F">
            <w:pPr>
              <w:autoSpaceDE w:val="0"/>
              <w:autoSpaceDN w:val="0"/>
              <w:adjustRightInd w:val="0"/>
              <w:spacing w:after="0" w:line="240" w:lineRule="auto"/>
              <w:jc w:val="both"/>
              <w:rPr>
                <w:rFonts w:ascii="Times New Roman" w:hAnsi="Times New Roman"/>
                <w:szCs w:val="20"/>
              </w:rPr>
            </w:pPr>
          </w:p>
        </w:tc>
        <w:tc>
          <w:tcPr>
            <w:tcW w:w="3640" w:type="dxa"/>
          </w:tcPr>
          <w:p w14:paraId="3221AB5E">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D60B64E">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1.Развитие кинетической основы движений пальцев рук в процессе выполнения последовательно организованных движений и конструктивного праксиса. </w:t>
            </w:r>
          </w:p>
          <w:p w14:paraId="55B5DF3C">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2.Формирование кинетической основы движений пальцев рук в процессе выполнения одновременно организованных движений, составляющих единый двигательный навык.</w:t>
            </w:r>
          </w:p>
          <w:p w14:paraId="279C4323">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3.Совершенствование кинестетической основы артикуляторных движений и формирование нормативных артикуляторных укладов звуков.</w:t>
            </w:r>
          </w:p>
          <w:p w14:paraId="4EEB50AE">
            <w:pPr>
              <w:spacing w:after="0" w:line="240" w:lineRule="auto"/>
              <w:rPr>
                <w:rFonts w:ascii="Times New Roman" w:hAnsi="Times New Roman"/>
                <w:szCs w:val="20"/>
              </w:rPr>
            </w:pPr>
          </w:p>
        </w:tc>
        <w:tc>
          <w:tcPr>
            <w:tcW w:w="3643" w:type="dxa"/>
          </w:tcPr>
          <w:p w14:paraId="2515B1F5">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F499C37">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1.Развитие кинетической основы артикуляторных движений.</w:t>
            </w:r>
          </w:p>
          <w:p w14:paraId="60B2112F">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2.Совершенствование движений мимической мускулатуры по словесной инструкции.</w:t>
            </w:r>
          </w:p>
          <w:p w14:paraId="4354745D">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 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w:t>
            </w:r>
          </w:p>
          <w:p w14:paraId="0C53ED0E">
            <w:pPr>
              <w:spacing w:after="0" w:line="240" w:lineRule="auto"/>
              <w:rPr>
                <w:rFonts w:ascii="Times New Roman" w:hAnsi="Times New Roman"/>
                <w:szCs w:val="20"/>
              </w:rPr>
            </w:pPr>
          </w:p>
        </w:tc>
      </w:tr>
      <w:tr w14:paraId="4036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05B99090">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мыслительных операций анализа, синтеза, сравнения, обобщения, классификации</w:t>
            </w:r>
          </w:p>
          <w:p w14:paraId="17675E39">
            <w:pPr>
              <w:spacing w:after="0" w:line="240" w:lineRule="auto"/>
              <w:rPr>
                <w:rFonts w:ascii="Times New Roman" w:hAnsi="Times New Roman"/>
                <w:sz w:val="24"/>
                <w:szCs w:val="24"/>
              </w:rPr>
            </w:pPr>
          </w:p>
        </w:tc>
        <w:tc>
          <w:tcPr>
            <w:tcW w:w="3639" w:type="dxa"/>
          </w:tcPr>
          <w:p w14:paraId="6751A2EC">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основных компонентов мыслительной деятельности. </w:t>
            </w:r>
          </w:p>
          <w:p w14:paraId="6301501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2.Формирование логического мышления. </w:t>
            </w:r>
          </w:p>
          <w:p w14:paraId="4665040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индуктивно-дедуктивные доказательства.</w:t>
            </w:r>
          </w:p>
          <w:p w14:paraId="56294A02">
            <w:pPr>
              <w:autoSpaceDE w:val="0"/>
              <w:autoSpaceDN w:val="0"/>
              <w:adjustRightInd w:val="0"/>
              <w:spacing w:after="0" w:line="240" w:lineRule="auto"/>
              <w:jc w:val="both"/>
              <w:rPr>
                <w:rFonts w:ascii="Times New Roman" w:hAnsi="Times New Roman" w:eastAsia="Times New Roman,Bold"/>
                <w:bCs/>
                <w:szCs w:val="20"/>
              </w:rPr>
            </w:pPr>
          </w:p>
          <w:p w14:paraId="1A962352">
            <w:pPr>
              <w:spacing w:after="0" w:line="240" w:lineRule="auto"/>
              <w:rPr>
                <w:rFonts w:ascii="Times New Roman" w:hAnsi="Times New Roman"/>
                <w:szCs w:val="20"/>
              </w:rPr>
            </w:pPr>
          </w:p>
        </w:tc>
        <w:tc>
          <w:tcPr>
            <w:tcW w:w="3640" w:type="dxa"/>
          </w:tcPr>
          <w:p w14:paraId="11A4BA73">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415B5B74">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1.Обучение планированию деятельности и контролю ее при участии речи.</w:t>
            </w:r>
          </w:p>
          <w:p w14:paraId="192A5ED1">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2.Развитие анализа, сравнения, способности выделять существенные признаки и мысленно обобщать их по принципу аналогии. </w:t>
            </w:r>
          </w:p>
          <w:p w14:paraId="32BBD3B1">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3.Обучение детей активной поисковой деятельности. </w:t>
            </w:r>
          </w:p>
          <w:p w14:paraId="1329C3C9">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4.Обучение самостоятельному определению существенного признака для классификации на его основе. </w:t>
            </w:r>
          </w:p>
          <w:p w14:paraId="6F249BF2">
            <w:pPr>
              <w:spacing w:after="0" w:line="240" w:lineRule="auto"/>
              <w:rPr>
                <w:rFonts w:ascii="Times New Roman" w:hAnsi="Times New Roman"/>
                <w:szCs w:val="20"/>
              </w:rPr>
            </w:pPr>
          </w:p>
        </w:tc>
        <w:tc>
          <w:tcPr>
            <w:tcW w:w="3643" w:type="dxa"/>
          </w:tcPr>
          <w:p w14:paraId="44A20EC5">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D22B1B3">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1.Формирование конкретных, родовых, видовых понятий и общих представлений различной степени обобщенности. </w:t>
            </w:r>
          </w:p>
          <w:p w14:paraId="04EC6BC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2.Формирование умения устанавливать причинно-следственные зависимости.</w:t>
            </w:r>
          </w:p>
          <w:p w14:paraId="63F9AC2B">
            <w:pPr>
              <w:spacing w:after="0" w:line="240" w:lineRule="auto"/>
              <w:rPr>
                <w:rFonts w:ascii="Times New Roman" w:hAnsi="Times New Roman"/>
                <w:szCs w:val="20"/>
              </w:rPr>
            </w:pPr>
            <w:r>
              <w:rPr>
                <w:rFonts w:ascii="Times New Roman" w:hAnsi="Times New Roman" w:eastAsia="Times New Roman,Bold"/>
                <w:bCs/>
                <w:szCs w:val="20"/>
              </w:rPr>
              <w:t>3.Обучение детей пониманию иносказательного смысла загадок без использования наглядной опоры (на основе игрового и житейского опыта).</w:t>
            </w:r>
          </w:p>
        </w:tc>
      </w:tr>
      <w:tr w14:paraId="7786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3260818F">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слухозрительного и слухомоторного взаимодействия в процессе восприятия и воспроизведения ритмических структур</w:t>
            </w:r>
          </w:p>
          <w:p w14:paraId="3CC7DBEC">
            <w:pPr>
              <w:autoSpaceDE w:val="0"/>
              <w:autoSpaceDN w:val="0"/>
              <w:adjustRightInd w:val="0"/>
              <w:spacing w:after="0" w:line="240" w:lineRule="auto"/>
              <w:rPr>
                <w:rFonts w:ascii="Times New Roman" w:hAnsi="Times New Roman" w:eastAsia="Times New Roman,Bold"/>
                <w:b/>
                <w:bCs/>
                <w:sz w:val="24"/>
                <w:szCs w:val="24"/>
              </w:rPr>
            </w:pPr>
          </w:p>
        </w:tc>
        <w:tc>
          <w:tcPr>
            <w:tcW w:w="3639" w:type="dxa"/>
          </w:tcPr>
          <w:p w14:paraId="4DD3C7F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1.Обучение восприятию, оценке ритмов (до шести ритмических сигналов) и их воспроизведению по речевой инструкции (без опоры на зрительное восприятие).</w:t>
            </w:r>
          </w:p>
          <w:p w14:paraId="457E336E">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2.Формирование понятий «длинное» и «короткое», «громкое звучание» и «тихое звучание» с использованием музыкальных инструментов. </w:t>
            </w:r>
          </w:p>
          <w:p w14:paraId="5FC1A04F">
            <w:pPr>
              <w:autoSpaceDE w:val="0"/>
              <w:autoSpaceDN w:val="0"/>
              <w:adjustRightInd w:val="0"/>
              <w:spacing w:after="0" w:line="240" w:lineRule="auto"/>
              <w:jc w:val="both"/>
              <w:rPr>
                <w:rFonts w:ascii="Times New Roman" w:hAnsi="Times New Roman" w:eastAsia="Times New Roman,Bold"/>
                <w:bCs/>
                <w:szCs w:val="20"/>
              </w:rPr>
            </w:pPr>
          </w:p>
        </w:tc>
        <w:tc>
          <w:tcPr>
            <w:tcW w:w="3640" w:type="dxa"/>
          </w:tcPr>
          <w:p w14:paraId="2EE9202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73F9037">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1. Обучение детей обозначению различных по длительности и громкости звучаний графическими знаками.</w:t>
            </w:r>
          </w:p>
          <w:p w14:paraId="12DE510B">
            <w:pPr>
              <w:spacing w:after="0" w:line="240" w:lineRule="auto"/>
              <w:rPr>
                <w:rFonts w:ascii="Times New Roman" w:hAnsi="Times New Roman"/>
                <w:szCs w:val="20"/>
              </w:rPr>
            </w:pPr>
          </w:p>
        </w:tc>
        <w:tc>
          <w:tcPr>
            <w:tcW w:w="3643" w:type="dxa"/>
          </w:tcPr>
          <w:p w14:paraId="751FA27D">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894A0F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1.Обучение детей восприятию, оценке не акцентированных и акцентированных ритмических структур и их воспроизведению по образцу и по речевой инструкции: /// ///; // ///; /–; –/; //– –; — –//; –/–/ (где / — громкий удар,—— тихий звук); ___ . ; …___; .___.___ (где ___ — длинное звучание,. — короткое звучание).</w:t>
            </w:r>
          </w:p>
          <w:p w14:paraId="2BA1CD86">
            <w:pPr>
              <w:spacing w:after="0" w:line="240" w:lineRule="auto"/>
              <w:rPr>
                <w:rFonts w:ascii="Times New Roman" w:hAnsi="Times New Roman"/>
                <w:szCs w:val="20"/>
              </w:rPr>
            </w:pPr>
          </w:p>
        </w:tc>
      </w:tr>
      <w:tr w14:paraId="08B0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639CA271">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сенсорно - перцептивного уровня восприятия (в работе с детьми, страдающими дизартрией)</w:t>
            </w:r>
          </w:p>
          <w:p w14:paraId="0F4B9E1D">
            <w:pPr>
              <w:autoSpaceDE w:val="0"/>
              <w:autoSpaceDN w:val="0"/>
              <w:adjustRightInd w:val="0"/>
              <w:spacing w:after="0" w:line="240" w:lineRule="auto"/>
              <w:rPr>
                <w:rFonts w:ascii="Times New Roman" w:hAnsi="Times New Roman" w:eastAsia="Times New Roman,Bold"/>
                <w:b/>
                <w:bCs/>
                <w:sz w:val="24"/>
                <w:szCs w:val="24"/>
              </w:rPr>
            </w:pPr>
          </w:p>
        </w:tc>
        <w:tc>
          <w:tcPr>
            <w:tcW w:w="3639" w:type="dxa"/>
          </w:tcPr>
          <w:p w14:paraId="16347A80">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распознавания звуков, направленного восприятия звучания речи. </w:t>
            </w:r>
          </w:p>
          <w:p w14:paraId="7F8BFAA6">
            <w:pPr>
              <w:autoSpaceDE w:val="0"/>
              <w:autoSpaceDN w:val="0"/>
              <w:adjustRightInd w:val="0"/>
              <w:spacing w:after="0" w:line="240" w:lineRule="auto"/>
              <w:jc w:val="both"/>
              <w:rPr>
                <w:rFonts w:ascii="Times New Roman" w:hAnsi="Times New Roman" w:eastAsia="Times New Roman,Bold"/>
                <w:bCs/>
                <w:szCs w:val="20"/>
              </w:rPr>
            </w:pPr>
          </w:p>
        </w:tc>
        <w:tc>
          <w:tcPr>
            <w:tcW w:w="3640" w:type="dxa"/>
          </w:tcPr>
          <w:p w14:paraId="5756195C">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16ECE0F">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распознавания звуков, направленного восприятия звучания речи. </w:t>
            </w:r>
          </w:p>
          <w:p w14:paraId="4A36AB61">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2.Обучение детей умению правильно слушать и слышать речевой материал. </w:t>
            </w:r>
          </w:p>
          <w:p w14:paraId="1A0E2DC7">
            <w:pPr>
              <w:spacing w:after="0" w:line="240" w:lineRule="auto"/>
              <w:rPr>
                <w:rFonts w:ascii="Times New Roman" w:hAnsi="Times New Roman"/>
                <w:szCs w:val="20"/>
              </w:rPr>
            </w:pPr>
          </w:p>
        </w:tc>
        <w:tc>
          <w:tcPr>
            <w:tcW w:w="3643" w:type="dxa"/>
          </w:tcPr>
          <w:p w14:paraId="5F958CF8">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EC1E6E9">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распознавания звуков, направленного восприятия звучания речи. </w:t>
            </w:r>
          </w:p>
          <w:p w14:paraId="65057DE9">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2.Обучение детей умению правильно слушать и слышать речевой материал. </w:t>
            </w:r>
          </w:p>
          <w:p w14:paraId="1E08550C">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3.Формирование четкого слухового образа звука.</w:t>
            </w:r>
          </w:p>
          <w:p w14:paraId="45720EBA">
            <w:pPr>
              <w:spacing w:after="0" w:line="240" w:lineRule="auto"/>
              <w:rPr>
                <w:rFonts w:ascii="Times New Roman" w:hAnsi="Times New Roman"/>
                <w:szCs w:val="20"/>
              </w:rPr>
            </w:pPr>
          </w:p>
        </w:tc>
      </w:tr>
      <w:tr w14:paraId="24B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0C69D3DB">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Расширение пассивного словаря, развитие импрессивной речи</w:t>
            </w:r>
          </w:p>
        </w:tc>
        <w:tc>
          <w:tcPr>
            <w:tcW w:w="3639" w:type="dxa"/>
          </w:tcPr>
          <w:p w14:paraId="58FBA769">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1.Расширение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w:t>
            </w:r>
          </w:p>
          <w:p w14:paraId="0D4F107D">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2.Усвоение значения новых слов на основе углубления знаний о предметах и явлениях окружающего мира.</w:t>
            </w:r>
          </w:p>
          <w:p w14:paraId="3C30DD85">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 xml:space="preserve">3.Совершенствование дифференциации в импрессивной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w:t>
            </w:r>
          </w:p>
          <w:p w14:paraId="2A0F3034">
            <w:pPr>
              <w:autoSpaceDE w:val="0"/>
              <w:autoSpaceDN w:val="0"/>
              <w:adjustRightInd w:val="0"/>
              <w:spacing w:after="0" w:line="240" w:lineRule="auto"/>
              <w:jc w:val="both"/>
              <w:rPr>
                <w:rFonts w:ascii="Times New Roman" w:hAnsi="Times New Roman" w:eastAsia="Times New Roman,Bold"/>
                <w:bCs/>
                <w:szCs w:val="20"/>
              </w:rPr>
            </w:pPr>
          </w:p>
        </w:tc>
        <w:tc>
          <w:tcPr>
            <w:tcW w:w="3640" w:type="dxa"/>
          </w:tcPr>
          <w:p w14:paraId="2C60B174">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4A68E92E">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1.Обучение различению в импрессивной речи возвратных и невозвратных глаголов.</w:t>
            </w:r>
          </w:p>
          <w:p w14:paraId="25CBED24">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2.Обучение различению в импрессивной речи глаголов в форме настоящего, прошедшего и будущего времени.</w:t>
            </w:r>
          </w:p>
          <w:p w14:paraId="68264B13">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 xml:space="preserve">3.Обучение детей различению предлогов </w:t>
            </w:r>
            <w:r>
              <w:rPr>
                <w:rFonts w:ascii="Times New Roman" w:hAnsi="Times New Roman" w:eastAsia="Times New Roman,Bold"/>
                <w:bCs/>
                <w:iCs/>
                <w:szCs w:val="20"/>
              </w:rPr>
              <w:t>за — перед, за — у, под — из-за, за — из-за, около — перед, из-за — из-под</w:t>
            </w:r>
            <w:r>
              <w:rPr>
                <w:rFonts w:ascii="Times New Roman" w:hAnsi="Times New Roman" w:eastAsia="Times New Roman,Bold"/>
                <w:bCs/>
                <w:szCs w:val="20"/>
              </w:rPr>
              <w:t xml:space="preserve">(по словесной инструкции и по картинкам). </w:t>
            </w:r>
          </w:p>
          <w:p w14:paraId="0D20266A">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4.Обучение детей различению предлогов со значением местоположения и направления действия.</w:t>
            </w:r>
          </w:p>
          <w:p w14:paraId="10BB90ED">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 xml:space="preserve">5.Обучение детей пониманию значения менее продуктивных уменьшительно-ласкательных суффиксов. </w:t>
            </w:r>
          </w:p>
          <w:p w14:paraId="3AFC0757">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szCs w:val="20"/>
              </w:rPr>
              <w:t xml:space="preserve">6.Формирование понимания значения непродуктивных суффиксов: </w:t>
            </w:r>
            <w:r>
              <w:rPr>
                <w:rFonts w:ascii="Times New Roman" w:hAnsi="Times New Roman" w:eastAsia="Times New Roman,Bold"/>
                <w:bCs/>
                <w:iCs/>
                <w:szCs w:val="20"/>
              </w:rPr>
              <w:t>-ник, -ниц-, -инк-, -ин-, -ц, -иц-, -ец.</w:t>
            </w:r>
          </w:p>
          <w:p w14:paraId="430C5869">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 xml:space="preserve">7.Формирование понимания суффиксов со значением «очень большой»: </w:t>
            </w:r>
            <w:r>
              <w:rPr>
                <w:rFonts w:ascii="Times New Roman" w:hAnsi="Times New Roman" w:eastAsia="Times New Roman,Bold"/>
                <w:bCs/>
                <w:iCs/>
                <w:szCs w:val="20"/>
              </w:rPr>
              <w:t>-ищ-, -ин-</w:t>
            </w:r>
            <w:r>
              <w:rPr>
                <w:rFonts w:ascii="Times New Roman" w:hAnsi="Times New Roman" w:eastAsia="Times New Roman,Bold"/>
                <w:bCs/>
                <w:szCs w:val="20"/>
              </w:rPr>
              <w:t xml:space="preserve">. </w:t>
            </w:r>
          </w:p>
          <w:p w14:paraId="170A4561">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8.Дифференциация уменьшительно-ласкательных суффиксов и суффиксов со значением «очень большой».</w:t>
            </w:r>
          </w:p>
        </w:tc>
        <w:tc>
          <w:tcPr>
            <w:tcW w:w="3643" w:type="dxa"/>
          </w:tcPr>
          <w:p w14:paraId="3824572C">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8E206F4">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понимания значения приставок </w:t>
            </w:r>
            <w:r>
              <w:rPr>
                <w:rFonts w:ascii="Times New Roman" w:hAnsi="Times New Roman" w:eastAsia="Times New Roman,Bold"/>
                <w:bCs/>
                <w:iCs/>
                <w:szCs w:val="20"/>
              </w:rPr>
              <w:t xml:space="preserve">в-, вы-, при-, на- </w:t>
            </w:r>
            <w:r>
              <w:rPr>
                <w:rFonts w:ascii="Times New Roman" w:hAnsi="Times New Roman" w:eastAsia="Times New Roman,Bold"/>
                <w:bCs/>
                <w:szCs w:val="20"/>
              </w:rPr>
              <w:t xml:space="preserve">и их различения. </w:t>
            </w:r>
          </w:p>
          <w:p w14:paraId="17C28D7D">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2.Формирование понимания значений приставок </w:t>
            </w:r>
            <w:r>
              <w:rPr>
                <w:rFonts w:ascii="Times New Roman" w:hAnsi="Times New Roman" w:eastAsia="Times New Roman,Bold"/>
                <w:bCs/>
                <w:iCs/>
                <w:szCs w:val="20"/>
              </w:rPr>
              <w:t xml:space="preserve">с-, у-, под-, от-, -за-, по-, пере-, до- </w:t>
            </w:r>
            <w:r>
              <w:rPr>
                <w:rFonts w:ascii="Times New Roman" w:hAnsi="Times New Roman" w:eastAsia="Times New Roman,Bold"/>
                <w:bCs/>
                <w:szCs w:val="20"/>
              </w:rPr>
              <w:t>и их различение.</w:t>
            </w:r>
          </w:p>
          <w:p w14:paraId="5222F5F8">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3.Обучение детей пониманию логико-грамматических конструкций: сравнительных (</w:t>
            </w:r>
            <w:r>
              <w:rPr>
                <w:rFonts w:ascii="Times New Roman" w:hAnsi="Times New Roman" w:eastAsia="Times New Roman,Bold"/>
                <w:bCs/>
                <w:iCs/>
                <w:szCs w:val="20"/>
              </w:rPr>
              <w:t>Муха больше слона, слон больше мухи</w:t>
            </w:r>
            <w:r>
              <w:rPr>
                <w:rFonts w:ascii="Times New Roman" w:hAnsi="Times New Roman" w:eastAsia="Times New Roman,Bold"/>
                <w:bCs/>
                <w:szCs w:val="20"/>
              </w:rPr>
              <w:t>); инверсии (</w:t>
            </w:r>
            <w:r>
              <w:rPr>
                <w:rFonts w:ascii="Times New Roman" w:hAnsi="Times New Roman" w:eastAsia="Times New Roman,Bold"/>
                <w:bCs/>
                <w:iCs/>
                <w:szCs w:val="20"/>
              </w:rPr>
              <w:t>Колю ударил Ваня</w:t>
            </w:r>
            <w:r>
              <w:rPr>
                <w:rFonts w:ascii="Times New Roman" w:hAnsi="Times New Roman" w:eastAsia="Times New Roman,Bold"/>
                <w:bCs/>
                <w:szCs w:val="20"/>
              </w:rPr>
              <w:t>. Кто драчун?); активных (</w:t>
            </w:r>
            <w:r>
              <w:rPr>
                <w:rFonts w:ascii="Times New Roman" w:hAnsi="Times New Roman" w:eastAsia="Times New Roman,Bold"/>
                <w:bCs/>
                <w:iCs/>
                <w:szCs w:val="20"/>
              </w:rPr>
              <w:t>Ваня нарисовал Петю</w:t>
            </w:r>
            <w:r>
              <w:rPr>
                <w:rFonts w:ascii="Times New Roman" w:hAnsi="Times New Roman" w:eastAsia="Times New Roman,Bold"/>
                <w:bCs/>
                <w:szCs w:val="20"/>
              </w:rPr>
              <w:t>); пассивных (</w:t>
            </w:r>
            <w:r>
              <w:rPr>
                <w:rFonts w:ascii="Times New Roman" w:hAnsi="Times New Roman" w:eastAsia="Times New Roman,Bold"/>
                <w:bCs/>
                <w:iCs/>
                <w:szCs w:val="20"/>
              </w:rPr>
              <w:t>Петя нарисован Ваней</w:t>
            </w:r>
            <w:r>
              <w:rPr>
                <w:rFonts w:ascii="Times New Roman" w:hAnsi="Times New Roman" w:eastAsia="Times New Roman,Bold"/>
                <w:bCs/>
                <w:szCs w:val="20"/>
              </w:rPr>
              <w:t>).</w:t>
            </w:r>
          </w:p>
          <w:p w14:paraId="7197FCA6">
            <w:pPr>
              <w:autoSpaceDE w:val="0"/>
              <w:autoSpaceDN w:val="0"/>
              <w:adjustRightInd w:val="0"/>
              <w:spacing w:after="0" w:line="240" w:lineRule="auto"/>
              <w:jc w:val="both"/>
              <w:rPr>
                <w:rFonts w:ascii="Times New Roman" w:hAnsi="Times New Roman" w:eastAsia="Times New Roman,Bold"/>
                <w:b/>
                <w:bCs/>
                <w:szCs w:val="20"/>
              </w:rPr>
            </w:pPr>
            <w:r>
              <w:rPr>
                <w:rFonts w:ascii="Times New Roman" w:hAnsi="Times New Roman" w:eastAsia="Times New Roman,Bold"/>
                <w:bCs/>
                <w:szCs w:val="20"/>
              </w:rPr>
              <w:t>4.Совершенствование понимания вопросов по сюжетной картинке, по прочитанной сказке, рассказу (с использованием иллюстраций).</w:t>
            </w:r>
          </w:p>
          <w:p w14:paraId="77C4B230">
            <w:pPr>
              <w:spacing w:after="0" w:line="240" w:lineRule="auto"/>
              <w:rPr>
                <w:rFonts w:ascii="Times New Roman" w:hAnsi="Times New Roman"/>
                <w:szCs w:val="20"/>
              </w:rPr>
            </w:pPr>
          </w:p>
        </w:tc>
      </w:tr>
      <w:tr w14:paraId="1F9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5B2C4F14">
            <w:pPr>
              <w:autoSpaceDE w:val="0"/>
              <w:autoSpaceDN w:val="0"/>
              <w:adjustRightInd w:val="0"/>
              <w:spacing w:after="0" w:line="240" w:lineRule="auto"/>
              <w:rPr>
                <w:rFonts w:ascii="Times New Roman" w:hAnsi="Times New Roman" w:eastAsia="Times New Roman,Bold"/>
                <w:b/>
                <w:bCs/>
                <w:sz w:val="24"/>
                <w:szCs w:val="24"/>
              </w:rPr>
            </w:pPr>
            <w:r>
              <w:rPr>
                <w:rFonts w:ascii="Times New Roman" w:hAnsi="Times New Roman" w:eastAsia="Times New Roman,Bold"/>
                <w:b/>
                <w:bCs/>
                <w:sz w:val="24"/>
                <w:szCs w:val="24"/>
              </w:rPr>
              <w:t>Формирование предметного, предикативного и адъективного словаря экспрессивной речи</w:t>
            </w:r>
          </w:p>
          <w:p w14:paraId="2C624392">
            <w:pPr>
              <w:autoSpaceDE w:val="0"/>
              <w:autoSpaceDN w:val="0"/>
              <w:adjustRightInd w:val="0"/>
              <w:spacing w:after="0" w:line="240" w:lineRule="auto"/>
              <w:rPr>
                <w:rFonts w:ascii="Times New Roman" w:hAnsi="Times New Roman" w:eastAsia="Times New Roman,Bold"/>
                <w:b/>
                <w:bCs/>
                <w:sz w:val="24"/>
                <w:szCs w:val="24"/>
              </w:rPr>
            </w:pPr>
          </w:p>
        </w:tc>
        <w:tc>
          <w:tcPr>
            <w:tcW w:w="3639" w:type="dxa"/>
          </w:tcPr>
          <w:p w14:paraId="3F9EA482">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1.Совершенствование словаря экспрессивной речи, уточнение значения слов, обозначающих названия предметов, действий, состояний, признаков, свойств и качеств. </w:t>
            </w:r>
          </w:p>
          <w:p w14:paraId="246500FA">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2.Семантизация лексики (раскрытие смысловой стороны слова не только с опорой на наглядность, но и через уже усвоенные слова).</w:t>
            </w:r>
          </w:p>
          <w:p w14:paraId="65DDF5CE">
            <w:pPr>
              <w:autoSpaceDE w:val="0"/>
              <w:autoSpaceDN w:val="0"/>
              <w:adjustRightInd w:val="0"/>
              <w:spacing w:after="0" w:line="240" w:lineRule="auto"/>
              <w:jc w:val="both"/>
              <w:rPr>
                <w:rFonts w:ascii="Times New Roman" w:hAnsi="Times New Roman" w:eastAsia="Times New Roman,Bold"/>
                <w:bCs/>
                <w:szCs w:val="20"/>
              </w:rPr>
            </w:pPr>
          </w:p>
        </w:tc>
        <w:tc>
          <w:tcPr>
            <w:tcW w:w="3640" w:type="dxa"/>
          </w:tcPr>
          <w:p w14:paraId="06F9C182">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520A4D23">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szCs w:val="20"/>
              </w:rPr>
              <w:t xml:space="preserve">1.Закрепление в словаре экспрессивной речи числительных: </w:t>
            </w:r>
            <w:r>
              <w:rPr>
                <w:rFonts w:ascii="Times New Roman" w:hAnsi="Times New Roman" w:eastAsia="Times New Roman,Bold"/>
                <w:bCs/>
                <w:iCs/>
                <w:szCs w:val="20"/>
              </w:rPr>
              <w:t>один, два, три, четыре, пять, шесть, семь, восемь, девять, десять.</w:t>
            </w:r>
          </w:p>
          <w:p w14:paraId="6030A7B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iCs/>
                <w:szCs w:val="20"/>
              </w:rPr>
              <w:t>2.Обучение детей умению подбирать слова с противоположным  и сходным значением.</w:t>
            </w:r>
          </w:p>
          <w:p w14:paraId="473CC927">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iCs/>
                <w:szCs w:val="20"/>
              </w:rPr>
              <w:t>3.Обучение детей использованию слов, обозначающих материал (дерево, металл, стекло, ткань, пластмасса, резина).</w:t>
            </w:r>
          </w:p>
          <w:p w14:paraId="6B35179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iCs/>
                <w:szCs w:val="20"/>
              </w:rPr>
              <w:t>4.Обучение детей осмыслению образных выражений в загадках, объяснению смысла поговорок.</w:t>
            </w:r>
          </w:p>
          <w:p w14:paraId="6A084B1B">
            <w:pPr>
              <w:autoSpaceDE w:val="0"/>
              <w:autoSpaceDN w:val="0"/>
              <w:adjustRightInd w:val="0"/>
              <w:spacing w:after="0" w:line="240" w:lineRule="auto"/>
              <w:jc w:val="both"/>
              <w:rPr>
                <w:rFonts w:ascii="Times New Roman" w:hAnsi="Times New Roman" w:eastAsia="Times New Roman,Bold"/>
                <w:bCs/>
                <w:szCs w:val="20"/>
              </w:rPr>
            </w:pPr>
          </w:p>
        </w:tc>
        <w:tc>
          <w:tcPr>
            <w:tcW w:w="3643" w:type="dxa"/>
          </w:tcPr>
          <w:p w14:paraId="4AFFD9E6">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35406BD9">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iCs/>
                <w:szCs w:val="20"/>
              </w:rPr>
              <w:t>1.Формирование у детей умения употреблять слова: обозначающие личностные характеристики (честный, честность, скромный, скромность, хитрый, хитрость, ленивый, лень); с эмотивным значением (радостный, равнодушный, горе, ухмыляться); многозначные слова (ножка стула —ножка гриба, ушко ребенка — ушко иголки, песчаная коса — длинная коса у девочки).</w:t>
            </w:r>
          </w:p>
          <w:p w14:paraId="3D0ED286">
            <w:pPr>
              <w:autoSpaceDE w:val="0"/>
              <w:autoSpaceDN w:val="0"/>
              <w:adjustRightInd w:val="0"/>
              <w:spacing w:after="0" w:line="240" w:lineRule="auto"/>
              <w:jc w:val="both"/>
              <w:rPr>
                <w:rFonts w:ascii="Times New Roman" w:hAnsi="Times New Roman" w:eastAsia="Times New Roman,Bold"/>
                <w:bCs/>
                <w:szCs w:val="20"/>
              </w:rPr>
            </w:pPr>
            <w:r>
              <w:rPr>
                <w:rFonts w:ascii="Times New Roman" w:hAnsi="Times New Roman" w:eastAsia="Times New Roman,Bold"/>
                <w:bCs/>
                <w:iCs/>
                <w:szCs w:val="20"/>
              </w:rPr>
              <w:t>2.Совершенствование навыка осознанного употребления слов и словосочетаний в соответствии с контекстом высказывания.</w:t>
            </w:r>
          </w:p>
          <w:p w14:paraId="047CD025">
            <w:pPr>
              <w:autoSpaceDE w:val="0"/>
              <w:autoSpaceDN w:val="0"/>
              <w:adjustRightInd w:val="0"/>
              <w:spacing w:after="0" w:line="240" w:lineRule="auto"/>
              <w:jc w:val="both"/>
              <w:rPr>
                <w:rFonts w:ascii="Times New Roman" w:hAnsi="Times New Roman" w:eastAsia="Times New Roman,Bold"/>
                <w:bCs/>
                <w:szCs w:val="20"/>
              </w:rPr>
            </w:pPr>
          </w:p>
        </w:tc>
      </w:tr>
      <w:tr w14:paraId="2482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0F6C683A">
            <w:pPr>
              <w:autoSpaceDE w:val="0"/>
              <w:autoSpaceDN w:val="0"/>
              <w:adjustRightInd w:val="0"/>
              <w:spacing w:after="0" w:line="240" w:lineRule="auto"/>
              <w:rPr>
                <w:rFonts w:ascii="Times New Roman" w:hAnsi="Times New Roman" w:eastAsia="Times New Roman,Bold"/>
                <w:b/>
                <w:bCs/>
                <w:iCs/>
                <w:sz w:val="24"/>
                <w:szCs w:val="24"/>
              </w:rPr>
            </w:pPr>
            <w:r>
              <w:rPr>
                <w:rFonts w:ascii="Times New Roman" w:hAnsi="Times New Roman" w:eastAsia="Times New Roman,Bold"/>
                <w:b/>
                <w:bCs/>
                <w:iCs/>
                <w:sz w:val="24"/>
                <w:szCs w:val="24"/>
              </w:rPr>
              <w:t>Формирование грамматических стереотипов словоизменения и словообразования в экспрессивной речи.</w:t>
            </w:r>
          </w:p>
          <w:p w14:paraId="36F037C2">
            <w:pPr>
              <w:autoSpaceDE w:val="0"/>
              <w:autoSpaceDN w:val="0"/>
              <w:adjustRightInd w:val="0"/>
              <w:spacing w:after="0" w:line="240" w:lineRule="auto"/>
              <w:rPr>
                <w:rFonts w:ascii="Times New Roman" w:hAnsi="Times New Roman" w:eastAsia="Times New Roman,Bold"/>
                <w:b/>
                <w:bCs/>
                <w:sz w:val="24"/>
                <w:szCs w:val="24"/>
              </w:rPr>
            </w:pPr>
          </w:p>
        </w:tc>
        <w:tc>
          <w:tcPr>
            <w:tcW w:w="3639" w:type="dxa"/>
          </w:tcPr>
          <w:p w14:paraId="1256FF5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1.Совершенствование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w:t>
            </w:r>
          </w:p>
          <w:p w14:paraId="69FEE20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 Закрепление правильного употребления в экспрессивной речи несклоняемых существительных.</w:t>
            </w:r>
          </w:p>
          <w:p w14:paraId="619EE35B">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3.Совершенствование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глаголов прошедшего времени, глаголов совершенного и несовершенного вида. </w:t>
            </w:r>
          </w:p>
          <w:p w14:paraId="016EF7BD">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4.Обучение правильному употреблению и различению в экспрессивной речи возвратных и невозвратных глаголов 5.Совершенствование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w:t>
            </w:r>
          </w:p>
          <w:p w14:paraId="305A36DF">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6.Совершенствование навыков употребления словосочетаний, включающих количественное числительное (два и пять) и существительное.</w:t>
            </w:r>
          </w:p>
          <w:p w14:paraId="14B67F65">
            <w:pPr>
              <w:autoSpaceDE w:val="0"/>
              <w:autoSpaceDN w:val="0"/>
              <w:adjustRightInd w:val="0"/>
              <w:spacing w:after="0" w:line="240" w:lineRule="auto"/>
              <w:jc w:val="both"/>
              <w:rPr>
                <w:rFonts w:ascii="Times New Roman" w:hAnsi="Times New Roman" w:eastAsia="Times New Roman,Bold"/>
                <w:bCs/>
                <w:szCs w:val="20"/>
              </w:rPr>
            </w:pPr>
          </w:p>
        </w:tc>
        <w:tc>
          <w:tcPr>
            <w:tcW w:w="3640" w:type="dxa"/>
          </w:tcPr>
          <w:p w14:paraId="465F9F1C">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0CBBEEBE">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1.Совершенствование навыков различения в экспрессивной речи предлогов за — перед, за — у, под — из-под, за — из-за, около — перед, из-за —из-под и предлогов со значением местоположения и направления действия.</w:t>
            </w:r>
          </w:p>
          <w:p w14:paraId="5D395A3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детей правильному употреблению существительных, образованных с помощью непродуктивных суффиксов (-ниц-, -инк-,-ник, -ин, -ц-, -иц-, -ец-).</w:t>
            </w:r>
          </w:p>
          <w:p w14:paraId="1F36719E">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3.Совершенствование навыка дифференциации в экспрессивной речи существительных, образованных с помощью уменьшительно-ласкательных суффиксов и суффиксов со значением «очень большой».</w:t>
            </w:r>
          </w:p>
          <w:p w14:paraId="68D75B3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4.Совершенствование навыков употребления глаголов, образованных с помощью приставок (в-, вы-, на-, при-, с-, у-, под-, от-, за-, по-, пре-, до).</w:t>
            </w:r>
          </w:p>
          <w:p w14:paraId="1A0A0FF5">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5.Совершенствование навыков употребления притяжательных прилагательных, образованных с помощью суффиксов -ин-, -и- (без чередования) и относительных прилагательных с суффиксами -ов-, -ев-,-н-,-ан-, -енн-.</w:t>
            </w:r>
          </w:p>
          <w:p w14:paraId="738571E6">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6.Обучение правильному употреблению притяжательных прилагательных с суффиксом -и-(с чередованием): волк — волчий, заяц — заячий, медведь —медвежий. </w:t>
            </w:r>
          </w:p>
          <w:p w14:paraId="1521D64E">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7.Обучение детей употреблению качественных прилагательных, образованных с помощью суффиксов -ив-, -чив-, -лив-, -оват-, -еньк.</w:t>
            </w:r>
          </w:p>
          <w:p w14:paraId="118D8A5E">
            <w:pPr>
              <w:autoSpaceDE w:val="0"/>
              <w:autoSpaceDN w:val="0"/>
              <w:adjustRightInd w:val="0"/>
              <w:spacing w:after="0" w:line="240" w:lineRule="auto"/>
              <w:jc w:val="both"/>
              <w:rPr>
                <w:rFonts w:ascii="Times New Roman" w:hAnsi="Times New Roman" w:eastAsia="Times New Roman,Bold"/>
                <w:bCs/>
                <w:szCs w:val="20"/>
              </w:rPr>
            </w:pPr>
          </w:p>
        </w:tc>
        <w:tc>
          <w:tcPr>
            <w:tcW w:w="3643" w:type="dxa"/>
          </w:tcPr>
          <w:p w14:paraId="2977E5E0">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E2E26FB">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1.Обучение употреблению сравнительной степени прилагательных, образованных синтетическим (при помощи суффиксов -ее (-ей), -е: белее, белей, выше) и аналитическим (при помощи слов более или менее: более чистый, менее чистый) способом.</w:t>
            </w:r>
          </w:p>
          <w:p w14:paraId="40E57B85">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детей употреблению превосходной степени прилагательных, образованных синтетическим (при помощи суффиксов -ейш-, -айш: высочайший, умнейший) и аналитическим (при помощи слов самый, наиболее: самый высокий, наиболее высокий) способом.</w:t>
            </w:r>
          </w:p>
          <w:p w14:paraId="32D38DFE">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3.Обучение детей подбору однокоренных слов.</w:t>
            </w:r>
          </w:p>
          <w:p w14:paraId="6C0F106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4.Обучение детей образованию сложных слов (снегопад, мясорубка, черноглазый, остроумный).</w:t>
            </w:r>
          </w:p>
          <w:p w14:paraId="16DA8F51">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5.Совершенствование навыка самостоятельного употребления грамматических форм слова и словообразовательных моделей.</w:t>
            </w:r>
          </w:p>
          <w:p w14:paraId="5EB15590">
            <w:pPr>
              <w:autoSpaceDE w:val="0"/>
              <w:autoSpaceDN w:val="0"/>
              <w:adjustRightInd w:val="0"/>
              <w:spacing w:after="0" w:line="240" w:lineRule="auto"/>
              <w:jc w:val="both"/>
              <w:rPr>
                <w:rFonts w:ascii="Times New Roman" w:hAnsi="Times New Roman" w:eastAsia="Times New Roman,Bold"/>
                <w:bCs/>
                <w:iCs/>
                <w:szCs w:val="20"/>
              </w:rPr>
            </w:pPr>
          </w:p>
        </w:tc>
      </w:tr>
      <w:tr w14:paraId="3F39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2C1A9E04">
            <w:pPr>
              <w:autoSpaceDE w:val="0"/>
              <w:autoSpaceDN w:val="0"/>
              <w:adjustRightInd w:val="0"/>
              <w:spacing w:after="0" w:line="240" w:lineRule="auto"/>
              <w:rPr>
                <w:rFonts w:ascii="Times New Roman" w:hAnsi="Times New Roman" w:eastAsia="Times New Roman,Bold"/>
                <w:b/>
                <w:bCs/>
                <w:iCs/>
                <w:sz w:val="24"/>
                <w:szCs w:val="24"/>
              </w:rPr>
            </w:pPr>
            <w:r>
              <w:rPr>
                <w:rFonts w:ascii="Times New Roman" w:hAnsi="Times New Roman" w:eastAsia="Times New Roman,Bold"/>
                <w:b/>
                <w:bCs/>
                <w:iCs/>
                <w:sz w:val="24"/>
                <w:szCs w:val="24"/>
              </w:rPr>
              <w:t>Формирование синтаксической структуры предложения</w:t>
            </w:r>
          </w:p>
          <w:p w14:paraId="3E677302">
            <w:pPr>
              <w:autoSpaceDE w:val="0"/>
              <w:autoSpaceDN w:val="0"/>
              <w:adjustRightInd w:val="0"/>
              <w:spacing w:after="0" w:line="240" w:lineRule="auto"/>
              <w:rPr>
                <w:rFonts w:ascii="Times New Roman" w:hAnsi="Times New Roman" w:eastAsia="Times New Roman,Bold"/>
                <w:b/>
                <w:bCs/>
                <w:iCs/>
                <w:sz w:val="24"/>
                <w:szCs w:val="24"/>
              </w:rPr>
            </w:pPr>
          </w:p>
          <w:p w14:paraId="7C8F4839">
            <w:pPr>
              <w:autoSpaceDE w:val="0"/>
              <w:autoSpaceDN w:val="0"/>
              <w:adjustRightInd w:val="0"/>
              <w:spacing w:after="0" w:line="240" w:lineRule="auto"/>
              <w:rPr>
                <w:rFonts w:ascii="Times New Roman" w:hAnsi="Times New Roman" w:eastAsia="Times New Roman,Bold"/>
                <w:b/>
                <w:bCs/>
                <w:iCs/>
                <w:sz w:val="24"/>
                <w:szCs w:val="24"/>
              </w:rPr>
            </w:pPr>
          </w:p>
        </w:tc>
        <w:tc>
          <w:tcPr>
            <w:tcW w:w="3639" w:type="dxa"/>
          </w:tcPr>
          <w:p w14:paraId="46EF3388">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1.Развитие навыка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14:paraId="787993FC">
            <w:pPr>
              <w:autoSpaceDE w:val="0"/>
              <w:autoSpaceDN w:val="0"/>
              <w:adjustRightInd w:val="0"/>
              <w:spacing w:after="0" w:line="240" w:lineRule="auto"/>
              <w:jc w:val="both"/>
              <w:rPr>
                <w:rFonts w:ascii="Times New Roman" w:hAnsi="Times New Roman" w:eastAsia="Times New Roman,Bold"/>
                <w:bCs/>
                <w:iCs/>
                <w:szCs w:val="20"/>
              </w:rPr>
            </w:pPr>
          </w:p>
        </w:tc>
        <w:tc>
          <w:tcPr>
            <w:tcW w:w="3640" w:type="dxa"/>
          </w:tcPr>
          <w:p w14:paraId="6100C2D8">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F52C466">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1.Развитие навыка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14:paraId="77BA677D">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детей употреблению сложноподчиненных предложений с использованием подчинительных союзов потому что, если, когда, так как</w:t>
            </w:r>
          </w:p>
        </w:tc>
        <w:tc>
          <w:tcPr>
            <w:tcW w:w="3643" w:type="dxa"/>
          </w:tcPr>
          <w:p w14:paraId="43206AFE">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765F5EE8">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1.Развитие навыка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w:t>
            </w:r>
          </w:p>
          <w:p w14:paraId="4E2D8564">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детей употреблению сложноподчиненных предложений с использованием подчинительных союзов потому что, если, когда, так как.</w:t>
            </w:r>
          </w:p>
          <w:p w14:paraId="3BA9B434">
            <w:pPr>
              <w:autoSpaceDE w:val="0"/>
              <w:autoSpaceDN w:val="0"/>
              <w:adjustRightInd w:val="0"/>
              <w:spacing w:after="0" w:line="240" w:lineRule="auto"/>
              <w:jc w:val="both"/>
              <w:rPr>
                <w:rFonts w:ascii="Times New Roman" w:hAnsi="Times New Roman" w:eastAsia="Times New Roman,Bold"/>
                <w:bCs/>
                <w:iCs/>
                <w:szCs w:val="20"/>
              </w:rPr>
            </w:pPr>
          </w:p>
        </w:tc>
      </w:tr>
      <w:tr w14:paraId="6752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57894CE6">
            <w:pPr>
              <w:autoSpaceDE w:val="0"/>
              <w:autoSpaceDN w:val="0"/>
              <w:adjustRightInd w:val="0"/>
              <w:spacing w:after="0" w:line="240" w:lineRule="auto"/>
              <w:rPr>
                <w:rFonts w:ascii="Times New Roman" w:hAnsi="Times New Roman" w:eastAsia="Times New Roman,Bold"/>
                <w:b/>
                <w:bCs/>
                <w:iCs/>
                <w:sz w:val="24"/>
                <w:szCs w:val="24"/>
              </w:rPr>
            </w:pPr>
            <w:r>
              <w:rPr>
                <w:rFonts w:ascii="Times New Roman" w:hAnsi="Times New Roman" w:eastAsia="Times New Roman,Bold"/>
                <w:b/>
                <w:bCs/>
                <w:iCs/>
                <w:sz w:val="24"/>
                <w:szCs w:val="24"/>
              </w:rPr>
              <w:t>Формирование связной речи</w:t>
            </w:r>
          </w:p>
          <w:p w14:paraId="6EC098C4">
            <w:pPr>
              <w:autoSpaceDE w:val="0"/>
              <w:autoSpaceDN w:val="0"/>
              <w:adjustRightInd w:val="0"/>
              <w:spacing w:after="0" w:line="240" w:lineRule="auto"/>
              <w:rPr>
                <w:rFonts w:ascii="Times New Roman" w:hAnsi="Times New Roman" w:eastAsia="Times New Roman,Bold"/>
                <w:b/>
                <w:bCs/>
                <w:iCs/>
                <w:sz w:val="24"/>
                <w:szCs w:val="24"/>
              </w:rPr>
            </w:pPr>
          </w:p>
        </w:tc>
        <w:tc>
          <w:tcPr>
            <w:tcW w:w="3639" w:type="dxa"/>
          </w:tcPr>
          <w:p w14:paraId="46889B7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1.Развитие навыков составления описательных рассказов (по игрушкам, картинам, на темы из личного опыта).</w:t>
            </w:r>
          </w:p>
          <w:p w14:paraId="3221D24C">
            <w:pPr>
              <w:autoSpaceDE w:val="0"/>
              <w:autoSpaceDN w:val="0"/>
              <w:adjustRightInd w:val="0"/>
              <w:spacing w:after="0" w:line="240" w:lineRule="auto"/>
              <w:jc w:val="both"/>
              <w:rPr>
                <w:rFonts w:ascii="Times New Roman" w:hAnsi="Times New Roman" w:eastAsia="Times New Roman,Bold"/>
                <w:bCs/>
                <w:iCs/>
                <w:szCs w:val="20"/>
              </w:rPr>
            </w:pPr>
          </w:p>
          <w:p w14:paraId="6CB97C5B">
            <w:pPr>
              <w:autoSpaceDE w:val="0"/>
              <w:autoSpaceDN w:val="0"/>
              <w:adjustRightInd w:val="0"/>
              <w:spacing w:after="0" w:line="240" w:lineRule="auto"/>
              <w:jc w:val="both"/>
              <w:rPr>
                <w:rFonts w:ascii="Times New Roman" w:hAnsi="Times New Roman" w:eastAsia="Times New Roman,Bold"/>
                <w:bCs/>
                <w:iCs/>
                <w:szCs w:val="20"/>
              </w:rPr>
            </w:pPr>
          </w:p>
        </w:tc>
        <w:tc>
          <w:tcPr>
            <w:tcW w:w="3640" w:type="dxa"/>
          </w:tcPr>
          <w:p w14:paraId="66B6A613">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8C2189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1.Развитие навыков составления описательных рассказов (по игрушкам, картинам, на темы из личного опыта).</w:t>
            </w:r>
          </w:p>
          <w:p w14:paraId="3186B4D5">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2.Обучение составлению различных типов текстов (описание, повествование, с элементами рассуждения) с соблюдением цельности и связности высказывания. </w:t>
            </w:r>
          </w:p>
          <w:p w14:paraId="0E36F9C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3.Обучение детей творческому рассказыванию на основе творческого воображения с использованием представлений, хранящихся в памяти, и ранее усвоенных знаний. </w:t>
            </w:r>
          </w:p>
          <w:p w14:paraId="51025451">
            <w:pPr>
              <w:autoSpaceDE w:val="0"/>
              <w:autoSpaceDN w:val="0"/>
              <w:adjustRightInd w:val="0"/>
              <w:spacing w:after="0" w:line="240" w:lineRule="auto"/>
              <w:jc w:val="both"/>
              <w:rPr>
                <w:rFonts w:ascii="Times New Roman" w:hAnsi="Times New Roman" w:eastAsia="Times New Roman,Bold"/>
                <w:bCs/>
                <w:iCs/>
                <w:szCs w:val="20"/>
              </w:rPr>
            </w:pPr>
          </w:p>
        </w:tc>
        <w:tc>
          <w:tcPr>
            <w:tcW w:w="3643" w:type="dxa"/>
          </w:tcPr>
          <w:p w14:paraId="6CCBA486">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2C51DDB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1.Обучение составлению различных типов текстов (описание, повествование, с элементами рассуждения) с соблюдением цельности и связности высказывания. </w:t>
            </w:r>
          </w:p>
          <w:p w14:paraId="08F67045">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2.Обучение детей творческому рассказыванию на основе творческого воображения с использованием представлений, хранящихся в памяти, и ранее усвоенных знаний. </w:t>
            </w:r>
          </w:p>
          <w:p w14:paraId="2281FC5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3.Формирование умения четко выстраивать сюжетную линию, использовать средства связи, осознавать структурную организацию текста.</w:t>
            </w:r>
          </w:p>
        </w:tc>
      </w:tr>
      <w:tr w14:paraId="2ED6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4CEDC311">
            <w:pPr>
              <w:autoSpaceDE w:val="0"/>
              <w:autoSpaceDN w:val="0"/>
              <w:adjustRightInd w:val="0"/>
              <w:spacing w:after="0" w:line="240" w:lineRule="auto"/>
              <w:rPr>
                <w:rFonts w:ascii="Times New Roman" w:hAnsi="Times New Roman" w:eastAsia="Times New Roman,Bold"/>
                <w:b/>
                <w:bCs/>
                <w:iCs/>
                <w:sz w:val="24"/>
                <w:szCs w:val="24"/>
              </w:rPr>
            </w:pPr>
            <w:r>
              <w:rPr>
                <w:rFonts w:ascii="Times New Roman" w:hAnsi="Times New Roman" w:eastAsia="Times New Roman,Bold"/>
                <w:b/>
                <w:bCs/>
                <w:iCs/>
                <w:sz w:val="24"/>
                <w:szCs w:val="24"/>
              </w:rPr>
              <w:t>Коррекция нарушений фонетической стороны речи</w:t>
            </w:r>
          </w:p>
          <w:p w14:paraId="20748F27">
            <w:pPr>
              <w:autoSpaceDE w:val="0"/>
              <w:autoSpaceDN w:val="0"/>
              <w:adjustRightInd w:val="0"/>
              <w:spacing w:after="0" w:line="240" w:lineRule="auto"/>
              <w:rPr>
                <w:rFonts w:ascii="Times New Roman" w:hAnsi="Times New Roman" w:eastAsia="Times New Roman,Bold"/>
                <w:b/>
                <w:bCs/>
                <w:iCs/>
                <w:sz w:val="24"/>
                <w:szCs w:val="24"/>
              </w:rPr>
            </w:pPr>
          </w:p>
        </w:tc>
        <w:tc>
          <w:tcPr>
            <w:tcW w:w="3639" w:type="dxa"/>
          </w:tcPr>
          <w:p w14:paraId="31D505CD">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1.Уточнение произношения гласных звуков и согласных раннего онтогенеза. </w:t>
            </w:r>
          </w:p>
          <w:p w14:paraId="7CBE9C76">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w:t>
            </w:r>
          </w:p>
          <w:p w14:paraId="0D36B35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3.Формирование умения осуществлять слуховую и слухо-произносительную дифференциацию не нарушенных в произношении звуков, а в дальнейшем — звуков, с которыми проводилась коррекционная работа.</w:t>
            </w:r>
          </w:p>
          <w:p w14:paraId="7C290936">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w:t>
            </w:r>
          </w:p>
          <w:p w14:paraId="72AE9199">
            <w:pPr>
              <w:autoSpaceDE w:val="0"/>
              <w:autoSpaceDN w:val="0"/>
              <w:adjustRightInd w:val="0"/>
              <w:spacing w:after="0" w:line="240" w:lineRule="auto"/>
              <w:jc w:val="both"/>
              <w:rPr>
                <w:rFonts w:ascii="Times New Roman" w:hAnsi="Times New Roman" w:eastAsia="Times New Roman,Bold"/>
                <w:bCs/>
                <w:iCs/>
                <w:szCs w:val="20"/>
              </w:rPr>
            </w:pPr>
          </w:p>
        </w:tc>
        <w:tc>
          <w:tcPr>
            <w:tcW w:w="3640" w:type="dxa"/>
          </w:tcPr>
          <w:p w14:paraId="63B8C4E7">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D83B630">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w:t>
            </w:r>
          </w:p>
          <w:p w14:paraId="2A95617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2.Формирование умения осуществлять слуховую и слухо-произносительную дифференциацию не нарушенных в произношении звуков, а в дальнейшем — звуков, с которыми проводилась коррекционная работа.</w:t>
            </w:r>
          </w:p>
          <w:p w14:paraId="79EECC9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3.Совершенствование навыка фонематического анализа и синтеза звукосочетаний (типа АУ) и слов (типа ум).</w:t>
            </w:r>
          </w:p>
          <w:p w14:paraId="5BD95B7D">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4.Совершенствование фонематических представлений.</w:t>
            </w:r>
          </w:p>
          <w:p w14:paraId="715C5BB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5.Формирование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(мак, дом, суп, каша, лужа, шкаф, кошка и др.).</w:t>
            </w:r>
          </w:p>
          <w:p w14:paraId="765830EE">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6.Обучение детей осуществлению фонематического синтеза.</w:t>
            </w:r>
          </w:p>
          <w:p w14:paraId="34374DF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7.Совершенствование фонематических представлений.</w:t>
            </w:r>
          </w:p>
          <w:p w14:paraId="4039544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8.Знакомство детей с понятиями «слово» и «слог» (как часть слова).</w:t>
            </w:r>
          </w:p>
          <w:p w14:paraId="7C16EC9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9.Формирование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w:t>
            </w:r>
          </w:p>
        </w:tc>
        <w:tc>
          <w:tcPr>
            <w:tcW w:w="3643" w:type="dxa"/>
          </w:tcPr>
          <w:p w14:paraId="455BCB36">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547251B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1.Совершенствование навыков воспроизведения слов различной звукослоговой структуры (изолированных и в условиях фонетического контекста) без стечения и с наличием одного стечения согласных звуков. </w:t>
            </w:r>
          </w:p>
          <w:p w14:paraId="5449255C">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кружка, смуглый, спутник, снежинка, крыжовник, отвертка); четырехслоговых слов без стечения согласных звуков (пуговица, кукуруза, паутина, поросенок, жаворонок, велосипед).</w:t>
            </w:r>
          </w:p>
          <w:p w14:paraId="1CD40255">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3.Совершенствование навыка осознанного использования различных интонационных структур предложений в экспрессивной речи (в различных ситуациях общения, в театрализованных играх).</w:t>
            </w:r>
          </w:p>
          <w:p w14:paraId="3BDF3865">
            <w:pPr>
              <w:autoSpaceDE w:val="0"/>
              <w:autoSpaceDN w:val="0"/>
              <w:adjustRightInd w:val="0"/>
              <w:spacing w:after="0" w:line="240" w:lineRule="auto"/>
              <w:jc w:val="both"/>
              <w:rPr>
                <w:rFonts w:ascii="Times New Roman" w:hAnsi="Times New Roman" w:eastAsia="Times New Roman,Bold"/>
                <w:bCs/>
                <w:iCs/>
                <w:szCs w:val="20"/>
              </w:rPr>
            </w:pPr>
          </w:p>
        </w:tc>
      </w:tr>
      <w:tr w14:paraId="057B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10CC7AB7">
            <w:pPr>
              <w:autoSpaceDE w:val="0"/>
              <w:autoSpaceDN w:val="0"/>
              <w:adjustRightInd w:val="0"/>
              <w:spacing w:after="0" w:line="240" w:lineRule="auto"/>
              <w:rPr>
                <w:rFonts w:ascii="Times New Roman" w:hAnsi="Times New Roman" w:eastAsia="Times New Roman,Bold"/>
                <w:b/>
                <w:bCs/>
                <w:iCs/>
                <w:sz w:val="24"/>
                <w:szCs w:val="24"/>
              </w:rPr>
            </w:pPr>
            <w:r>
              <w:rPr>
                <w:rFonts w:ascii="Times New Roman" w:hAnsi="Times New Roman" w:eastAsia="Times New Roman,Bold"/>
                <w:b/>
                <w:bCs/>
                <w:iCs/>
                <w:sz w:val="24"/>
                <w:szCs w:val="24"/>
              </w:rPr>
              <w:t>Коррекция нарушений движений артикуляторного аппарата, дыхательной и голосовой функций</w:t>
            </w:r>
          </w:p>
          <w:p w14:paraId="2226E9BF">
            <w:pPr>
              <w:autoSpaceDE w:val="0"/>
              <w:autoSpaceDN w:val="0"/>
              <w:adjustRightInd w:val="0"/>
              <w:spacing w:after="0" w:line="240" w:lineRule="auto"/>
              <w:rPr>
                <w:rFonts w:ascii="Times New Roman" w:hAnsi="Times New Roman" w:eastAsia="Times New Roman,Bold"/>
                <w:b/>
                <w:bCs/>
                <w:iCs/>
                <w:sz w:val="24"/>
                <w:szCs w:val="24"/>
              </w:rPr>
            </w:pPr>
          </w:p>
        </w:tc>
        <w:tc>
          <w:tcPr>
            <w:tcW w:w="3639" w:type="dxa"/>
          </w:tcPr>
          <w:p w14:paraId="414DB55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1.Развитие орального праксиса в процессе выполнения специальных артикуляторных упражнений. </w:t>
            </w:r>
          </w:p>
          <w:p w14:paraId="5007295C">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2.Отработка объема, силы, точности, координации произвольных артикуляторных движений. </w:t>
            </w:r>
          </w:p>
          <w:p w14:paraId="1A6F965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p>
          <w:p w14:paraId="4C62A3B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4.Формирование и закрепление диафрагмального типа физиологического дыхания. </w:t>
            </w:r>
          </w:p>
          <w:p w14:paraId="1F0B6A1B">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5.Формирование речевого дыхания. </w:t>
            </w:r>
          </w:p>
        </w:tc>
        <w:tc>
          <w:tcPr>
            <w:tcW w:w="3640" w:type="dxa"/>
          </w:tcPr>
          <w:p w14:paraId="01456646">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800E5F0">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w:t>
            </w:r>
          </w:p>
          <w:p w14:paraId="272ADFF7">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2.Постепенное удлинение речевого выдоха при произнесении слов(сначала малослоговых, затем многослоговых, сначала с ударением на первый слог, затем с изменением места ударения). </w:t>
            </w:r>
          </w:p>
          <w:p w14:paraId="4E3BEC48">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 Постепенное удлинение речевого выдоха при распространении фразы.</w:t>
            </w:r>
          </w:p>
          <w:p w14:paraId="068D5499">
            <w:pPr>
              <w:autoSpaceDE w:val="0"/>
              <w:autoSpaceDN w:val="0"/>
              <w:adjustRightInd w:val="0"/>
              <w:spacing w:after="0" w:line="240" w:lineRule="auto"/>
              <w:jc w:val="both"/>
              <w:rPr>
                <w:rFonts w:ascii="Times New Roman" w:hAnsi="Times New Roman" w:eastAsia="Times New Roman,Bold"/>
                <w:bCs/>
                <w:iCs/>
                <w:szCs w:val="20"/>
              </w:rPr>
            </w:pPr>
          </w:p>
        </w:tc>
        <w:tc>
          <w:tcPr>
            <w:tcW w:w="3643" w:type="dxa"/>
          </w:tcPr>
          <w:p w14:paraId="1C24804A">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6634F1C0">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1.Совершенствование основных акустических характеристик голоса (сила,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голосоподаче).</w:t>
            </w:r>
          </w:p>
          <w:p w14:paraId="76FE2598">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2.Закрепление мягкой атаки голоса.</w:t>
            </w:r>
          </w:p>
          <w:p w14:paraId="4B94CA4E">
            <w:pPr>
              <w:autoSpaceDE w:val="0"/>
              <w:autoSpaceDN w:val="0"/>
              <w:adjustRightInd w:val="0"/>
              <w:spacing w:after="0" w:line="240" w:lineRule="auto"/>
              <w:jc w:val="both"/>
              <w:rPr>
                <w:rFonts w:ascii="Times New Roman" w:hAnsi="Times New Roman" w:eastAsia="Times New Roman,Bold"/>
                <w:bCs/>
                <w:iCs/>
                <w:szCs w:val="20"/>
              </w:rPr>
            </w:pPr>
          </w:p>
        </w:tc>
      </w:tr>
      <w:tr w14:paraId="0282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8" w:type="dxa"/>
          </w:tcPr>
          <w:p w14:paraId="5DEF5095">
            <w:pPr>
              <w:autoSpaceDE w:val="0"/>
              <w:autoSpaceDN w:val="0"/>
              <w:adjustRightInd w:val="0"/>
              <w:spacing w:after="0" w:line="240" w:lineRule="auto"/>
              <w:ind w:left="720"/>
              <w:rPr>
                <w:rFonts w:ascii="Times New Roman" w:hAnsi="Times New Roman" w:eastAsia="Times New Roman,Bold"/>
                <w:b/>
                <w:bCs/>
                <w:iCs/>
                <w:sz w:val="24"/>
                <w:szCs w:val="24"/>
              </w:rPr>
            </w:pPr>
            <w:r>
              <w:rPr>
                <w:rFonts w:ascii="Times New Roman" w:hAnsi="Times New Roman" w:eastAsia="Times New Roman,Bold"/>
                <w:b/>
                <w:bCs/>
                <w:iCs/>
                <w:sz w:val="24"/>
                <w:szCs w:val="24"/>
              </w:rPr>
              <w:t>Обучение грамоте</w:t>
            </w:r>
          </w:p>
          <w:p w14:paraId="12FBD3B9">
            <w:pPr>
              <w:autoSpaceDE w:val="0"/>
              <w:autoSpaceDN w:val="0"/>
              <w:adjustRightInd w:val="0"/>
              <w:spacing w:after="0" w:line="240" w:lineRule="auto"/>
              <w:rPr>
                <w:rFonts w:ascii="Times New Roman" w:hAnsi="Times New Roman" w:eastAsia="Times New Roman,Bold"/>
                <w:b/>
                <w:bCs/>
                <w:iCs/>
                <w:sz w:val="24"/>
                <w:szCs w:val="24"/>
              </w:rPr>
            </w:pPr>
          </w:p>
        </w:tc>
        <w:tc>
          <w:tcPr>
            <w:tcW w:w="3639" w:type="dxa"/>
          </w:tcPr>
          <w:p w14:paraId="06F5475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1.Формирование мотивации к школьному обучению.</w:t>
            </w:r>
          </w:p>
          <w:p w14:paraId="2067ECA7">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 xml:space="preserve">2.Знакомство с понятием «предложение». </w:t>
            </w:r>
          </w:p>
          <w:p w14:paraId="4980351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3.Обучение составлению графических схем слогов, слов.</w:t>
            </w:r>
          </w:p>
          <w:p w14:paraId="16A98965">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4.Знакомство с печатными буквами А, О, У, И, П, Т, К, М, Н, Ы(без употребления алфавитных названий).</w:t>
            </w:r>
          </w:p>
          <w:p w14:paraId="607581A6">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5.Обучение графическому начертанию печатных букв.</w:t>
            </w:r>
          </w:p>
          <w:p w14:paraId="52011A2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6.Составление, печатание и чтение слогов и слов</w:t>
            </w:r>
          </w:p>
          <w:p w14:paraId="0CA6E11B">
            <w:pPr>
              <w:autoSpaceDE w:val="0"/>
              <w:autoSpaceDN w:val="0"/>
              <w:adjustRightInd w:val="0"/>
              <w:spacing w:after="0" w:line="240" w:lineRule="auto"/>
              <w:ind w:left="720"/>
              <w:jc w:val="both"/>
              <w:rPr>
                <w:rFonts w:ascii="Times New Roman" w:hAnsi="Times New Roman" w:eastAsia="Times New Roman,Bold"/>
                <w:bCs/>
                <w:iCs/>
                <w:szCs w:val="20"/>
              </w:rPr>
            </w:pPr>
          </w:p>
          <w:p w14:paraId="2F5D4772">
            <w:pPr>
              <w:autoSpaceDE w:val="0"/>
              <w:autoSpaceDN w:val="0"/>
              <w:adjustRightInd w:val="0"/>
              <w:spacing w:after="0" w:line="240" w:lineRule="auto"/>
              <w:jc w:val="both"/>
              <w:rPr>
                <w:rFonts w:ascii="Times New Roman" w:hAnsi="Times New Roman" w:eastAsia="Times New Roman,Bold"/>
                <w:bCs/>
                <w:iCs/>
                <w:szCs w:val="20"/>
              </w:rPr>
            </w:pPr>
          </w:p>
        </w:tc>
        <w:tc>
          <w:tcPr>
            <w:tcW w:w="3640" w:type="dxa"/>
          </w:tcPr>
          <w:p w14:paraId="0D85A298">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D518AA6">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1.Формирование мотивации к школьному обучению.</w:t>
            </w:r>
          </w:p>
          <w:p w14:paraId="0A87B051">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составлению графических схем слогов, слов.</w:t>
            </w:r>
          </w:p>
          <w:p w14:paraId="0E4BC9F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w:t>
            </w:r>
          </w:p>
          <w:p w14:paraId="26FCAF07">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14:paraId="42AD8C77">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5.Знакомство с печатными буквами Б, В, Г, Д, Е, Ё, З, Л, С, Ф, Х, Э (без употребления алфавитных названий).</w:t>
            </w:r>
          </w:p>
          <w:p w14:paraId="3E5C12CD">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6.Обучение графическому начертанию печатных букв.</w:t>
            </w:r>
          </w:p>
          <w:p w14:paraId="1A1747F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7.Составление, печатание и чтение слогов и слов.</w:t>
            </w:r>
          </w:p>
        </w:tc>
        <w:tc>
          <w:tcPr>
            <w:tcW w:w="3643" w:type="dxa"/>
          </w:tcPr>
          <w:p w14:paraId="2166EE9F">
            <w:pPr>
              <w:jc w:val="both"/>
              <w:rPr>
                <w:rFonts w:ascii="Times New Roman" w:hAnsi="Times New Roman"/>
                <w:sz w:val="20"/>
              </w:rPr>
            </w:pPr>
            <w:r>
              <w:rPr>
                <w:rFonts w:ascii="Times New Roman" w:hAnsi="Times New Roman"/>
                <w:sz w:val="20"/>
              </w:rPr>
              <w:t>Отработка и совершенствование ранее сформированных умений и навыков</w:t>
            </w:r>
          </w:p>
          <w:p w14:paraId="15015723">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1.Формирование мотивации к школьному обучению.</w:t>
            </w:r>
          </w:p>
          <w:p w14:paraId="328B335A">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2.Обучение составлению графических схем слогов, слов.</w:t>
            </w:r>
          </w:p>
          <w:p w14:paraId="14AB62AC">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3.Развитие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14:paraId="1B48438B">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4.Знакомство с печатными буквами Ж, Ш, Ч, Щ, Й, Я, Ю, Р, Ц (без употребления алфавитных названий).</w:t>
            </w:r>
          </w:p>
          <w:p w14:paraId="790B1719">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5.Обучение графическому начертанию печатных букв.</w:t>
            </w:r>
          </w:p>
          <w:p w14:paraId="6E84B5F2">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6.Составление, печатание и чтение слогов и слов</w:t>
            </w:r>
          </w:p>
          <w:p w14:paraId="360BE56C">
            <w:pPr>
              <w:autoSpaceDE w:val="0"/>
              <w:autoSpaceDN w:val="0"/>
              <w:adjustRightInd w:val="0"/>
              <w:spacing w:after="0" w:line="240" w:lineRule="auto"/>
              <w:jc w:val="both"/>
              <w:rPr>
                <w:rFonts w:ascii="Times New Roman" w:hAnsi="Times New Roman" w:eastAsia="Times New Roman,Bold"/>
                <w:bCs/>
                <w:iCs/>
                <w:szCs w:val="20"/>
              </w:rPr>
            </w:pPr>
            <w:r>
              <w:rPr>
                <w:rFonts w:ascii="Times New Roman" w:hAnsi="Times New Roman" w:eastAsia="Times New Roman,Bold"/>
                <w:bCs/>
                <w:iCs/>
                <w:szCs w:val="20"/>
              </w:rPr>
              <w:t>7.Обучение детей послоговому слитному чтению слов, предложений, коротких текстов.</w:t>
            </w:r>
          </w:p>
          <w:p w14:paraId="79602387">
            <w:pPr>
              <w:autoSpaceDE w:val="0"/>
              <w:autoSpaceDN w:val="0"/>
              <w:adjustRightInd w:val="0"/>
              <w:spacing w:after="0" w:line="240" w:lineRule="auto"/>
              <w:ind w:left="720"/>
              <w:jc w:val="both"/>
              <w:rPr>
                <w:rFonts w:ascii="Times New Roman" w:hAnsi="Times New Roman" w:eastAsia="Times New Roman,Bold"/>
                <w:bCs/>
                <w:iCs/>
                <w:szCs w:val="20"/>
              </w:rPr>
            </w:pPr>
          </w:p>
          <w:p w14:paraId="0238B1D2">
            <w:pPr>
              <w:autoSpaceDE w:val="0"/>
              <w:autoSpaceDN w:val="0"/>
              <w:adjustRightInd w:val="0"/>
              <w:spacing w:after="0" w:line="240" w:lineRule="auto"/>
              <w:jc w:val="both"/>
              <w:rPr>
                <w:rFonts w:ascii="Times New Roman" w:hAnsi="Times New Roman" w:eastAsia="Times New Roman,Bold"/>
                <w:bCs/>
                <w:iCs/>
                <w:szCs w:val="20"/>
              </w:rPr>
            </w:pPr>
          </w:p>
        </w:tc>
      </w:tr>
    </w:tbl>
    <w:p w14:paraId="2056EF05">
      <w:pPr>
        <w:autoSpaceDE w:val="0"/>
        <w:autoSpaceDN w:val="0"/>
        <w:adjustRightInd w:val="0"/>
        <w:spacing w:after="0"/>
        <w:jc w:val="both"/>
        <w:rPr>
          <w:rFonts w:ascii="Times New Roman" w:hAnsi="Times New Roman" w:eastAsia="TimesNewRomanPSMT"/>
          <w:sz w:val="28"/>
          <w:szCs w:val="28"/>
        </w:rPr>
      </w:pPr>
      <w:r>
        <w:rPr>
          <w:rFonts w:ascii="Times New Roman" w:hAnsi="Times New Roman"/>
          <w:b/>
          <w:bCs/>
          <w:sz w:val="28"/>
          <w:szCs w:val="28"/>
        </w:rPr>
        <w:t xml:space="preserve">В итоге логопедической работы </w:t>
      </w:r>
      <w:r>
        <w:rPr>
          <w:rFonts w:ascii="Times New Roman" w:hAnsi="Times New Roman" w:eastAsia="TimesNewRomanPSMT"/>
          <w:sz w:val="28"/>
          <w:szCs w:val="28"/>
        </w:rPr>
        <w:t xml:space="preserve">речь детей должна соответствовать языковым нормам по всем параметрам. </w:t>
      </w:r>
    </w:p>
    <w:p w14:paraId="26531F62">
      <w:p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 xml:space="preserve">Таким образом, </w:t>
      </w:r>
      <w:r>
        <w:rPr>
          <w:rFonts w:ascii="Times New Roman" w:hAnsi="Times New Roman"/>
          <w:b/>
          <w:bCs/>
          <w:sz w:val="28"/>
          <w:szCs w:val="28"/>
        </w:rPr>
        <w:t>дети должны уметь:</w:t>
      </w:r>
    </w:p>
    <w:p w14:paraId="764CC97B">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свободно составлять рассказы, пересказы;</w:t>
      </w:r>
    </w:p>
    <w:p w14:paraId="0E293472">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владеть навыками творческого рассказывания;</w:t>
      </w:r>
    </w:p>
    <w:p w14:paraId="66320682">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ит. д.;</w:t>
      </w:r>
    </w:p>
    <w:p w14:paraId="75233B2C">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понимать и использовать в самостоятельной речи простые и сложные предлоги; понимать и применять в речи все лексико</w:t>
      </w:r>
      <w:r>
        <w:rPr>
          <w:rFonts w:ascii="Times New Roman" w:hAnsi="Times New Roman"/>
          <w:sz w:val="28"/>
          <w:szCs w:val="28"/>
        </w:rPr>
        <w:t>-</w:t>
      </w:r>
      <w:r>
        <w:rPr>
          <w:rFonts w:ascii="Times New Roman" w:hAnsi="Times New Roman" w:eastAsia="TimesNewRomanPSMT"/>
          <w:sz w:val="28"/>
          <w:szCs w:val="28"/>
        </w:rPr>
        <w:t>грамматические категории слов;</w:t>
      </w:r>
    </w:p>
    <w:p w14:paraId="6F59152D">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овладеть навыками словообразования разных частей речи, переносить эти навыки на другой лексический материал;</w:t>
      </w:r>
    </w:p>
    <w:p w14:paraId="6A534FD7">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оформлять речевое высказывание в соответствии с фонетическими нормами русского языка;</w:t>
      </w:r>
    </w:p>
    <w:p w14:paraId="4A0FDD46">
      <w:pPr>
        <w:numPr>
          <w:ilvl w:val="0"/>
          <w:numId w:val="51"/>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овладеть правильным звуко</w:t>
      </w:r>
      <w:r>
        <w:rPr>
          <w:rFonts w:ascii="Times New Roman" w:hAnsi="Times New Roman"/>
          <w:sz w:val="28"/>
          <w:szCs w:val="28"/>
        </w:rPr>
        <w:t>-</w:t>
      </w:r>
      <w:r>
        <w:rPr>
          <w:rFonts w:ascii="Times New Roman" w:hAnsi="Times New Roman" w:eastAsia="TimesNewRomanPSMT"/>
          <w:sz w:val="28"/>
          <w:szCs w:val="28"/>
        </w:rPr>
        <w:t>слоговым оформлением речи.</w:t>
      </w:r>
    </w:p>
    <w:p w14:paraId="1B6DAB24">
      <w:p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 xml:space="preserve">Помимо этого, </w:t>
      </w:r>
      <w:r>
        <w:rPr>
          <w:rFonts w:ascii="Times New Roman" w:hAnsi="Times New Roman"/>
          <w:b/>
          <w:bCs/>
          <w:sz w:val="28"/>
          <w:szCs w:val="28"/>
        </w:rPr>
        <w:t xml:space="preserve">у детей должны быть достаточно развиты </w:t>
      </w:r>
      <w:r>
        <w:rPr>
          <w:rFonts w:ascii="Times New Roman" w:hAnsi="Times New Roman" w:eastAsia="TimesNewRomanPSMT"/>
          <w:sz w:val="28"/>
          <w:szCs w:val="28"/>
        </w:rPr>
        <w:t>и другие предпосылочные условия, во многом определяющие их готовность к школьному обучению:</w:t>
      </w:r>
    </w:p>
    <w:p w14:paraId="31ECB918">
      <w:pPr>
        <w:numPr>
          <w:ilvl w:val="0"/>
          <w:numId w:val="52"/>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фонематическое восприятие;</w:t>
      </w:r>
    </w:p>
    <w:p w14:paraId="1817F607">
      <w:pPr>
        <w:numPr>
          <w:ilvl w:val="0"/>
          <w:numId w:val="52"/>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первоначальные навыки звукового и слогового анализа и синтеза;</w:t>
      </w:r>
    </w:p>
    <w:p w14:paraId="68370E8C">
      <w:pPr>
        <w:numPr>
          <w:ilvl w:val="0"/>
          <w:numId w:val="52"/>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графо</w:t>
      </w:r>
      <w:r>
        <w:rPr>
          <w:rFonts w:ascii="Times New Roman" w:hAnsi="Times New Roman"/>
          <w:sz w:val="28"/>
          <w:szCs w:val="28"/>
        </w:rPr>
        <w:t>-</w:t>
      </w:r>
      <w:r>
        <w:rPr>
          <w:rFonts w:ascii="Times New Roman" w:hAnsi="Times New Roman" w:eastAsia="TimesNewRomanPSMT"/>
          <w:sz w:val="28"/>
          <w:szCs w:val="28"/>
        </w:rPr>
        <w:t>моторные навыки;</w:t>
      </w:r>
    </w:p>
    <w:p w14:paraId="3F92B23F">
      <w:pPr>
        <w:numPr>
          <w:ilvl w:val="0"/>
          <w:numId w:val="52"/>
        </w:numPr>
        <w:autoSpaceDE w:val="0"/>
        <w:autoSpaceDN w:val="0"/>
        <w:adjustRightInd w:val="0"/>
        <w:spacing w:after="0"/>
        <w:jc w:val="both"/>
        <w:rPr>
          <w:rFonts w:ascii="Times New Roman" w:hAnsi="Times New Roman" w:eastAsia="TimesNewRomanPSMT"/>
          <w:sz w:val="28"/>
          <w:szCs w:val="28"/>
        </w:rPr>
      </w:pPr>
      <w:r>
        <w:rPr>
          <w:rFonts w:ascii="Times New Roman" w:hAnsi="Times New Roman" w:eastAsia="TimesNewRomanPSMT"/>
          <w:sz w:val="28"/>
          <w:szCs w:val="28"/>
        </w:rPr>
        <w:t>элементарные навыки письма и чтения (печатания букв</w:t>
      </w:r>
      <w:r>
        <w:rPr>
          <w:rFonts w:ascii="Times New Roman" w:hAnsi="Times New Roman" w:eastAsia="TimesNewRomanPS-ItalicMT"/>
          <w:i/>
          <w:iCs/>
          <w:sz w:val="28"/>
          <w:szCs w:val="28"/>
        </w:rPr>
        <w:t xml:space="preserve">, </w:t>
      </w:r>
      <w:r>
        <w:rPr>
          <w:rFonts w:ascii="Times New Roman" w:hAnsi="Times New Roman" w:eastAsia="TimesNewRomanPSMT"/>
          <w:sz w:val="28"/>
          <w:szCs w:val="28"/>
        </w:rPr>
        <w:t>слогов, слов и коротких предложений).</w:t>
      </w:r>
    </w:p>
    <w:p w14:paraId="14B04132"/>
    <w:p w14:paraId="2D93ABF1">
      <w:pPr>
        <w:jc w:val="center"/>
        <w:rPr>
          <w:rFonts w:ascii="Times New Roman" w:hAnsi="Times New Roman"/>
          <w:b/>
          <w:sz w:val="32"/>
          <w:szCs w:val="32"/>
        </w:rPr>
      </w:pPr>
    </w:p>
    <w:p w14:paraId="44E8F889"/>
    <w:p w14:paraId="27FA3039">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7B307FC7">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1B575C0F">
      <w:pPr>
        <w:jc w:val="center"/>
        <w:rPr>
          <w:rFonts w:ascii="Times New Roman" w:hAnsi="Times New Roman"/>
          <w:b/>
          <w:sz w:val="48"/>
          <w:szCs w:val="32"/>
        </w:rPr>
      </w:pPr>
    </w:p>
    <w:p w14:paraId="0E8892D6">
      <w:pPr>
        <w:jc w:val="center"/>
        <w:rPr>
          <w:rFonts w:ascii="Times New Roman" w:hAnsi="Times New Roman"/>
          <w:b/>
          <w:sz w:val="48"/>
          <w:szCs w:val="32"/>
        </w:rPr>
      </w:pPr>
    </w:p>
    <w:p w14:paraId="7F7B2A79">
      <w:pPr>
        <w:jc w:val="center"/>
        <w:rPr>
          <w:rFonts w:ascii="Times New Roman" w:hAnsi="Times New Roman"/>
          <w:b/>
          <w:sz w:val="48"/>
          <w:szCs w:val="32"/>
        </w:rPr>
      </w:pPr>
    </w:p>
    <w:p w14:paraId="7F1F4F6C">
      <w:pPr>
        <w:jc w:val="center"/>
        <w:rPr>
          <w:rFonts w:ascii="Times New Roman" w:hAnsi="Times New Roman"/>
          <w:b/>
          <w:sz w:val="48"/>
          <w:szCs w:val="32"/>
        </w:rPr>
      </w:pPr>
    </w:p>
    <w:p w14:paraId="5BEB864E">
      <w:pPr>
        <w:jc w:val="center"/>
        <w:rPr>
          <w:rFonts w:ascii="Times New Roman" w:hAnsi="Times New Roman"/>
          <w:b/>
          <w:sz w:val="36"/>
          <w:szCs w:val="36"/>
        </w:rPr>
      </w:pPr>
      <w:r>
        <w:rPr>
          <w:rFonts w:ascii="Times New Roman" w:hAnsi="Times New Roman"/>
          <w:b/>
          <w:sz w:val="36"/>
          <w:szCs w:val="36"/>
        </w:rPr>
        <w:t xml:space="preserve">ИНДИВИДУАЛЬНОЕ ПЕРСПЕКТИВНОЕ ПЛАНИРОВАНИЕ </w:t>
      </w:r>
    </w:p>
    <w:p w14:paraId="54C6F818">
      <w:pPr>
        <w:jc w:val="center"/>
        <w:rPr>
          <w:rFonts w:ascii="Times New Roman" w:hAnsi="Times New Roman"/>
          <w:b/>
          <w:sz w:val="32"/>
          <w:szCs w:val="32"/>
        </w:rPr>
      </w:pPr>
      <w:r>
        <w:rPr>
          <w:rFonts w:ascii="Times New Roman" w:hAnsi="Times New Roman"/>
          <w:b/>
          <w:sz w:val="32"/>
          <w:szCs w:val="32"/>
        </w:rPr>
        <w:t xml:space="preserve">  учителя-логопеда  в ДОУ  с детьми, имеющими ФФНР и ФНР, </w:t>
      </w:r>
    </w:p>
    <w:p w14:paraId="5493EB94">
      <w:pPr>
        <w:jc w:val="center"/>
        <w:rPr>
          <w:rFonts w:ascii="Times New Roman" w:hAnsi="Times New Roman"/>
          <w:b/>
          <w:sz w:val="32"/>
          <w:szCs w:val="32"/>
        </w:rPr>
      </w:pPr>
      <w:r>
        <w:rPr>
          <w:rFonts w:ascii="Times New Roman" w:hAnsi="Times New Roman"/>
          <w:b/>
          <w:sz w:val="32"/>
          <w:szCs w:val="32"/>
        </w:rPr>
        <w:t xml:space="preserve"> (на основе примерной АООП ДО Л.В. Лопатиной)</w:t>
      </w:r>
    </w:p>
    <w:p w14:paraId="2DED3183">
      <w:pPr>
        <w:jc w:val="center"/>
        <w:rPr>
          <w:rFonts w:ascii="Times New Roman" w:hAnsi="Times New Roman"/>
          <w:b/>
          <w:sz w:val="32"/>
          <w:szCs w:val="32"/>
        </w:rPr>
      </w:pPr>
    </w:p>
    <w:p w14:paraId="787FC9BF">
      <w:pPr>
        <w:jc w:val="center"/>
        <w:rPr>
          <w:rFonts w:ascii="Times New Roman" w:hAnsi="Times New Roman"/>
          <w:b/>
          <w:sz w:val="32"/>
          <w:szCs w:val="32"/>
        </w:rPr>
      </w:pPr>
    </w:p>
    <w:p w14:paraId="36397A34">
      <w:pPr>
        <w:jc w:val="center"/>
        <w:rPr>
          <w:rFonts w:ascii="Times New Roman" w:hAnsi="Times New Roman"/>
          <w:b/>
          <w:sz w:val="32"/>
          <w:szCs w:val="32"/>
        </w:rPr>
      </w:pPr>
    </w:p>
    <w:p w14:paraId="05152DDA">
      <w:pPr>
        <w:jc w:val="center"/>
        <w:rPr>
          <w:rFonts w:ascii="Times New Roman" w:hAnsi="Times New Roman"/>
          <w:b/>
          <w:sz w:val="32"/>
          <w:szCs w:val="32"/>
        </w:rPr>
      </w:pPr>
    </w:p>
    <w:p w14:paraId="51A05B56">
      <w:pPr>
        <w:spacing w:after="0" w:line="240" w:lineRule="auto"/>
        <w:jc w:val="right"/>
        <w:rPr>
          <w:rFonts w:ascii="Times New Roman" w:hAnsi="Times New Roman"/>
          <w:b/>
          <w:sz w:val="32"/>
          <w:szCs w:val="32"/>
        </w:rPr>
      </w:pPr>
      <w:r>
        <w:rPr>
          <w:rFonts w:ascii="Times New Roman" w:hAnsi="Times New Roman"/>
          <w:b/>
          <w:sz w:val="32"/>
          <w:szCs w:val="32"/>
        </w:rPr>
        <w:t>Составила: учитель-логопед</w:t>
      </w:r>
    </w:p>
    <w:p w14:paraId="4B8915F5">
      <w:pPr>
        <w:spacing w:after="0" w:line="240" w:lineRule="auto"/>
        <w:jc w:val="right"/>
        <w:rPr>
          <w:rFonts w:ascii="Times New Roman" w:hAnsi="Times New Roman"/>
          <w:sz w:val="32"/>
          <w:szCs w:val="32"/>
        </w:rPr>
      </w:pPr>
      <w:r>
        <w:rPr>
          <w:rFonts w:ascii="Times New Roman" w:hAnsi="Times New Roman"/>
          <w:sz w:val="32"/>
          <w:szCs w:val="32"/>
        </w:rPr>
        <w:t>Гарифуллина Ляйсан Камиловна</w:t>
      </w:r>
    </w:p>
    <w:p w14:paraId="13C07F7E">
      <w:pPr>
        <w:spacing w:after="0" w:line="240" w:lineRule="auto"/>
        <w:jc w:val="right"/>
        <w:rPr>
          <w:rFonts w:ascii="Times New Roman" w:hAnsi="Times New Roman"/>
          <w:sz w:val="32"/>
          <w:szCs w:val="32"/>
        </w:rPr>
      </w:pPr>
    </w:p>
    <w:p w14:paraId="6A93C813">
      <w:pPr>
        <w:spacing w:after="0" w:line="240" w:lineRule="auto"/>
        <w:jc w:val="right"/>
        <w:rPr>
          <w:rFonts w:ascii="Times New Roman" w:hAnsi="Times New Roman"/>
          <w:sz w:val="32"/>
          <w:szCs w:val="32"/>
        </w:rPr>
      </w:pPr>
    </w:p>
    <w:p w14:paraId="06414A67">
      <w:pPr>
        <w:pStyle w:val="16"/>
        <w:spacing w:before="0" w:beforeAutospacing="0" w:after="0" w:afterAutospacing="0" w:line="276" w:lineRule="auto"/>
        <w:ind w:left="-567" w:firstLine="567"/>
        <w:jc w:val="center"/>
        <w:rPr>
          <w:rStyle w:val="61"/>
          <w:rFonts w:ascii="Times New Roman" w:hAnsi="Times New Roman" w:cs="Times New Roman"/>
          <w:sz w:val="28"/>
          <w:szCs w:val="28"/>
        </w:rPr>
      </w:pPr>
    </w:p>
    <w:p w14:paraId="487160AA">
      <w:pPr>
        <w:spacing w:after="0"/>
        <w:jc w:val="right"/>
        <w:rPr>
          <w:rStyle w:val="57"/>
          <w:sz w:val="28"/>
          <w:szCs w:val="28"/>
        </w:rPr>
      </w:pPr>
      <w:r>
        <w:rPr>
          <w:rStyle w:val="57"/>
          <w:sz w:val="28"/>
          <w:szCs w:val="28"/>
        </w:rPr>
        <w:t>Приложение № 8</w:t>
      </w:r>
    </w:p>
    <w:p w14:paraId="5BEEF0B1">
      <w:pPr>
        <w:spacing w:line="360" w:lineRule="auto"/>
        <w:jc w:val="center"/>
        <w:rPr>
          <w:rFonts w:ascii="Times New Roman" w:hAnsi="Times New Roman" w:cs="Times New Roman"/>
          <w:b/>
          <w:sz w:val="36"/>
          <w:szCs w:val="36"/>
        </w:rPr>
      </w:pPr>
    </w:p>
    <w:p w14:paraId="3C3FC58C">
      <w:pPr>
        <w:spacing w:line="360" w:lineRule="auto"/>
        <w:jc w:val="center"/>
        <w:rPr>
          <w:rFonts w:ascii="Times New Roman" w:hAnsi="Times New Roman" w:cs="Times New Roman"/>
          <w:b/>
          <w:sz w:val="36"/>
          <w:szCs w:val="36"/>
        </w:rPr>
      </w:pPr>
    </w:p>
    <w:p w14:paraId="22B417E5">
      <w:pPr>
        <w:spacing w:line="360" w:lineRule="auto"/>
        <w:jc w:val="center"/>
        <w:rPr>
          <w:rFonts w:ascii="Times New Roman" w:hAnsi="Times New Roman" w:cs="Times New Roman"/>
          <w:b/>
          <w:sz w:val="36"/>
          <w:szCs w:val="36"/>
        </w:rPr>
      </w:pPr>
    </w:p>
    <w:p w14:paraId="2B20BF3D">
      <w:pPr>
        <w:spacing w:line="360" w:lineRule="auto"/>
        <w:jc w:val="center"/>
        <w:rPr>
          <w:rFonts w:ascii="Times New Roman" w:hAnsi="Times New Roman" w:cs="Times New Roman"/>
          <w:b/>
          <w:sz w:val="36"/>
          <w:szCs w:val="36"/>
        </w:rPr>
      </w:pPr>
    </w:p>
    <w:p w14:paraId="4F5BD1B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Перспективное планирование по взаимодействию с родителями </w:t>
      </w:r>
    </w:p>
    <w:p w14:paraId="05219BC4">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учителя - логопеда Гарифуллиной Ляйсан Камиловны</w:t>
      </w:r>
    </w:p>
    <w:p w14:paraId="5E5C3D63">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МАДОУ  «Колокольчик»  </w:t>
      </w:r>
    </w:p>
    <w:p w14:paraId="083FE143">
      <w:pPr>
        <w:spacing w:line="360" w:lineRule="auto"/>
        <w:rPr>
          <w:rFonts w:ascii="Times New Roman" w:hAnsi="Times New Roman" w:cs="Times New Roman"/>
          <w:b/>
          <w:sz w:val="28"/>
          <w:szCs w:val="28"/>
        </w:rPr>
      </w:pPr>
    </w:p>
    <w:p w14:paraId="37CDBBB4">
      <w:pPr>
        <w:tabs>
          <w:tab w:val="left" w:pos="1276"/>
        </w:tabs>
        <w:spacing w:line="360" w:lineRule="auto"/>
        <w:rPr>
          <w:rFonts w:ascii="Times New Roman" w:hAnsi="Times New Roman" w:cs="Times New Roman"/>
          <w:b/>
          <w:sz w:val="36"/>
          <w:szCs w:val="36"/>
        </w:rPr>
      </w:pPr>
    </w:p>
    <w:p w14:paraId="4636E8B2">
      <w:pPr>
        <w:tabs>
          <w:tab w:val="left" w:pos="1276"/>
        </w:tabs>
        <w:spacing w:line="360" w:lineRule="auto"/>
        <w:rPr>
          <w:rFonts w:ascii="Times New Roman" w:hAnsi="Times New Roman" w:cs="Times New Roman"/>
          <w:b/>
          <w:sz w:val="36"/>
          <w:szCs w:val="36"/>
        </w:rPr>
      </w:pPr>
    </w:p>
    <w:p w14:paraId="1AF09621">
      <w:pPr>
        <w:tabs>
          <w:tab w:val="left" w:pos="1276"/>
        </w:tabs>
        <w:spacing w:line="360" w:lineRule="auto"/>
        <w:rPr>
          <w:rFonts w:ascii="Times New Roman" w:hAnsi="Times New Roman" w:cs="Times New Roman"/>
          <w:b/>
          <w:sz w:val="36"/>
          <w:szCs w:val="36"/>
        </w:rPr>
      </w:pPr>
    </w:p>
    <w:p w14:paraId="780EDCA0">
      <w:pPr>
        <w:tabs>
          <w:tab w:val="left" w:pos="1276"/>
        </w:tabs>
        <w:spacing w:line="360" w:lineRule="auto"/>
        <w:rPr>
          <w:rFonts w:ascii="Times New Roman" w:hAnsi="Times New Roman" w:cs="Times New Roman"/>
          <w:b/>
          <w:sz w:val="36"/>
          <w:szCs w:val="36"/>
        </w:rPr>
      </w:pPr>
    </w:p>
    <w:tbl>
      <w:tblPr>
        <w:tblStyle w:val="17"/>
        <w:tblW w:w="14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6145"/>
        <w:gridCol w:w="6237"/>
      </w:tblGrid>
      <w:tr w14:paraId="74B9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66EB6C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Дата</w:t>
            </w:r>
          </w:p>
          <w:p w14:paraId="701C5442">
            <w:pPr>
              <w:spacing w:after="0" w:line="240" w:lineRule="auto"/>
              <w:jc w:val="center"/>
              <w:rPr>
                <w:rFonts w:ascii="Times New Roman" w:hAnsi="Times New Roman" w:cs="Times New Roman"/>
                <w:sz w:val="28"/>
                <w:szCs w:val="28"/>
              </w:rPr>
            </w:pPr>
          </w:p>
        </w:tc>
        <w:tc>
          <w:tcPr>
            <w:tcW w:w="6145" w:type="dxa"/>
          </w:tcPr>
          <w:p w14:paraId="0400F2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Тематика, содержание деятельности</w:t>
            </w:r>
          </w:p>
        </w:tc>
        <w:tc>
          <w:tcPr>
            <w:tcW w:w="6237" w:type="dxa"/>
          </w:tcPr>
          <w:p w14:paraId="334961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Формы и методы работы</w:t>
            </w:r>
          </w:p>
        </w:tc>
      </w:tr>
      <w:tr w14:paraId="2471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70DDB5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Сентябрь, 2021 г.</w:t>
            </w:r>
          </w:p>
        </w:tc>
        <w:tc>
          <w:tcPr>
            <w:tcW w:w="6145" w:type="dxa"/>
          </w:tcPr>
          <w:p w14:paraId="38DFBBD3">
            <w:pPr>
              <w:pStyle w:val="21"/>
              <w:ind w:left="459" w:hanging="284"/>
              <w:rPr>
                <w:rFonts w:ascii="Times New Roman" w:hAnsi="Times New Roman"/>
                <w:sz w:val="28"/>
                <w:szCs w:val="28"/>
                <w:lang w:eastAsia="en-US"/>
              </w:rPr>
            </w:pPr>
            <w:r>
              <w:rPr>
                <w:rFonts w:ascii="Times New Roman" w:hAnsi="Times New Roman"/>
                <w:sz w:val="28"/>
                <w:szCs w:val="28"/>
                <w:lang w:eastAsia="en-US"/>
              </w:rPr>
              <w:t>1. Сбор анамнестических данных.</w:t>
            </w:r>
          </w:p>
          <w:p w14:paraId="00649140">
            <w:pPr>
              <w:pStyle w:val="21"/>
              <w:ind w:left="459" w:hanging="284"/>
              <w:rPr>
                <w:rFonts w:ascii="Times New Roman" w:hAnsi="Times New Roman"/>
                <w:sz w:val="28"/>
                <w:szCs w:val="28"/>
                <w:lang w:eastAsia="en-US"/>
              </w:rPr>
            </w:pPr>
            <w:r>
              <w:rPr>
                <w:rFonts w:ascii="Times New Roman" w:hAnsi="Times New Roman"/>
                <w:sz w:val="28"/>
                <w:szCs w:val="28"/>
                <w:lang w:eastAsia="en-US"/>
              </w:rPr>
              <w:t>2. Индивидуальное консультирование по запросам учителя – логопеда,  родителей.</w:t>
            </w:r>
          </w:p>
          <w:p w14:paraId="28142F5C">
            <w:pPr>
              <w:pStyle w:val="21"/>
              <w:ind w:left="459" w:hanging="284"/>
              <w:rPr>
                <w:rFonts w:ascii="Times New Roman" w:hAnsi="Times New Roman"/>
                <w:sz w:val="28"/>
                <w:szCs w:val="28"/>
                <w:lang w:eastAsia="en-US"/>
              </w:rPr>
            </w:pPr>
            <w:r>
              <w:rPr>
                <w:rFonts w:ascii="Times New Roman" w:hAnsi="Times New Roman"/>
                <w:sz w:val="28"/>
                <w:szCs w:val="28"/>
                <w:lang w:eastAsia="en-US"/>
              </w:rPr>
              <w:t>3. Показ артикуляционной, пальчиковой, зрительной гимнастики.</w:t>
            </w:r>
          </w:p>
          <w:p w14:paraId="53879366">
            <w:pPr>
              <w:pStyle w:val="21"/>
              <w:ind w:left="459" w:hanging="284"/>
              <w:rPr>
                <w:rFonts w:ascii="Times New Roman" w:hAnsi="Times New Roman"/>
                <w:sz w:val="28"/>
                <w:szCs w:val="28"/>
                <w:lang w:eastAsia="en-US"/>
              </w:rPr>
            </w:pPr>
            <w:r>
              <w:rPr>
                <w:rFonts w:ascii="Times New Roman" w:hAnsi="Times New Roman"/>
                <w:sz w:val="28"/>
                <w:szCs w:val="28"/>
                <w:lang w:eastAsia="en-US"/>
              </w:rPr>
              <w:t>4. Направление нуждающихся детей к врачам - специалистам (лор, невролог, психолог).</w:t>
            </w:r>
          </w:p>
          <w:p w14:paraId="2E7D7913">
            <w:pPr>
              <w:spacing w:after="0" w:line="240" w:lineRule="auto"/>
              <w:ind w:left="459" w:hanging="284"/>
              <w:rPr>
                <w:rFonts w:ascii="Times New Roman" w:hAnsi="Times New Roman" w:eastAsia="Times New Roman" w:cs="Times New Roman"/>
                <w:color w:val="000000"/>
                <w:sz w:val="28"/>
                <w:szCs w:val="28"/>
              </w:rPr>
            </w:pPr>
            <w:r>
              <w:rPr>
                <w:rFonts w:ascii="Times New Roman" w:hAnsi="Times New Roman" w:cs="Times New Roman"/>
                <w:sz w:val="28"/>
                <w:szCs w:val="28"/>
              </w:rPr>
              <w:t>5. Ознакомление родителей с результатами обследования речи детей.</w:t>
            </w:r>
            <w:r>
              <w:rPr>
                <w:rFonts w:ascii="Times New Roman" w:hAnsi="Times New Roman" w:eastAsia="Times New Roman" w:cs="Times New Roman"/>
                <w:color w:val="000000"/>
                <w:sz w:val="28"/>
                <w:szCs w:val="28"/>
              </w:rPr>
              <w:t xml:space="preserve"> Знакомство родителей с целью и задачами коррекционно-развивающей работы в логопункте ДОУ.</w:t>
            </w:r>
          </w:p>
          <w:p w14:paraId="60D769F4">
            <w:pPr>
              <w:pStyle w:val="21"/>
              <w:ind w:left="459" w:hanging="284"/>
              <w:rPr>
                <w:rFonts w:ascii="Times New Roman" w:hAnsi="Times New Roman"/>
                <w:sz w:val="28"/>
                <w:szCs w:val="28"/>
                <w:lang w:eastAsia="ru-RU"/>
              </w:rPr>
            </w:pPr>
            <w:r>
              <w:rPr>
                <w:rFonts w:ascii="Times New Roman" w:hAnsi="Times New Roman"/>
                <w:sz w:val="28"/>
                <w:szCs w:val="28"/>
                <w:lang w:eastAsia="ru-RU"/>
              </w:rPr>
              <w:t>6. Ведение индивидуальных тетрадей для работы с детьми и родителями.</w:t>
            </w:r>
          </w:p>
        </w:tc>
        <w:tc>
          <w:tcPr>
            <w:tcW w:w="6237" w:type="dxa"/>
          </w:tcPr>
          <w:p w14:paraId="032AB14C">
            <w:pPr>
              <w:pStyle w:val="23"/>
              <w:numPr>
                <w:ilvl w:val="0"/>
                <w:numId w:val="53"/>
              </w:numPr>
              <w:spacing w:after="0" w:line="240" w:lineRule="auto"/>
              <w:rPr>
                <w:rFonts w:ascii="Times New Roman" w:hAnsi="Times New Roman" w:cs="Times New Roman"/>
                <w:sz w:val="28"/>
                <w:szCs w:val="28"/>
              </w:rPr>
            </w:pPr>
            <w:r>
              <w:rPr>
                <w:rFonts w:ascii="Times New Roman" w:hAnsi="Times New Roman" w:cs="Times New Roman"/>
                <w:sz w:val="28"/>
                <w:szCs w:val="28"/>
              </w:rPr>
              <w:t>Индивидуальная беседа.</w:t>
            </w:r>
          </w:p>
          <w:p w14:paraId="7DB62F45">
            <w:pPr>
              <w:pStyle w:val="23"/>
              <w:numPr>
                <w:ilvl w:val="0"/>
                <w:numId w:val="53"/>
              </w:numPr>
              <w:spacing w:after="0" w:line="240" w:lineRule="auto"/>
              <w:rPr>
                <w:rFonts w:ascii="Times New Roman" w:hAnsi="Times New Roman" w:cs="Times New Roman"/>
                <w:sz w:val="28"/>
                <w:szCs w:val="28"/>
              </w:rPr>
            </w:pPr>
            <w:r>
              <w:rPr>
                <w:rFonts w:ascii="Times New Roman" w:hAnsi="Times New Roman" w:cs="Times New Roman"/>
                <w:sz w:val="28"/>
                <w:szCs w:val="28"/>
              </w:rPr>
              <w:t>Индивидуальное консультирование.</w:t>
            </w:r>
          </w:p>
          <w:p w14:paraId="56ED117A">
            <w:pPr>
              <w:pStyle w:val="23"/>
              <w:numPr>
                <w:ilvl w:val="0"/>
                <w:numId w:val="53"/>
              </w:numPr>
              <w:spacing w:after="0" w:line="240" w:lineRule="auto"/>
              <w:rPr>
                <w:rFonts w:ascii="Times New Roman" w:hAnsi="Times New Roman" w:cs="Times New Roman"/>
                <w:sz w:val="28"/>
                <w:szCs w:val="28"/>
              </w:rPr>
            </w:pPr>
            <w:r>
              <w:rPr>
                <w:rFonts w:ascii="Times New Roman" w:hAnsi="Times New Roman" w:cs="Times New Roman"/>
                <w:sz w:val="28"/>
                <w:szCs w:val="28"/>
              </w:rPr>
              <w:t>Индивидуальное консультирование, стендовая информация.</w:t>
            </w:r>
          </w:p>
          <w:p w14:paraId="337E5869">
            <w:pPr>
              <w:pStyle w:val="23"/>
              <w:numPr>
                <w:ilvl w:val="0"/>
                <w:numId w:val="53"/>
              </w:numPr>
              <w:spacing w:after="0" w:line="240" w:lineRule="auto"/>
              <w:rPr>
                <w:rFonts w:ascii="Times New Roman" w:hAnsi="Times New Roman" w:cs="Times New Roman"/>
                <w:sz w:val="28"/>
                <w:szCs w:val="28"/>
              </w:rPr>
            </w:pPr>
            <w:r>
              <w:rPr>
                <w:rFonts w:ascii="Times New Roman" w:hAnsi="Times New Roman" w:cs="Times New Roman"/>
                <w:sz w:val="28"/>
                <w:szCs w:val="28"/>
              </w:rPr>
              <w:t>Индивидуальная беседа.</w:t>
            </w:r>
          </w:p>
          <w:p w14:paraId="1E75E70D">
            <w:pPr>
              <w:pStyle w:val="23"/>
              <w:numPr>
                <w:ilvl w:val="0"/>
                <w:numId w:val="53"/>
              </w:numPr>
              <w:spacing w:after="0" w:line="240" w:lineRule="auto"/>
              <w:rPr>
                <w:rFonts w:ascii="Times New Roman" w:hAnsi="Times New Roman" w:cs="Times New Roman"/>
                <w:sz w:val="28"/>
                <w:szCs w:val="28"/>
              </w:rPr>
            </w:pPr>
            <w:r>
              <w:rPr>
                <w:rFonts w:ascii="Times New Roman" w:hAnsi="Times New Roman" w:cs="Times New Roman"/>
                <w:sz w:val="28"/>
                <w:szCs w:val="28"/>
              </w:rPr>
              <w:t>Общее родительское собрание.</w:t>
            </w:r>
          </w:p>
          <w:p w14:paraId="0604349C">
            <w:pPr>
              <w:pStyle w:val="23"/>
              <w:numPr>
                <w:ilvl w:val="0"/>
                <w:numId w:val="53"/>
              </w:numPr>
              <w:spacing w:after="0" w:line="240" w:lineRule="auto"/>
              <w:rPr>
                <w:rFonts w:ascii="Times New Roman" w:hAnsi="Times New Roman" w:cs="Times New Roman"/>
                <w:sz w:val="28"/>
                <w:szCs w:val="28"/>
              </w:rPr>
            </w:pPr>
            <w:r>
              <w:rPr>
                <w:rFonts w:ascii="Times New Roman" w:hAnsi="Times New Roman" w:cs="Times New Roman"/>
                <w:sz w:val="28"/>
                <w:szCs w:val="28"/>
              </w:rPr>
              <w:t>Совместная работа (по запросу логопеда, родителей).</w:t>
            </w:r>
          </w:p>
          <w:p w14:paraId="0A098E00">
            <w:pPr>
              <w:spacing w:after="0" w:line="240" w:lineRule="auto"/>
              <w:rPr>
                <w:rFonts w:ascii="Times New Roman" w:hAnsi="Times New Roman" w:cs="Times New Roman"/>
                <w:sz w:val="28"/>
                <w:szCs w:val="28"/>
              </w:rPr>
            </w:pPr>
          </w:p>
        </w:tc>
      </w:tr>
      <w:tr w14:paraId="16B9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32678996">
            <w:pPr>
              <w:spacing w:after="0" w:line="240" w:lineRule="auto"/>
              <w:rPr>
                <w:rFonts w:ascii="Times New Roman" w:hAnsi="Times New Roman" w:cs="Times New Roman"/>
                <w:sz w:val="28"/>
                <w:szCs w:val="28"/>
              </w:rPr>
            </w:pPr>
          </w:p>
        </w:tc>
      </w:tr>
      <w:tr w14:paraId="2215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60097E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Октябрь, </w:t>
            </w:r>
          </w:p>
          <w:p w14:paraId="43BD2412">
            <w:pPr>
              <w:pStyle w:val="23"/>
              <w:spacing w:after="0" w:line="240" w:lineRule="auto"/>
              <w:ind w:left="317"/>
              <w:rPr>
                <w:rFonts w:ascii="Times New Roman" w:hAnsi="Times New Roman" w:cs="Times New Roman"/>
                <w:sz w:val="28"/>
                <w:szCs w:val="28"/>
              </w:rPr>
            </w:pPr>
            <w:r>
              <w:rPr>
                <w:rFonts w:ascii="Times New Roman" w:hAnsi="Times New Roman" w:cs="Times New Roman"/>
                <w:sz w:val="28"/>
                <w:szCs w:val="28"/>
              </w:rPr>
              <w:t xml:space="preserve">2021 г. </w:t>
            </w:r>
          </w:p>
          <w:p w14:paraId="34794EA4">
            <w:pPr>
              <w:spacing w:after="0" w:line="240" w:lineRule="auto"/>
              <w:ind w:left="360"/>
              <w:rPr>
                <w:rFonts w:ascii="Times New Roman" w:hAnsi="Times New Roman" w:cs="Times New Roman"/>
                <w:sz w:val="28"/>
                <w:szCs w:val="28"/>
              </w:rPr>
            </w:pPr>
          </w:p>
        </w:tc>
        <w:tc>
          <w:tcPr>
            <w:tcW w:w="6145" w:type="dxa"/>
          </w:tcPr>
          <w:p w14:paraId="52170F8D">
            <w:pPr>
              <w:pStyle w:val="23"/>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23D7EECA">
            <w:pPr>
              <w:tabs>
                <w:tab w:val="left" w:pos="34"/>
              </w:tabs>
              <w:spacing w:after="0" w:line="240" w:lineRule="auto"/>
              <w:rPr>
                <w:rFonts w:ascii="Times New Roman" w:hAnsi="Times New Roman" w:cs="Times New Roman"/>
                <w:sz w:val="28"/>
                <w:szCs w:val="28"/>
              </w:rPr>
            </w:pPr>
            <w:r>
              <w:rPr>
                <w:rFonts w:ascii="Times New Roman" w:hAnsi="Times New Roman" w:cs="Times New Roman"/>
                <w:sz w:val="28"/>
                <w:szCs w:val="28"/>
              </w:rPr>
              <w:t>2. «Как относиться к речевым ошибкам?».</w:t>
            </w:r>
          </w:p>
          <w:p w14:paraId="345D7D5F">
            <w:pPr>
              <w:tabs>
                <w:tab w:val="left" w:pos="34"/>
              </w:tabs>
              <w:spacing w:after="0" w:line="240" w:lineRule="auto"/>
              <w:rPr>
                <w:rFonts w:ascii="Times New Roman" w:hAnsi="Times New Roman" w:cs="Times New Roman"/>
                <w:sz w:val="28"/>
                <w:szCs w:val="28"/>
              </w:rPr>
            </w:pPr>
            <w:r>
              <w:rPr>
                <w:rFonts w:ascii="Times New Roman" w:hAnsi="Times New Roman" w:cs="Times New Roman"/>
                <w:sz w:val="28"/>
                <w:szCs w:val="28"/>
              </w:rPr>
              <w:t>3. «Почему необходимо выполнять указания учителя-логопеда?».</w:t>
            </w:r>
          </w:p>
          <w:p w14:paraId="5F81D85F">
            <w:pPr>
              <w:tabs>
                <w:tab w:val="left" w:pos="34"/>
              </w:tabs>
              <w:spacing w:after="0" w:line="240" w:lineRule="auto"/>
              <w:rPr>
                <w:rFonts w:ascii="Times New Roman" w:hAnsi="Times New Roman" w:cs="Times New Roman"/>
                <w:sz w:val="28"/>
                <w:szCs w:val="28"/>
              </w:rPr>
            </w:pPr>
            <w:r>
              <w:rPr>
                <w:rFonts w:ascii="Times New Roman" w:hAnsi="Times New Roman" w:cs="Times New Roman"/>
                <w:sz w:val="28"/>
                <w:szCs w:val="28"/>
              </w:rPr>
              <w:t>4. «Правила выполнения артикуляционной гимнастики».</w:t>
            </w:r>
          </w:p>
        </w:tc>
        <w:tc>
          <w:tcPr>
            <w:tcW w:w="6237" w:type="dxa"/>
          </w:tcPr>
          <w:p w14:paraId="5F398F12">
            <w:pPr>
              <w:pStyle w:val="23"/>
              <w:spacing w:after="0" w:line="240" w:lineRule="auto"/>
              <w:ind w:left="34"/>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4DA56D55">
            <w:pPr>
              <w:spacing w:after="0" w:line="240" w:lineRule="auto"/>
              <w:rPr>
                <w:rFonts w:ascii="Times New Roman" w:hAnsi="Times New Roman" w:cs="Times New Roman"/>
                <w:sz w:val="28"/>
                <w:szCs w:val="28"/>
              </w:rPr>
            </w:pPr>
            <w:r>
              <w:rPr>
                <w:rFonts w:ascii="Times New Roman" w:hAnsi="Times New Roman" w:cs="Times New Roman"/>
                <w:sz w:val="28"/>
                <w:szCs w:val="28"/>
              </w:rPr>
              <w:t>2.Стендовая информация. Индивидуальное консультирование.</w:t>
            </w:r>
          </w:p>
          <w:p w14:paraId="6008BD6E">
            <w:pPr>
              <w:spacing w:after="0" w:line="240" w:lineRule="auto"/>
              <w:rPr>
                <w:rFonts w:ascii="Times New Roman" w:hAnsi="Times New Roman" w:cs="Times New Roman"/>
                <w:sz w:val="28"/>
                <w:szCs w:val="28"/>
              </w:rPr>
            </w:pPr>
            <w:r>
              <w:rPr>
                <w:rFonts w:ascii="Times New Roman" w:hAnsi="Times New Roman" w:cs="Times New Roman"/>
                <w:sz w:val="28"/>
                <w:szCs w:val="28"/>
              </w:rPr>
              <w:t>3.Папка – передвижка.</w:t>
            </w:r>
          </w:p>
          <w:p w14:paraId="31EEF1D9">
            <w:pPr>
              <w:spacing w:after="0" w:line="240" w:lineRule="auto"/>
              <w:rPr>
                <w:rFonts w:ascii="Times New Roman" w:hAnsi="Times New Roman" w:cs="Times New Roman"/>
                <w:sz w:val="28"/>
                <w:szCs w:val="28"/>
              </w:rPr>
            </w:pPr>
            <w:r>
              <w:rPr>
                <w:rFonts w:ascii="Times New Roman" w:hAnsi="Times New Roman" w:cs="Times New Roman"/>
                <w:sz w:val="28"/>
                <w:szCs w:val="28"/>
              </w:rPr>
              <w:t>4. Стендовая информация. Индивидуальное консультирование.</w:t>
            </w:r>
          </w:p>
        </w:tc>
      </w:tr>
      <w:tr w14:paraId="0225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527A0F83">
            <w:pPr>
              <w:spacing w:after="0" w:line="240" w:lineRule="auto"/>
              <w:rPr>
                <w:rFonts w:ascii="Times New Roman" w:hAnsi="Times New Roman" w:cs="Times New Roman"/>
                <w:sz w:val="28"/>
                <w:szCs w:val="28"/>
              </w:rPr>
            </w:pPr>
          </w:p>
        </w:tc>
      </w:tr>
      <w:tr w14:paraId="7C1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12BA7874">
            <w:pPr>
              <w:spacing w:after="0" w:line="240" w:lineRule="auto"/>
              <w:ind w:right="501"/>
              <w:jc w:val="center"/>
              <w:rPr>
                <w:rFonts w:ascii="Times New Roman" w:hAnsi="Times New Roman" w:cs="Times New Roman"/>
                <w:sz w:val="28"/>
                <w:szCs w:val="28"/>
              </w:rPr>
            </w:pPr>
            <w:r>
              <w:rPr>
                <w:rFonts w:ascii="Times New Roman" w:hAnsi="Times New Roman" w:cs="Times New Roman"/>
                <w:sz w:val="28"/>
                <w:szCs w:val="28"/>
              </w:rPr>
              <w:t xml:space="preserve">     Ноябрь,</w:t>
            </w:r>
          </w:p>
          <w:p w14:paraId="7576ED4A">
            <w:pPr>
              <w:spacing w:after="0" w:line="240" w:lineRule="auto"/>
              <w:ind w:right="501"/>
              <w:jc w:val="center"/>
              <w:rPr>
                <w:rFonts w:ascii="Times New Roman" w:hAnsi="Times New Roman" w:cs="Times New Roman"/>
                <w:sz w:val="28"/>
                <w:szCs w:val="28"/>
              </w:rPr>
            </w:pPr>
            <w:r>
              <w:rPr>
                <w:rFonts w:ascii="Times New Roman" w:hAnsi="Times New Roman" w:cs="Times New Roman"/>
                <w:sz w:val="28"/>
                <w:szCs w:val="28"/>
              </w:rPr>
              <w:t xml:space="preserve">   2021г.</w:t>
            </w:r>
          </w:p>
        </w:tc>
        <w:tc>
          <w:tcPr>
            <w:tcW w:w="6145" w:type="dxa"/>
          </w:tcPr>
          <w:p w14:paraId="13E1707E">
            <w:pPr>
              <w:pStyle w:val="23"/>
              <w:numPr>
                <w:ilvl w:val="0"/>
                <w:numId w:val="54"/>
              </w:numPr>
              <w:tabs>
                <w:tab w:val="left" w:pos="459"/>
              </w:tabs>
              <w:spacing w:after="0" w:line="240" w:lineRule="auto"/>
              <w:rPr>
                <w:rFonts w:ascii="Times New Roman" w:hAnsi="Times New Roman" w:cs="Times New Roman"/>
                <w:sz w:val="28"/>
                <w:szCs w:val="28"/>
              </w:rPr>
            </w:pPr>
            <w:r>
              <w:rPr>
                <w:rFonts w:ascii="Times New Roman" w:hAnsi="Times New Roman" w:cs="Times New Roman"/>
                <w:sz w:val="28"/>
                <w:szCs w:val="28"/>
              </w:rPr>
              <w:t>Консультирование родителей детей, не посещающих ДОУ.</w:t>
            </w:r>
          </w:p>
          <w:p w14:paraId="5A6BEF30">
            <w:pPr>
              <w:pStyle w:val="23"/>
              <w:tabs>
                <w:tab w:val="left" w:pos="459"/>
              </w:tabs>
              <w:spacing w:after="0" w:line="240" w:lineRule="auto"/>
              <w:ind w:left="394"/>
              <w:rPr>
                <w:rFonts w:ascii="Times New Roman" w:hAnsi="Times New Roman" w:cs="Times New Roman"/>
                <w:sz w:val="28"/>
                <w:szCs w:val="28"/>
              </w:rPr>
            </w:pPr>
          </w:p>
          <w:p w14:paraId="276AD16D">
            <w:pPr>
              <w:pStyle w:val="23"/>
              <w:numPr>
                <w:ilvl w:val="0"/>
                <w:numId w:val="54"/>
              </w:numPr>
              <w:tabs>
                <w:tab w:val="left" w:pos="459"/>
              </w:tabs>
              <w:spacing w:after="0" w:line="240" w:lineRule="auto"/>
              <w:rPr>
                <w:rFonts w:ascii="Times New Roman" w:hAnsi="Times New Roman" w:cs="Times New Roman"/>
                <w:sz w:val="28"/>
                <w:szCs w:val="28"/>
              </w:rPr>
            </w:pPr>
            <w:r>
              <w:rPr>
                <w:rFonts w:ascii="Times New Roman" w:hAnsi="Times New Roman" w:cs="Times New Roman"/>
                <w:sz w:val="28"/>
                <w:szCs w:val="28"/>
              </w:rPr>
              <w:t>Проведение индивидуальных консультаций с родителями.</w:t>
            </w:r>
          </w:p>
          <w:p w14:paraId="4DAA58D3">
            <w:pPr>
              <w:pStyle w:val="2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Оформление стенда для родителей «</w:t>
            </w:r>
            <w:r>
              <w:rPr>
                <w:rFonts w:ascii="Times New Roman" w:hAnsi="Times New Roman" w:eastAsia="Times New Roman" w:cs="Times New Roman"/>
                <w:sz w:val="28"/>
                <w:szCs w:val="28"/>
              </w:rPr>
              <w:t>Коррекция речевых нарушений</w:t>
            </w:r>
            <w:r>
              <w:rPr>
                <w:rFonts w:ascii="Times New Roman" w:hAnsi="Times New Roman" w:cs="Times New Roman"/>
                <w:sz w:val="28"/>
                <w:szCs w:val="28"/>
              </w:rPr>
              <w:t>».</w:t>
            </w:r>
          </w:p>
          <w:p w14:paraId="7CB6FAEF">
            <w:pPr>
              <w:pStyle w:val="23"/>
              <w:numPr>
                <w:ilvl w:val="0"/>
                <w:numId w:val="54"/>
              </w:numPr>
              <w:spacing w:after="0" w:line="240" w:lineRule="auto"/>
              <w:rPr>
                <w:rFonts w:ascii="Times New Roman" w:hAnsi="Times New Roman" w:cs="Times New Roman"/>
                <w:sz w:val="28"/>
                <w:szCs w:val="28"/>
              </w:rPr>
            </w:pPr>
            <w:r>
              <w:rPr>
                <w:rFonts w:ascii="Times New Roman" w:hAnsi="Times New Roman" w:cs="Times New Roman"/>
                <w:sz w:val="28"/>
                <w:szCs w:val="28"/>
              </w:rPr>
              <w:t>«Что такое дисграфия и как ее предупредить в дошкольном возрасте?».</w:t>
            </w:r>
          </w:p>
          <w:p w14:paraId="73B814B3">
            <w:pPr>
              <w:pStyle w:val="23"/>
              <w:numPr>
                <w:ilvl w:val="0"/>
                <w:numId w:val="54"/>
              </w:numPr>
              <w:tabs>
                <w:tab w:val="left" w:pos="459"/>
              </w:tabs>
              <w:spacing w:after="0" w:line="240" w:lineRule="auto"/>
              <w:rPr>
                <w:rFonts w:ascii="Times New Roman" w:hAnsi="Times New Roman" w:cs="Times New Roman"/>
                <w:sz w:val="28"/>
                <w:szCs w:val="28"/>
              </w:rPr>
            </w:pPr>
            <w:r>
              <w:rPr>
                <w:rFonts w:ascii="Times New Roman" w:hAnsi="Times New Roman" w:cs="Times New Roman"/>
                <w:sz w:val="28"/>
                <w:szCs w:val="28"/>
              </w:rPr>
              <w:t>Систематический контроль за поставленными звуками.</w:t>
            </w:r>
          </w:p>
        </w:tc>
        <w:tc>
          <w:tcPr>
            <w:tcW w:w="6237" w:type="dxa"/>
          </w:tcPr>
          <w:p w14:paraId="3FA1BB61">
            <w:pPr>
              <w:pStyle w:val="23"/>
              <w:numPr>
                <w:ilvl w:val="0"/>
                <w:numId w:val="55"/>
              </w:numPr>
              <w:spacing w:after="0" w:line="240" w:lineRule="auto"/>
              <w:ind w:left="318" w:hanging="318"/>
              <w:rPr>
                <w:rFonts w:ascii="Times New Roman" w:hAnsi="Times New Roman" w:cs="Times New Roman"/>
                <w:sz w:val="28"/>
                <w:szCs w:val="28"/>
              </w:rPr>
            </w:pPr>
            <w:r>
              <w:rPr>
                <w:rFonts w:ascii="Times New Roman" w:hAnsi="Times New Roman" w:cs="Times New Roman"/>
                <w:sz w:val="28"/>
                <w:szCs w:val="28"/>
              </w:rPr>
              <w:t>Консультативный пункт. Индивидуальное консультирование по запросу учителя-логопеда, родителей.</w:t>
            </w:r>
          </w:p>
          <w:p w14:paraId="15655B2B">
            <w:pPr>
              <w:pStyle w:val="23"/>
              <w:numPr>
                <w:ilvl w:val="0"/>
                <w:numId w:val="55"/>
              </w:numPr>
              <w:spacing w:after="0" w:line="240" w:lineRule="auto"/>
              <w:ind w:left="318" w:hanging="318"/>
              <w:rPr>
                <w:rFonts w:ascii="Times New Roman" w:hAnsi="Times New Roman" w:cs="Times New Roman"/>
                <w:sz w:val="28"/>
                <w:szCs w:val="28"/>
              </w:rPr>
            </w:pPr>
            <w:r>
              <w:rPr>
                <w:rFonts w:ascii="Times New Roman" w:hAnsi="Times New Roman" w:cs="Times New Roman"/>
                <w:sz w:val="28"/>
                <w:szCs w:val="28"/>
              </w:rPr>
              <w:t>Индивидуальная беседа.</w:t>
            </w:r>
          </w:p>
          <w:p w14:paraId="04C21A3A">
            <w:pPr>
              <w:spacing w:after="0" w:line="240" w:lineRule="auto"/>
              <w:rPr>
                <w:rFonts w:ascii="Times New Roman" w:hAnsi="Times New Roman" w:cs="Times New Roman"/>
                <w:sz w:val="28"/>
                <w:szCs w:val="28"/>
              </w:rPr>
            </w:pPr>
            <w:r>
              <w:rPr>
                <w:rFonts w:ascii="Times New Roman" w:hAnsi="Times New Roman" w:cs="Times New Roman"/>
                <w:sz w:val="28"/>
                <w:szCs w:val="28"/>
              </w:rPr>
              <w:t>3.Стендовая информация во всех возрастных группах.</w:t>
            </w:r>
          </w:p>
          <w:p w14:paraId="5B049E8F">
            <w:pPr>
              <w:spacing w:after="0" w:line="240" w:lineRule="auto"/>
              <w:rPr>
                <w:rFonts w:ascii="Times New Roman" w:hAnsi="Times New Roman" w:cs="Times New Roman"/>
                <w:sz w:val="28"/>
                <w:szCs w:val="28"/>
              </w:rPr>
            </w:pPr>
            <w:r>
              <w:rPr>
                <w:rFonts w:ascii="Times New Roman" w:hAnsi="Times New Roman" w:cs="Times New Roman"/>
                <w:sz w:val="28"/>
                <w:szCs w:val="28"/>
              </w:rPr>
              <w:t>4.Стендовая информация в старших группах.</w:t>
            </w:r>
          </w:p>
          <w:p w14:paraId="10A1640C">
            <w:pPr>
              <w:spacing w:after="0" w:line="240" w:lineRule="auto"/>
              <w:rPr>
                <w:rFonts w:ascii="Times New Roman" w:hAnsi="Times New Roman" w:cs="Times New Roman"/>
                <w:sz w:val="28"/>
                <w:szCs w:val="28"/>
              </w:rPr>
            </w:pPr>
            <w:r>
              <w:rPr>
                <w:rFonts w:ascii="Times New Roman" w:hAnsi="Times New Roman" w:cs="Times New Roman"/>
                <w:sz w:val="28"/>
                <w:szCs w:val="28"/>
              </w:rPr>
              <w:t>5. Индивидуальное консультирование по запросу учителя – логопеда.</w:t>
            </w:r>
          </w:p>
        </w:tc>
      </w:tr>
      <w:tr w14:paraId="5451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7EA22013">
            <w:pPr>
              <w:spacing w:after="0" w:line="240" w:lineRule="auto"/>
              <w:rPr>
                <w:rFonts w:ascii="Times New Roman" w:hAnsi="Times New Roman" w:cs="Times New Roman"/>
                <w:sz w:val="28"/>
                <w:szCs w:val="28"/>
              </w:rPr>
            </w:pPr>
          </w:p>
        </w:tc>
      </w:tr>
      <w:tr w14:paraId="725A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18186FD8">
            <w:pPr>
              <w:spacing w:after="0" w:line="240" w:lineRule="auto"/>
              <w:ind w:right="501"/>
              <w:jc w:val="center"/>
              <w:rPr>
                <w:rFonts w:ascii="Times New Roman" w:hAnsi="Times New Roman" w:cs="Times New Roman"/>
                <w:sz w:val="28"/>
                <w:szCs w:val="28"/>
              </w:rPr>
            </w:pPr>
            <w:r>
              <w:rPr>
                <w:rFonts w:ascii="Times New Roman" w:hAnsi="Times New Roman" w:cs="Times New Roman"/>
                <w:sz w:val="28"/>
                <w:szCs w:val="28"/>
              </w:rPr>
              <w:t xml:space="preserve"> Декабрь,</w:t>
            </w:r>
          </w:p>
          <w:p w14:paraId="40D6EB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2021 г.</w:t>
            </w:r>
          </w:p>
        </w:tc>
        <w:tc>
          <w:tcPr>
            <w:tcW w:w="6145" w:type="dxa"/>
          </w:tcPr>
          <w:p w14:paraId="6EE55C4C">
            <w:pPr>
              <w:pStyle w:val="23"/>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5CD032D8">
            <w:pPr>
              <w:spacing w:after="0" w:line="240" w:lineRule="auto"/>
              <w:rPr>
                <w:rFonts w:ascii="Times New Roman" w:hAnsi="Times New Roman" w:cs="Times New Roman"/>
                <w:sz w:val="28"/>
                <w:szCs w:val="28"/>
              </w:rPr>
            </w:pPr>
            <w:r>
              <w:rPr>
                <w:rFonts w:ascii="Times New Roman" w:hAnsi="Times New Roman" w:cs="Times New Roman"/>
                <w:sz w:val="28"/>
                <w:szCs w:val="28"/>
              </w:rPr>
              <w:t>2.«Пальцы помогают говорить».</w:t>
            </w:r>
          </w:p>
          <w:p w14:paraId="012CDC67">
            <w:pPr>
              <w:spacing w:after="0" w:line="240" w:lineRule="auto"/>
              <w:rPr>
                <w:rFonts w:ascii="Times New Roman" w:hAnsi="Times New Roman" w:cs="Times New Roman"/>
                <w:sz w:val="28"/>
                <w:szCs w:val="28"/>
              </w:rPr>
            </w:pPr>
            <w:r>
              <w:rPr>
                <w:rFonts w:ascii="Times New Roman" w:hAnsi="Times New Roman" w:cs="Times New Roman"/>
                <w:sz w:val="28"/>
                <w:szCs w:val="28"/>
              </w:rPr>
              <w:t>3.«Говорите с ребенком правильно».</w:t>
            </w:r>
          </w:p>
          <w:p w14:paraId="2BCE19EE">
            <w:pPr>
              <w:spacing w:after="0" w:line="240" w:lineRule="auto"/>
              <w:rPr>
                <w:rFonts w:ascii="Times New Roman" w:hAnsi="Times New Roman" w:cs="Times New Roman"/>
                <w:sz w:val="28"/>
                <w:szCs w:val="28"/>
              </w:rPr>
            </w:pPr>
            <w:r>
              <w:rPr>
                <w:rFonts w:ascii="Times New Roman" w:hAnsi="Times New Roman" w:cs="Times New Roman"/>
                <w:sz w:val="28"/>
                <w:szCs w:val="28"/>
              </w:rPr>
              <w:t>4. Игротека «</w:t>
            </w:r>
            <w:r>
              <w:rPr>
                <w:rStyle w:val="86"/>
                <w:rFonts w:ascii="Times New Roman" w:hAnsi="Times New Roman" w:cs="Times New Roman"/>
                <w:sz w:val="28"/>
                <w:szCs w:val="28"/>
              </w:rPr>
              <w:t>Игротека игр на развитие фонематического слуха и  восприятия</w:t>
            </w:r>
            <w:r>
              <w:rPr>
                <w:rFonts w:ascii="Times New Roman" w:hAnsi="Times New Roman" w:cs="Times New Roman"/>
                <w:sz w:val="28"/>
                <w:szCs w:val="28"/>
              </w:rPr>
              <w:t>».</w:t>
            </w:r>
          </w:p>
        </w:tc>
        <w:tc>
          <w:tcPr>
            <w:tcW w:w="6237" w:type="dxa"/>
          </w:tcPr>
          <w:p w14:paraId="113D63B3">
            <w:pPr>
              <w:pStyle w:val="23"/>
              <w:spacing w:after="0" w:line="240" w:lineRule="auto"/>
              <w:ind w:left="34"/>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61240708">
            <w:pPr>
              <w:spacing w:after="0" w:line="240" w:lineRule="auto"/>
              <w:rPr>
                <w:rFonts w:ascii="Times New Roman" w:hAnsi="Times New Roman" w:cs="Times New Roman"/>
                <w:sz w:val="28"/>
                <w:szCs w:val="28"/>
              </w:rPr>
            </w:pPr>
            <w:r>
              <w:rPr>
                <w:rFonts w:ascii="Times New Roman" w:hAnsi="Times New Roman" w:cs="Times New Roman"/>
                <w:sz w:val="28"/>
                <w:szCs w:val="28"/>
              </w:rPr>
              <w:t>2. Стендовая информация во всех возрастных группах.</w:t>
            </w:r>
          </w:p>
          <w:p w14:paraId="261E3479">
            <w:pPr>
              <w:spacing w:after="0" w:line="240" w:lineRule="auto"/>
              <w:rPr>
                <w:rFonts w:ascii="Times New Roman" w:hAnsi="Times New Roman" w:cs="Times New Roman"/>
                <w:sz w:val="28"/>
                <w:szCs w:val="28"/>
              </w:rPr>
            </w:pPr>
            <w:r>
              <w:rPr>
                <w:rFonts w:ascii="Times New Roman" w:hAnsi="Times New Roman" w:cs="Times New Roman"/>
                <w:sz w:val="28"/>
                <w:szCs w:val="28"/>
              </w:rPr>
              <w:t>3. Стендовая информация в группах раннего возраста.</w:t>
            </w:r>
          </w:p>
          <w:p w14:paraId="5733A2C6">
            <w:pPr>
              <w:spacing w:after="0" w:line="240" w:lineRule="auto"/>
              <w:rPr>
                <w:rFonts w:ascii="Times New Roman" w:hAnsi="Times New Roman" w:cs="Times New Roman"/>
                <w:sz w:val="28"/>
                <w:szCs w:val="28"/>
              </w:rPr>
            </w:pPr>
            <w:r>
              <w:rPr>
                <w:rFonts w:ascii="Times New Roman" w:hAnsi="Times New Roman" w:cs="Times New Roman"/>
                <w:sz w:val="28"/>
                <w:szCs w:val="28"/>
              </w:rPr>
              <w:t>4. Изготовление буклета.</w:t>
            </w:r>
          </w:p>
        </w:tc>
      </w:tr>
      <w:tr w14:paraId="09E0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46C7D252">
            <w:pPr>
              <w:spacing w:after="0" w:line="240" w:lineRule="auto"/>
              <w:rPr>
                <w:rFonts w:ascii="Times New Roman" w:hAnsi="Times New Roman" w:cs="Times New Roman"/>
                <w:sz w:val="28"/>
                <w:szCs w:val="28"/>
              </w:rPr>
            </w:pPr>
          </w:p>
        </w:tc>
      </w:tr>
      <w:tr w14:paraId="172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541CF76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Январь,</w:t>
            </w:r>
          </w:p>
          <w:p w14:paraId="7A9740D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 г.</w:t>
            </w:r>
          </w:p>
        </w:tc>
        <w:tc>
          <w:tcPr>
            <w:tcW w:w="6145" w:type="dxa"/>
          </w:tcPr>
          <w:p w14:paraId="596C4CC8">
            <w:pPr>
              <w:pStyle w:val="23"/>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0E169CD2">
            <w:pPr>
              <w:spacing w:after="0" w:line="240" w:lineRule="auto"/>
              <w:rPr>
                <w:rFonts w:ascii="Times New Roman" w:hAnsi="Times New Roman" w:cs="Times New Roman"/>
                <w:sz w:val="28"/>
                <w:szCs w:val="28"/>
              </w:rPr>
            </w:pPr>
            <w:r>
              <w:rPr>
                <w:rFonts w:ascii="Times New Roman" w:hAnsi="Times New Roman" w:cs="Times New Roman"/>
                <w:sz w:val="28"/>
                <w:szCs w:val="28"/>
              </w:rPr>
              <w:t>2.«Что мы знаем  и умеем?» (анализ результатов коррекционной работы).</w:t>
            </w:r>
          </w:p>
          <w:p w14:paraId="29E64FE3">
            <w:pPr>
              <w:pStyle w:val="2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3. «Дисграфия. Причины и коррекция». </w:t>
            </w:r>
          </w:p>
          <w:p w14:paraId="0C77883E">
            <w:pPr>
              <w:spacing w:after="0" w:line="240" w:lineRule="auto"/>
              <w:ind w:left="-28" w:firstLine="28"/>
              <w:rPr>
                <w:rFonts w:ascii="Times New Roman" w:hAnsi="Times New Roman" w:cs="Times New Roman"/>
                <w:sz w:val="28"/>
                <w:szCs w:val="28"/>
              </w:rPr>
            </w:pPr>
            <w:r>
              <w:rPr>
                <w:rFonts w:ascii="Times New Roman" w:hAnsi="Times New Roman" w:cs="Times New Roman"/>
                <w:sz w:val="28"/>
                <w:szCs w:val="28"/>
              </w:rPr>
              <w:t>4. «Наши сложные звуки».</w:t>
            </w:r>
          </w:p>
          <w:p w14:paraId="57E6B778">
            <w:pPr>
              <w:spacing w:after="0" w:line="240" w:lineRule="auto"/>
              <w:ind w:left="-28" w:firstLine="28"/>
              <w:rPr>
                <w:rFonts w:ascii="Times New Roman" w:hAnsi="Times New Roman" w:cs="Times New Roman"/>
                <w:sz w:val="28"/>
                <w:szCs w:val="28"/>
              </w:rPr>
            </w:pPr>
            <w:r>
              <w:rPr>
                <w:rFonts w:ascii="Times New Roman" w:hAnsi="Times New Roman" w:cs="Times New Roman"/>
                <w:sz w:val="28"/>
                <w:szCs w:val="28"/>
              </w:rPr>
              <w:t>5. «Модель педагога для меня и моего ребенка».</w:t>
            </w:r>
          </w:p>
          <w:p w14:paraId="59930CC9">
            <w:pPr>
              <w:spacing w:after="0" w:line="240" w:lineRule="auto"/>
              <w:ind w:left="-28" w:firstLine="28"/>
              <w:rPr>
                <w:rFonts w:ascii="Times New Roman" w:hAnsi="Times New Roman" w:cs="Times New Roman"/>
                <w:sz w:val="28"/>
                <w:szCs w:val="28"/>
              </w:rPr>
            </w:pPr>
            <w:r>
              <w:rPr>
                <w:rFonts w:ascii="Times New Roman" w:hAnsi="Times New Roman" w:cs="Times New Roman"/>
                <w:sz w:val="28"/>
                <w:szCs w:val="28"/>
              </w:rPr>
              <w:t>6. «Ребенок не различает звуки».</w:t>
            </w:r>
          </w:p>
        </w:tc>
        <w:tc>
          <w:tcPr>
            <w:tcW w:w="6237" w:type="dxa"/>
          </w:tcPr>
          <w:p w14:paraId="6C0F6FE5">
            <w:pPr>
              <w:pStyle w:val="23"/>
              <w:spacing w:after="0" w:line="240" w:lineRule="auto"/>
              <w:ind w:left="34"/>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2B316CA2">
            <w:pPr>
              <w:spacing w:after="0" w:line="240" w:lineRule="auto"/>
              <w:rPr>
                <w:rFonts w:ascii="Times New Roman" w:hAnsi="Times New Roman" w:cs="Times New Roman"/>
                <w:sz w:val="28"/>
                <w:szCs w:val="28"/>
              </w:rPr>
            </w:pPr>
            <w:r>
              <w:rPr>
                <w:rFonts w:ascii="Times New Roman" w:hAnsi="Times New Roman" w:cs="Times New Roman"/>
                <w:sz w:val="28"/>
                <w:szCs w:val="28"/>
              </w:rPr>
              <w:t>2. Индивидуальная консультация по запросу учителя-логопеда.</w:t>
            </w:r>
          </w:p>
          <w:p w14:paraId="377D4D53">
            <w:pPr>
              <w:spacing w:after="0" w:line="240" w:lineRule="auto"/>
              <w:rPr>
                <w:rFonts w:ascii="Times New Roman" w:hAnsi="Times New Roman" w:cs="Times New Roman"/>
                <w:sz w:val="28"/>
                <w:szCs w:val="28"/>
              </w:rPr>
            </w:pPr>
            <w:r>
              <w:rPr>
                <w:rFonts w:ascii="Times New Roman" w:hAnsi="Times New Roman" w:cs="Times New Roman"/>
                <w:sz w:val="28"/>
                <w:szCs w:val="28"/>
              </w:rPr>
              <w:t>3. Стендовая информация всех возрастных групп.</w:t>
            </w:r>
          </w:p>
          <w:p w14:paraId="77EDC791">
            <w:pPr>
              <w:spacing w:after="0" w:line="240" w:lineRule="auto"/>
              <w:rPr>
                <w:rFonts w:ascii="Times New Roman" w:hAnsi="Times New Roman" w:cs="Times New Roman"/>
                <w:sz w:val="28"/>
                <w:szCs w:val="28"/>
              </w:rPr>
            </w:pPr>
            <w:r>
              <w:rPr>
                <w:rFonts w:ascii="Times New Roman" w:hAnsi="Times New Roman" w:cs="Times New Roman"/>
                <w:sz w:val="28"/>
                <w:szCs w:val="28"/>
              </w:rPr>
              <w:t>4.Индивидуальный практикум.</w:t>
            </w:r>
          </w:p>
          <w:p w14:paraId="1D0DBE36">
            <w:pPr>
              <w:spacing w:after="0" w:line="240" w:lineRule="auto"/>
              <w:rPr>
                <w:rFonts w:ascii="Times New Roman" w:hAnsi="Times New Roman" w:cs="Times New Roman"/>
                <w:sz w:val="28"/>
                <w:szCs w:val="28"/>
              </w:rPr>
            </w:pPr>
            <w:r>
              <w:rPr>
                <w:rFonts w:ascii="Times New Roman" w:hAnsi="Times New Roman" w:cs="Times New Roman"/>
                <w:sz w:val="28"/>
                <w:szCs w:val="28"/>
              </w:rPr>
              <w:t>5. Анкетирование родителей.</w:t>
            </w:r>
          </w:p>
          <w:p w14:paraId="2D3FC6C0">
            <w:pPr>
              <w:spacing w:after="0" w:line="240" w:lineRule="auto"/>
              <w:rPr>
                <w:rFonts w:ascii="Times New Roman" w:hAnsi="Times New Roman" w:cs="Times New Roman"/>
                <w:sz w:val="28"/>
                <w:szCs w:val="28"/>
              </w:rPr>
            </w:pPr>
            <w:r>
              <w:rPr>
                <w:rFonts w:ascii="Times New Roman" w:hAnsi="Times New Roman" w:cs="Times New Roman"/>
                <w:sz w:val="28"/>
                <w:szCs w:val="28"/>
              </w:rPr>
              <w:t>6. Стендовая информация. Индивидуальное консультирование.</w:t>
            </w:r>
          </w:p>
        </w:tc>
      </w:tr>
      <w:tr w14:paraId="7000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3F0D3964">
            <w:pPr>
              <w:spacing w:after="0" w:line="240" w:lineRule="auto"/>
              <w:rPr>
                <w:rFonts w:ascii="Times New Roman" w:hAnsi="Times New Roman" w:cs="Times New Roman"/>
                <w:sz w:val="28"/>
                <w:szCs w:val="28"/>
              </w:rPr>
            </w:pPr>
          </w:p>
        </w:tc>
      </w:tr>
      <w:tr w14:paraId="73B9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49660F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Февраль,</w:t>
            </w:r>
          </w:p>
          <w:p w14:paraId="0A2F69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2022 г.</w:t>
            </w:r>
          </w:p>
          <w:p w14:paraId="516DD6B3">
            <w:pPr>
              <w:spacing w:after="0" w:line="240" w:lineRule="auto"/>
              <w:rPr>
                <w:rFonts w:ascii="Times New Roman" w:hAnsi="Times New Roman" w:cs="Times New Roman"/>
                <w:sz w:val="28"/>
                <w:szCs w:val="28"/>
              </w:rPr>
            </w:pPr>
          </w:p>
          <w:p w14:paraId="79C152E2">
            <w:pPr>
              <w:spacing w:after="0" w:line="240" w:lineRule="auto"/>
              <w:jc w:val="center"/>
              <w:rPr>
                <w:rFonts w:ascii="Times New Roman" w:hAnsi="Times New Roman" w:cs="Times New Roman"/>
                <w:sz w:val="28"/>
                <w:szCs w:val="28"/>
              </w:rPr>
            </w:pPr>
          </w:p>
        </w:tc>
        <w:tc>
          <w:tcPr>
            <w:tcW w:w="6145" w:type="dxa"/>
          </w:tcPr>
          <w:p w14:paraId="203D6BC8">
            <w:pPr>
              <w:pStyle w:val="23"/>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1F6DAA86">
            <w:pPr>
              <w:spacing w:after="0" w:line="240" w:lineRule="auto"/>
              <w:rPr>
                <w:rFonts w:ascii="Times New Roman" w:hAnsi="Times New Roman" w:cs="Times New Roman"/>
                <w:sz w:val="28"/>
                <w:szCs w:val="28"/>
              </w:rPr>
            </w:pPr>
            <w:r>
              <w:rPr>
                <w:rFonts w:ascii="Times New Roman" w:hAnsi="Times New Roman" w:cs="Times New Roman"/>
                <w:sz w:val="28"/>
                <w:szCs w:val="28"/>
              </w:rPr>
              <w:t>2.Автоматизация и дифференциация поставленных звуков.</w:t>
            </w:r>
          </w:p>
          <w:p w14:paraId="16B7B787">
            <w:pPr>
              <w:spacing w:after="0" w:line="240" w:lineRule="auto"/>
              <w:rPr>
                <w:rFonts w:ascii="Times New Roman" w:hAnsi="Times New Roman" w:cs="Times New Roman"/>
                <w:sz w:val="28"/>
                <w:szCs w:val="28"/>
              </w:rPr>
            </w:pPr>
            <w:r>
              <w:rPr>
                <w:rFonts w:ascii="Times New Roman" w:hAnsi="Times New Roman" w:cs="Times New Roman"/>
                <w:sz w:val="28"/>
                <w:szCs w:val="28"/>
              </w:rPr>
              <w:t>3. «Как выполнять домашние учителя - логопеда задания по тетрадям?».</w:t>
            </w:r>
          </w:p>
          <w:p w14:paraId="3F921BD6">
            <w:pPr>
              <w:spacing w:after="0" w:line="240" w:lineRule="auto"/>
              <w:rPr>
                <w:rFonts w:ascii="Times New Roman" w:hAnsi="Times New Roman" w:cs="Times New Roman"/>
                <w:sz w:val="28"/>
                <w:szCs w:val="28"/>
              </w:rPr>
            </w:pPr>
            <w:r>
              <w:rPr>
                <w:rFonts w:ascii="Times New Roman" w:hAnsi="Times New Roman" w:cs="Times New Roman"/>
                <w:sz w:val="28"/>
                <w:szCs w:val="28"/>
              </w:rPr>
              <w:t>4. «Будем в школе писать грамотно».</w:t>
            </w:r>
          </w:p>
        </w:tc>
        <w:tc>
          <w:tcPr>
            <w:tcW w:w="6237" w:type="dxa"/>
          </w:tcPr>
          <w:p w14:paraId="6DA788BD">
            <w:pPr>
              <w:pStyle w:val="23"/>
              <w:spacing w:after="0" w:line="240" w:lineRule="auto"/>
              <w:ind w:left="34"/>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60CA6F28">
            <w:pPr>
              <w:spacing w:after="0" w:line="240" w:lineRule="auto"/>
              <w:rPr>
                <w:rFonts w:ascii="Times New Roman" w:hAnsi="Times New Roman" w:cs="Times New Roman"/>
                <w:sz w:val="28"/>
                <w:szCs w:val="28"/>
              </w:rPr>
            </w:pPr>
            <w:r>
              <w:rPr>
                <w:rFonts w:ascii="Times New Roman" w:hAnsi="Times New Roman" w:cs="Times New Roman"/>
                <w:sz w:val="28"/>
                <w:szCs w:val="28"/>
              </w:rPr>
              <w:t>2. Индивидуальный практикум по запросу учителя – логопеда, родителей.</w:t>
            </w:r>
          </w:p>
          <w:p w14:paraId="337DDE4A">
            <w:pPr>
              <w:spacing w:after="0" w:line="240" w:lineRule="auto"/>
              <w:rPr>
                <w:rFonts w:ascii="Times New Roman" w:hAnsi="Times New Roman" w:cs="Times New Roman"/>
                <w:sz w:val="28"/>
                <w:szCs w:val="28"/>
              </w:rPr>
            </w:pPr>
            <w:r>
              <w:rPr>
                <w:rFonts w:ascii="Times New Roman" w:hAnsi="Times New Roman" w:cs="Times New Roman"/>
                <w:sz w:val="28"/>
                <w:szCs w:val="28"/>
              </w:rPr>
              <w:t>3. Стендовая информация.</w:t>
            </w:r>
          </w:p>
          <w:p w14:paraId="405E35E3">
            <w:pPr>
              <w:spacing w:after="0" w:line="240" w:lineRule="auto"/>
              <w:rPr>
                <w:rFonts w:ascii="Times New Roman" w:hAnsi="Times New Roman" w:cs="Times New Roman"/>
                <w:sz w:val="28"/>
                <w:szCs w:val="28"/>
              </w:rPr>
            </w:pPr>
            <w:r>
              <w:rPr>
                <w:rFonts w:ascii="Times New Roman" w:hAnsi="Times New Roman" w:cs="Times New Roman"/>
                <w:sz w:val="28"/>
                <w:szCs w:val="28"/>
              </w:rPr>
              <w:t>4.Папка-передвижка.</w:t>
            </w:r>
          </w:p>
        </w:tc>
      </w:tr>
      <w:tr w14:paraId="37BB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3158EF12">
            <w:pPr>
              <w:spacing w:after="0" w:line="240" w:lineRule="auto"/>
              <w:rPr>
                <w:rFonts w:ascii="Times New Roman" w:hAnsi="Times New Roman" w:cs="Times New Roman"/>
                <w:sz w:val="28"/>
                <w:szCs w:val="28"/>
              </w:rPr>
            </w:pPr>
          </w:p>
        </w:tc>
      </w:tr>
      <w:tr w14:paraId="2A27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1D22DA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Март,</w:t>
            </w:r>
          </w:p>
          <w:p w14:paraId="640508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 г.</w:t>
            </w:r>
          </w:p>
        </w:tc>
        <w:tc>
          <w:tcPr>
            <w:tcW w:w="6145" w:type="dxa"/>
          </w:tcPr>
          <w:p w14:paraId="25982F03">
            <w:pPr>
              <w:pStyle w:val="23"/>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79B22767">
            <w:pPr>
              <w:spacing w:after="0" w:line="240" w:lineRule="auto"/>
              <w:rPr>
                <w:rFonts w:ascii="Times New Roman" w:hAnsi="Times New Roman" w:cs="Times New Roman"/>
                <w:sz w:val="28"/>
                <w:szCs w:val="28"/>
              </w:rPr>
            </w:pPr>
            <w:r>
              <w:rPr>
                <w:rFonts w:ascii="Times New Roman" w:hAnsi="Times New Roman" w:cs="Times New Roman"/>
                <w:sz w:val="28"/>
                <w:szCs w:val="28"/>
              </w:rPr>
              <w:t>2.«День открытых дверей».</w:t>
            </w:r>
          </w:p>
          <w:p w14:paraId="7B4B0835">
            <w:pPr>
              <w:spacing w:after="0" w:line="240" w:lineRule="auto"/>
              <w:rPr>
                <w:rFonts w:ascii="Times New Roman" w:hAnsi="Times New Roman" w:cs="Times New Roman"/>
                <w:sz w:val="28"/>
                <w:szCs w:val="28"/>
              </w:rPr>
            </w:pPr>
            <w:r>
              <w:rPr>
                <w:rFonts w:ascii="Times New Roman" w:hAnsi="Times New Roman" w:cs="Times New Roman"/>
                <w:sz w:val="28"/>
                <w:szCs w:val="28"/>
              </w:rPr>
              <w:t>3. «Какие книги нам полезны?».</w:t>
            </w:r>
          </w:p>
          <w:p w14:paraId="46B992B3">
            <w:pPr>
              <w:pStyle w:val="23"/>
              <w:spacing w:after="0" w:line="240" w:lineRule="auto"/>
              <w:ind w:left="-28"/>
              <w:rPr>
                <w:rFonts w:ascii="Times New Roman" w:hAnsi="Times New Roman" w:cs="Times New Roman"/>
                <w:sz w:val="28"/>
                <w:szCs w:val="28"/>
              </w:rPr>
            </w:pPr>
            <w:r>
              <w:rPr>
                <w:rFonts w:ascii="Times New Roman" w:hAnsi="Times New Roman" w:cs="Times New Roman"/>
                <w:sz w:val="28"/>
                <w:szCs w:val="28"/>
              </w:rPr>
              <w:t xml:space="preserve">4.«Говорим красиво» (автоматизация звука в свободной речи ребенка). </w:t>
            </w:r>
          </w:p>
          <w:p w14:paraId="704A1337">
            <w:pPr>
              <w:spacing w:after="0" w:line="240" w:lineRule="auto"/>
              <w:rPr>
                <w:rFonts w:ascii="Times New Roman" w:hAnsi="Times New Roman" w:cs="Times New Roman"/>
                <w:sz w:val="28"/>
                <w:szCs w:val="28"/>
              </w:rPr>
            </w:pPr>
            <w:r>
              <w:rPr>
                <w:rFonts w:ascii="Times New Roman" w:hAnsi="Times New Roman" w:cs="Times New Roman"/>
                <w:sz w:val="28"/>
                <w:szCs w:val="28"/>
              </w:rPr>
              <w:t>5. «Значение дыхательной гимнастики в речевом развитии детей с речевыми нарушениями».</w:t>
            </w:r>
          </w:p>
          <w:p w14:paraId="08AD3F1C">
            <w:pPr>
              <w:spacing w:after="0" w:line="240" w:lineRule="auto"/>
              <w:rPr>
                <w:rFonts w:ascii="Times New Roman" w:hAnsi="Times New Roman" w:cs="Times New Roman"/>
                <w:sz w:val="28"/>
                <w:szCs w:val="28"/>
              </w:rPr>
            </w:pPr>
            <w:r>
              <w:rPr>
                <w:rFonts w:ascii="Times New Roman" w:hAnsi="Times New Roman" w:cs="Times New Roman"/>
                <w:sz w:val="28"/>
                <w:szCs w:val="28"/>
              </w:rPr>
              <w:t>6. «Логопедические  игры по формированию звукового анализа и синтеза».</w:t>
            </w:r>
          </w:p>
        </w:tc>
        <w:tc>
          <w:tcPr>
            <w:tcW w:w="6237" w:type="dxa"/>
          </w:tcPr>
          <w:p w14:paraId="4E3B6D26">
            <w:pPr>
              <w:pStyle w:val="23"/>
              <w:spacing w:after="0" w:line="240" w:lineRule="auto"/>
              <w:ind w:left="34"/>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17A6B11A">
            <w:pPr>
              <w:spacing w:after="0" w:line="240" w:lineRule="auto"/>
              <w:rPr>
                <w:rFonts w:ascii="Times New Roman" w:hAnsi="Times New Roman" w:cs="Times New Roman"/>
                <w:sz w:val="28"/>
                <w:szCs w:val="28"/>
              </w:rPr>
            </w:pPr>
            <w:r>
              <w:rPr>
                <w:rFonts w:ascii="Times New Roman" w:hAnsi="Times New Roman" w:cs="Times New Roman"/>
                <w:sz w:val="28"/>
                <w:szCs w:val="28"/>
              </w:rPr>
              <w:t>2. Индивидуальные, подгрупповые занятия в присутствии родителей.</w:t>
            </w:r>
          </w:p>
          <w:p w14:paraId="29E55EE3">
            <w:pPr>
              <w:spacing w:after="0" w:line="240" w:lineRule="auto"/>
              <w:rPr>
                <w:rFonts w:ascii="Times New Roman" w:hAnsi="Times New Roman" w:cs="Times New Roman"/>
                <w:sz w:val="28"/>
                <w:szCs w:val="28"/>
              </w:rPr>
            </w:pPr>
            <w:r>
              <w:rPr>
                <w:rFonts w:ascii="Times New Roman" w:hAnsi="Times New Roman" w:cs="Times New Roman"/>
                <w:sz w:val="28"/>
                <w:szCs w:val="28"/>
              </w:rPr>
              <w:t>3. Выставка книг.</w:t>
            </w:r>
          </w:p>
          <w:p w14:paraId="3F76EAB8">
            <w:pPr>
              <w:spacing w:after="0" w:line="240" w:lineRule="auto"/>
              <w:rPr>
                <w:rFonts w:ascii="Times New Roman" w:hAnsi="Times New Roman" w:cs="Times New Roman"/>
                <w:sz w:val="28"/>
                <w:szCs w:val="28"/>
              </w:rPr>
            </w:pPr>
            <w:r>
              <w:rPr>
                <w:rFonts w:ascii="Times New Roman" w:hAnsi="Times New Roman" w:cs="Times New Roman"/>
                <w:sz w:val="28"/>
                <w:szCs w:val="28"/>
              </w:rPr>
              <w:t>4.Индивидуальное консультирование с элементами занятия.</w:t>
            </w:r>
          </w:p>
          <w:p w14:paraId="0CDE82BA">
            <w:pPr>
              <w:spacing w:after="0" w:line="240" w:lineRule="auto"/>
              <w:rPr>
                <w:rFonts w:ascii="Times New Roman" w:hAnsi="Times New Roman" w:cs="Times New Roman"/>
                <w:sz w:val="28"/>
                <w:szCs w:val="28"/>
              </w:rPr>
            </w:pPr>
            <w:r>
              <w:rPr>
                <w:rFonts w:ascii="Times New Roman" w:hAnsi="Times New Roman" w:cs="Times New Roman"/>
                <w:sz w:val="28"/>
                <w:szCs w:val="28"/>
              </w:rPr>
              <w:t>5. Стендовая информация.</w:t>
            </w:r>
          </w:p>
          <w:p w14:paraId="0B0E38E5">
            <w:pPr>
              <w:spacing w:after="0" w:line="240" w:lineRule="auto"/>
              <w:rPr>
                <w:rFonts w:ascii="Times New Roman" w:hAnsi="Times New Roman" w:cs="Times New Roman"/>
                <w:sz w:val="28"/>
                <w:szCs w:val="28"/>
              </w:rPr>
            </w:pPr>
            <w:r>
              <w:rPr>
                <w:rFonts w:ascii="Times New Roman" w:hAnsi="Times New Roman" w:cs="Times New Roman"/>
                <w:sz w:val="28"/>
                <w:szCs w:val="28"/>
              </w:rPr>
              <w:t>6.Семинар-практикум в индивидуальной форме, по запросу учителя – логопеда, родителей.</w:t>
            </w:r>
          </w:p>
        </w:tc>
      </w:tr>
      <w:tr w14:paraId="00D7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0DAFBE0A">
            <w:pPr>
              <w:spacing w:after="0" w:line="240" w:lineRule="auto"/>
              <w:rPr>
                <w:rFonts w:ascii="Times New Roman" w:hAnsi="Times New Roman" w:cs="Times New Roman"/>
                <w:sz w:val="28"/>
                <w:szCs w:val="28"/>
              </w:rPr>
            </w:pPr>
          </w:p>
        </w:tc>
      </w:tr>
      <w:tr w14:paraId="32A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378F70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Апрель,</w:t>
            </w:r>
          </w:p>
          <w:p w14:paraId="226C3D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 г.</w:t>
            </w:r>
          </w:p>
        </w:tc>
        <w:tc>
          <w:tcPr>
            <w:tcW w:w="6145" w:type="dxa"/>
          </w:tcPr>
          <w:p w14:paraId="24F905B7">
            <w:pPr>
              <w:pStyle w:val="23"/>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39746231">
            <w:pPr>
              <w:spacing w:after="0" w:line="240" w:lineRule="auto"/>
              <w:rPr>
                <w:rFonts w:ascii="Times New Roman" w:hAnsi="Times New Roman" w:cs="Times New Roman"/>
                <w:sz w:val="28"/>
                <w:szCs w:val="28"/>
              </w:rPr>
            </w:pPr>
            <w:r>
              <w:rPr>
                <w:rFonts w:ascii="Times New Roman" w:hAnsi="Times New Roman" w:cs="Times New Roman"/>
                <w:sz w:val="28"/>
                <w:szCs w:val="28"/>
              </w:rPr>
              <w:t>2.«Помоги мне, мама».</w:t>
            </w:r>
          </w:p>
          <w:p w14:paraId="2E832268">
            <w:pPr>
              <w:spacing w:after="0" w:line="240" w:lineRule="auto"/>
              <w:rPr>
                <w:rFonts w:ascii="Times New Roman" w:hAnsi="Times New Roman" w:cs="Times New Roman"/>
                <w:sz w:val="28"/>
                <w:szCs w:val="28"/>
              </w:rPr>
            </w:pPr>
            <w:r>
              <w:rPr>
                <w:rFonts w:ascii="Times New Roman" w:hAnsi="Times New Roman" w:cs="Times New Roman"/>
                <w:sz w:val="28"/>
                <w:szCs w:val="28"/>
              </w:rPr>
              <w:t>3.«Как уберечь ребенка от плохих слов».</w:t>
            </w:r>
          </w:p>
          <w:p w14:paraId="6F969B7F">
            <w:pPr>
              <w:spacing w:after="0" w:line="240" w:lineRule="auto"/>
              <w:rPr>
                <w:rFonts w:ascii="Times New Roman" w:hAnsi="Times New Roman" w:cs="Times New Roman"/>
                <w:sz w:val="28"/>
                <w:szCs w:val="28"/>
              </w:rPr>
            </w:pPr>
            <w:r>
              <w:rPr>
                <w:rFonts w:ascii="Times New Roman" w:hAnsi="Times New Roman" w:cs="Times New Roman"/>
                <w:sz w:val="28"/>
                <w:szCs w:val="28"/>
              </w:rPr>
              <w:t>4. «Фонетическая игротека в кругу семьи».</w:t>
            </w:r>
          </w:p>
        </w:tc>
        <w:tc>
          <w:tcPr>
            <w:tcW w:w="6237" w:type="dxa"/>
          </w:tcPr>
          <w:p w14:paraId="0330AB09">
            <w:pPr>
              <w:spacing w:after="0" w:line="240" w:lineRule="auto"/>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5ABF24DF">
            <w:pPr>
              <w:spacing w:after="0" w:line="240" w:lineRule="auto"/>
              <w:rPr>
                <w:rFonts w:ascii="Times New Roman" w:hAnsi="Times New Roman" w:cs="Times New Roman"/>
                <w:sz w:val="28"/>
                <w:szCs w:val="28"/>
              </w:rPr>
            </w:pPr>
            <w:r>
              <w:rPr>
                <w:rFonts w:ascii="Times New Roman" w:hAnsi="Times New Roman" w:cs="Times New Roman"/>
                <w:sz w:val="28"/>
                <w:szCs w:val="28"/>
              </w:rPr>
              <w:t>2. Индивидуальный практикум.</w:t>
            </w:r>
          </w:p>
          <w:p w14:paraId="25FE6D22">
            <w:pPr>
              <w:spacing w:after="0" w:line="240" w:lineRule="auto"/>
              <w:rPr>
                <w:rFonts w:ascii="Times New Roman" w:hAnsi="Times New Roman" w:cs="Times New Roman"/>
                <w:sz w:val="28"/>
                <w:szCs w:val="28"/>
              </w:rPr>
            </w:pPr>
            <w:r>
              <w:rPr>
                <w:rFonts w:ascii="Times New Roman" w:hAnsi="Times New Roman" w:cs="Times New Roman"/>
                <w:sz w:val="28"/>
                <w:szCs w:val="28"/>
              </w:rPr>
              <w:t>3. Стендовая информация.</w:t>
            </w:r>
          </w:p>
          <w:p w14:paraId="2BE503D4">
            <w:pPr>
              <w:spacing w:after="0" w:line="240" w:lineRule="auto"/>
              <w:rPr>
                <w:rFonts w:ascii="Times New Roman" w:hAnsi="Times New Roman" w:cs="Times New Roman"/>
                <w:sz w:val="28"/>
                <w:szCs w:val="28"/>
              </w:rPr>
            </w:pPr>
            <w:r>
              <w:rPr>
                <w:rFonts w:ascii="Times New Roman" w:hAnsi="Times New Roman" w:cs="Times New Roman"/>
                <w:sz w:val="28"/>
                <w:szCs w:val="28"/>
              </w:rPr>
              <w:t>4. Мастер – класс в индивидуальной форме, по запросу учителя – логопеда, родителей.</w:t>
            </w:r>
          </w:p>
        </w:tc>
      </w:tr>
      <w:tr w14:paraId="3382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366A14B2">
            <w:pPr>
              <w:spacing w:after="0" w:line="240" w:lineRule="auto"/>
              <w:rPr>
                <w:rFonts w:ascii="Times New Roman" w:hAnsi="Times New Roman" w:cs="Times New Roman"/>
                <w:sz w:val="28"/>
                <w:szCs w:val="28"/>
              </w:rPr>
            </w:pPr>
          </w:p>
        </w:tc>
      </w:tr>
      <w:tr w14:paraId="2D29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7" w:type="dxa"/>
          </w:tcPr>
          <w:p w14:paraId="3EB3FFB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Май,</w:t>
            </w:r>
          </w:p>
          <w:p w14:paraId="72DB71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  г.</w:t>
            </w:r>
          </w:p>
        </w:tc>
        <w:tc>
          <w:tcPr>
            <w:tcW w:w="6145" w:type="dxa"/>
          </w:tcPr>
          <w:p w14:paraId="1969D340">
            <w:pPr>
              <w:tabs>
                <w:tab w:val="left" w:pos="34"/>
              </w:tabs>
              <w:spacing w:after="0" w:line="240" w:lineRule="auto"/>
              <w:rPr>
                <w:rFonts w:ascii="Times New Roman" w:hAnsi="Times New Roman" w:cs="Times New Roman"/>
                <w:sz w:val="28"/>
                <w:szCs w:val="28"/>
              </w:rPr>
            </w:pPr>
            <w:r>
              <w:rPr>
                <w:rFonts w:ascii="Times New Roman" w:hAnsi="Times New Roman" w:cs="Times New Roman"/>
                <w:sz w:val="28"/>
                <w:szCs w:val="28"/>
              </w:rPr>
              <w:t>1.Проведение индивидуальных консультаций с родителями родителей.</w:t>
            </w:r>
          </w:p>
          <w:p w14:paraId="737CE225">
            <w:pPr>
              <w:pStyle w:val="23"/>
              <w:spacing w:after="0" w:line="240" w:lineRule="auto"/>
              <w:ind w:left="0"/>
              <w:rPr>
                <w:rFonts w:ascii="Times New Roman" w:hAnsi="Times New Roman" w:cs="Times New Roman"/>
                <w:sz w:val="28"/>
                <w:szCs w:val="28"/>
              </w:rPr>
            </w:pPr>
            <w:r>
              <w:rPr>
                <w:rFonts w:ascii="Times New Roman" w:hAnsi="Times New Roman" w:cs="Times New Roman"/>
                <w:sz w:val="28"/>
                <w:szCs w:val="28"/>
              </w:rPr>
              <w:t>2.Ознакомление родителей с результатами  речевого обследования детей младших групп детского сада.</w:t>
            </w:r>
          </w:p>
          <w:p w14:paraId="7C2845CC">
            <w:pPr>
              <w:spacing w:after="0" w:line="240" w:lineRule="auto"/>
              <w:rPr>
                <w:rFonts w:ascii="Times New Roman" w:hAnsi="Times New Roman" w:cs="Times New Roman"/>
                <w:sz w:val="28"/>
                <w:szCs w:val="28"/>
              </w:rPr>
            </w:pPr>
            <w:r>
              <w:rPr>
                <w:rFonts w:ascii="Times New Roman" w:hAnsi="Times New Roman" w:cs="Times New Roman"/>
                <w:sz w:val="28"/>
                <w:szCs w:val="28"/>
              </w:rPr>
              <w:t>3.«Логопед и я».</w:t>
            </w:r>
          </w:p>
          <w:p w14:paraId="1D7B03A0">
            <w:pPr>
              <w:pStyle w:val="23"/>
              <w:spacing w:after="0" w:line="240" w:lineRule="auto"/>
              <w:ind w:left="-28"/>
              <w:rPr>
                <w:rFonts w:ascii="Times New Roman" w:hAnsi="Times New Roman" w:cs="Times New Roman"/>
                <w:sz w:val="28"/>
                <w:szCs w:val="28"/>
              </w:rPr>
            </w:pPr>
            <w:r>
              <w:rPr>
                <w:rFonts w:ascii="Times New Roman" w:hAnsi="Times New Roman" w:cs="Times New Roman"/>
                <w:sz w:val="28"/>
                <w:szCs w:val="28"/>
              </w:rPr>
              <w:t>4. «Игры, в которые будем играть в отпуске».</w:t>
            </w:r>
          </w:p>
          <w:p w14:paraId="743CF523">
            <w:pPr>
              <w:pStyle w:val="23"/>
              <w:spacing w:after="0" w:line="240" w:lineRule="auto"/>
              <w:ind w:left="-28"/>
              <w:rPr>
                <w:rFonts w:ascii="Times New Roman" w:hAnsi="Times New Roman" w:cs="Times New Roman"/>
                <w:sz w:val="28"/>
                <w:szCs w:val="28"/>
              </w:rPr>
            </w:pPr>
            <w:r>
              <w:rPr>
                <w:rFonts w:ascii="Times New Roman" w:hAnsi="Times New Roman" w:cs="Times New Roman"/>
                <w:sz w:val="28"/>
                <w:szCs w:val="28"/>
              </w:rPr>
              <w:t>5. Итоги коррекционной работы за год.</w:t>
            </w:r>
          </w:p>
        </w:tc>
        <w:tc>
          <w:tcPr>
            <w:tcW w:w="6237" w:type="dxa"/>
          </w:tcPr>
          <w:p w14:paraId="194AA5BF">
            <w:pPr>
              <w:spacing w:after="0" w:line="240" w:lineRule="auto"/>
              <w:rPr>
                <w:rFonts w:ascii="Times New Roman" w:hAnsi="Times New Roman" w:cs="Times New Roman"/>
                <w:sz w:val="28"/>
                <w:szCs w:val="28"/>
              </w:rPr>
            </w:pPr>
            <w:r>
              <w:rPr>
                <w:rFonts w:ascii="Times New Roman" w:hAnsi="Times New Roman" w:cs="Times New Roman"/>
                <w:sz w:val="28"/>
                <w:szCs w:val="28"/>
              </w:rPr>
              <w:t>1.Индивидуальное консультирование по запросу учителя-логопеда, родителей.</w:t>
            </w:r>
          </w:p>
          <w:p w14:paraId="6E9B80C4">
            <w:pPr>
              <w:spacing w:after="0" w:line="240" w:lineRule="auto"/>
              <w:rPr>
                <w:rFonts w:ascii="Times New Roman" w:hAnsi="Times New Roman" w:cs="Times New Roman"/>
                <w:sz w:val="28"/>
                <w:szCs w:val="28"/>
              </w:rPr>
            </w:pPr>
            <w:r>
              <w:rPr>
                <w:rFonts w:ascii="Times New Roman" w:hAnsi="Times New Roman" w:cs="Times New Roman"/>
                <w:sz w:val="28"/>
                <w:szCs w:val="28"/>
              </w:rPr>
              <w:t>2.Индивидуальное консультирование по запросу учителя-логопеда, родителей.</w:t>
            </w:r>
          </w:p>
          <w:p w14:paraId="6241E66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Фотовыставка. </w:t>
            </w:r>
          </w:p>
          <w:p w14:paraId="68817620">
            <w:pPr>
              <w:spacing w:after="0" w:line="240" w:lineRule="auto"/>
              <w:rPr>
                <w:rFonts w:ascii="Times New Roman" w:hAnsi="Times New Roman" w:cs="Times New Roman"/>
                <w:sz w:val="28"/>
                <w:szCs w:val="28"/>
              </w:rPr>
            </w:pPr>
            <w:r>
              <w:rPr>
                <w:rFonts w:ascii="Times New Roman" w:hAnsi="Times New Roman" w:cs="Times New Roman"/>
                <w:sz w:val="28"/>
                <w:szCs w:val="28"/>
              </w:rPr>
              <w:t>4. Изготовление буклета.</w:t>
            </w:r>
          </w:p>
          <w:p w14:paraId="0EE5A5BF">
            <w:pPr>
              <w:spacing w:after="0" w:line="240" w:lineRule="auto"/>
              <w:rPr>
                <w:rFonts w:ascii="Times New Roman" w:hAnsi="Times New Roman" w:cs="Times New Roman"/>
                <w:sz w:val="28"/>
                <w:szCs w:val="28"/>
              </w:rPr>
            </w:pPr>
            <w:r>
              <w:rPr>
                <w:rFonts w:ascii="Times New Roman" w:hAnsi="Times New Roman" w:cs="Times New Roman"/>
                <w:sz w:val="28"/>
                <w:szCs w:val="28"/>
              </w:rPr>
              <w:t>5. Общее родительское собрание (для родителей детей, посещающих логопедический пункт ДОУ).</w:t>
            </w:r>
          </w:p>
        </w:tc>
      </w:tr>
      <w:tr w14:paraId="5AA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9" w:type="dxa"/>
            <w:gridSpan w:val="3"/>
          </w:tcPr>
          <w:p w14:paraId="2B85239F">
            <w:pPr>
              <w:spacing w:after="0" w:line="240" w:lineRule="auto"/>
              <w:rPr>
                <w:rFonts w:ascii="Times New Roman" w:hAnsi="Times New Roman" w:cs="Times New Roman"/>
                <w:sz w:val="28"/>
                <w:szCs w:val="28"/>
              </w:rPr>
            </w:pPr>
          </w:p>
        </w:tc>
      </w:tr>
    </w:tbl>
    <w:p w14:paraId="7552E967">
      <w:pPr>
        <w:rPr>
          <w:rFonts w:ascii="Times New Roman" w:hAnsi="Times New Roman" w:cs="Times New Roman"/>
          <w:sz w:val="28"/>
          <w:szCs w:val="28"/>
        </w:rPr>
      </w:pPr>
    </w:p>
    <w:p w14:paraId="43040359">
      <w:pPr>
        <w:rPr>
          <w:rFonts w:ascii="Times New Roman" w:hAnsi="Times New Roman" w:cs="Times New Roman"/>
          <w:sz w:val="28"/>
          <w:szCs w:val="28"/>
        </w:rPr>
      </w:pPr>
    </w:p>
    <w:p w14:paraId="54982C58">
      <w:pPr>
        <w:rPr>
          <w:rFonts w:ascii="Times New Roman" w:hAnsi="Times New Roman" w:cs="Times New Roman"/>
          <w:sz w:val="28"/>
          <w:szCs w:val="28"/>
        </w:rPr>
      </w:pPr>
    </w:p>
    <w:p w14:paraId="09DF3C6E">
      <w:pPr>
        <w:rPr>
          <w:rFonts w:ascii="Times New Roman" w:hAnsi="Times New Roman" w:cs="Times New Roman"/>
          <w:sz w:val="28"/>
          <w:szCs w:val="28"/>
        </w:rPr>
      </w:pPr>
    </w:p>
    <w:p w14:paraId="222DD3F5">
      <w:pPr>
        <w:rPr>
          <w:rFonts w:ascii="Times New Roman" w:hAnsi="Times New Roman" w:cs="Times New Roman"/>
          <w:sz w:val="28"/>
          <w:szCs w:val="28"/>
        </w:rPr>
      </w:pPr>
    </w:p>
    <w:p w14:paraId="16F1F117">
      <w:pPr>
        <w:rPr>
          <w:rFonts w:ascii="Times New Roman" w:hAnsi="Times New Roman" w:cs="Times New Roman"/>
          <w:sz w:val="28"/>
          <w:szCs w:val="28"/>
        </w:rPr>
      </w:pPr>
    </w:p>
    <w:p w14:paraId="56F95170">
      <w:pPr>
        <w:rPr>
          <w:rFonts w:ascii="Times New Roman" w:hAnsi="Times New Roman" w:cs="Times New Roman"/>
          <w:sz w:val="28"/>
          <w:szCs w:val="28"/>
        </w:rPr>
      </w:pPr>
    </w:p>
    <w:p w14:paraId="0704F46A">
      <w:pPr>
        <w:rPr>
          <w:rFonts w:ascii="Times New Roman" w:hAnsi="Times New Roman" w:cs="Times New Roman"/>
          <w:sz w:val="28"/>
          <w:szCs w:val="28"/>
        </w:rPr>
      </w:pPr>
    </w:p>
    <w:p w14:paraId="5283C8FF">
      <w:pPr>
        <w:rPr>
          <w:rFonts w:ascii="Times New Roman" w:hAnsi="Times New Roman" w:cs="Times New Roman"/>
          <w:sz w:val="28"/>
          <w:szCs w:val="28"/>
        </w:rPr>
      </w:pPr>
    </w:p>
    <w:p w14:paraId="3C3550A6">
      <w:pPr>
        <w:rPr>
          <w:rFonts w:ascii="Times New Roman" w:hAnsi="Times New Roman" w:cs="Times New Roman"/>
          <w:sz w:val="28"/>
          <w:szCs w:val="28"/>
        </w:rPr>
      </w:pPr>
    </w:p>
    <w:p w14:paraId="0CFDE1EC">
      <w:pPr>
        <w:rPr>
          <w:rFonts w:ascii="Times New Roman" w:hAnsi="Times New Roman" w:cs="Times New Roman"/>
          <w:sz w:val="28"/>
          <w:szCs w:val="28"/>
        </w:rPr>
      </w:pPr>
    </w:p>
    <w:p w14:paraId="768D9DC0">
      <w:pPr>
        <w:rPr>
          <w:rFonts w:ascii="Times New Roman" w:hAnsi="Times New Roman" w:cs="Times New Roman"/>
          <w:sz w:val="28"/>
          <w:szCs w:val="28"/>
        </w:rPr>
      </w:pPr>
    </w:p>
    <w:p w14:paraId="7C36F3CC">
      <w:pPr>
        <w:rPr>
          <w:rFonts w:ascii="Times New Roman" w:hAnsi="Times New Roman" w:cs="Times New Roman"/>
          <w:sz w:val="28"/>
          <w:szCs w:val="28"/>
        </w:rPr>
      </w:pPr>
    </w:p>
    <w:p w14:paraId="55133535">
      <w:pPr>
        <w:jc w:val="right"/>
        <w:rPr>
          <w:rFonts w:ascii="Times New Roman" w:hAnsi="Times New Roman" w:cs="Times New Roman"/>
          <w:b/>
          <w:sz w:val="28"/>
          <w:szCs w:val="28"/>
        </w:rPr>
      </w:pPr>
      <w:r>
        <w:rPr>
          <w:rFonts w:ascii="Times New Roman" w:hAnsi="Times New Roman" w:cs="Times New Roman"/>
          <w:b/>
          <w:sz w:val="28"/>
          <w:szCs w:val="28"/>
        </w:rPr>
        <w:t>Приложение №9</w:t>
      </w:r>
    </w:p>
    <w:tbl>
      <w:tblPr>
        <w:tblStyle w:val="17"/>
        <w:tblW w:w="1545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402"/>
        <w:gridCol w:w="3685"/>
        <w:gridCol w:w="4536"/>
        <w:gridCol w:w="2127"/>
      </w:tblGrid>
      <w:tr w14:paraId="4D54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702" w:type="dxa"/>
            <w:vAlign w:val="center"/>
          </w:tcPr>
          <w:p w14:paraId="566FC1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3402" w:type="dxa"/>
            <w:vAlign w:val="center"/>
          </w:tcPr>
          <w:p w14:paraId="53513C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Рекомендуемое </w:t>
            </w:r>
          </w:p>
          <w:p w14:paraId="38A993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3685" w:type="dxa"/>
            <w:vAlign w:val="center"/>
          </w:tcPr>
          <w:p w14:paraId="0C13C31B">
            <w:pPr>
              <w:spacing w:after="0" w:line="240" w:lineRule="auto"/>
              <w:jc w:val="center"/>
              <w:rPr>
                <w:rFonts w:ascii="Times New Roman" w:hAnsi="Times New Roman" w:cs="Times New Roman"/>
                <w:b/>
                <w:sz w:val="24"/>
                <w:szCs w:val="24"/>
              </w:rPr>
            </w:pPr>
          </w:p>
          <w:p w14:paraId="4F7484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ребенка</w:t>
            </w:r>
          </w:p>
          <w:p w14:paraId="001ABB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c>
          <w:tcPr>
            <w:tcW w:w="4536" w:type="dxa"/>
            <w:vAlign w:val="center"/>
          </w:tcPr>
          <w:p w14:paraId="0F47E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воспитателя</w:t>
            </w:r>
          </w:p>
        </w:tc>
        <w:tc>
          <w:tcPr>
            <w:tcW w:w="2127" w:type="dxa"/>
            <w:vAlign w:val="center"/>
          </w:tcPr>
          <w:p w14:paraId="23A6E4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Подпись </w:t>
            </w:r>
          </w:p>
        </w:tc>
      </w:tr>
      <w:tr w14:paraId="5E17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2364741">
            <w:pPr>
              <w:spacing w:after="0" w:line="480" w:lineRule="auto"/>
              <w:rPr>
                <w:rFonts w:ascii="Times New Roman" w:hAnsi="Times New Roman" w:cs="Times New Roman"/>
                <w:sz w:val="28"/>
                <w:szCs w:val="28"/>
              </w:rPr>
            </w:pPr>
          </w:p>
        </w:tc>
        <w:tc>
          <w:tcPr>
            <w:tcW w:w="3402" w:type="dxa"/>
          </w:tcPr>
          <w:p w14:paraId="156950FC">
            <w:pPr>
              <w:spacing w:after="0" w:line="480" w:lineRule="auto"/>
              <w:rPr>
                <w:rFonts w:ascii="Times New Roman" w:hAnsi="Times New Roman" w:cs="Times New Roman"/>
                <w:sz w:val="28"/>
                <w:szCs w:val="28"/>
              </w:rPr>
            </w:pPr>
          </w:p>
        </w:tc>
        <w:tc>
          <w:tcPr>
            <w:tcW w:w="3685" w:type="dxa"/>
          </w:tcPr>
          <w:p w14:paraId="49DB87D1">
            <w:pPr>
              <w:spacing w:after="0" w:line="480" w:lineRule="auto"/>
              <w:rPr>
                <w:rFonts w:ascii="Times New Roman" w:hAnsi="Times New Roman" w:cs="Times New Roman"/>
                <w:sz w:val="28"/>
                <w:szCs w:val="28"/>
              </w:rPr>
            </w:pPr>
          </w:p>
        </w:tc>
        <w:tc>
          <w:tcPr>
            <w:tcW w:w="4536" w:type="dxa"/>
          </w:tcPr>
          <w:p w14:paraId="3DBFD7DD">
            <w:pPr>
              <w:spacing w:after="0" w:line="480" w:lineRule="auto"/>
              <w:rPr>
                <w:rFonts w:ascii="Times New Roman" w:hAnsi="Times New Roman" w:cs="Times New Roman"/>
                <w:sz w:val="28"/>
                <w:szCs w:val="28"/>
              </w:rPr>
            </w:pPr>
          </w:p>
        </w:tc>
        <w:tc>
          <w:tcPr>
            <w:tcW w:w="2127" w:type="dxa"/>
          </w:tcPr>
          <w:p w14:paraId="5CB1F523">
            <w:pPr>
              <w:spacing w:after="0" w:line="480" w:lineRule="auto"/>
              <w:rPr>
                <w:rFonts w:ascii="Times New Roman" w:hAnsi="Times New Roman" w:cs="Times New Roman"/>
                <w:sz w:val="28"/>
                <w:szCs w:val="28"/>
              </w:rPr>
            </w:pPr>
          </w:p>
        </w:tc>
      </w:tr>
      <w:tr w14:paraId="71E9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6477473F">
            <w:pPr>
              <w:spacing w:after="0" w:line="480" w:lineRule="auto"/>
              <w:rPr>
                <w:rFonts w:ascii="Times New Roman" w:hAnsi="Times New Roman" w:cs="Times New Roman"/>
                <w:sz w:val="28"/>
                <w:szCs w:val="28"/>
              </w:rPr>
            </w:pPr>
          </w:p>
        </w:tc>
        <w:tc>
          <w:tcPr>
            <w:tcW w:w="3402" w:type="dxa"/>
          </w:tcPr>
          <w:p w14:paraId="49104425">
            <w:pPr>
              <w:spacing w:after="0" w:line="480" w:lineRule="auto"/>
              <w:rPr>
                <w:rFonts w:ascii="Times New Roman" w:hAnsi="Times New Roman" w:cs="Times New Roman"/>
                <w:sz w:val="28"/>
                <w:szCs w:val="28"/>
              </w:rPr>
            </w:pPr>
          </w:p>
        </w:tc>
        <w:tc>
          <w:tcPr>
            <w:tcW w:w="3685" w:type="dxa"/>
          </w:tcPr>
          <w:p w14:paraId="1935C199">
            <w:pPr>
              <w:spacing w:after="0" w:line="480" w:lineRule="auto"/>
              <w:rPr>
                <w:rFonts w:ascii="Times New Roman" w:hAnsi="Times New Roman" w:cs="Times New Roman"/>
                <w:sz w:val="28"/>
                <w:szCs w:val="28"/>
              </w:rPr>
            </w:pPr>
          </w:p>
        </w:tc>
        <w:tc>
          <w:tcPr>
            <w:tcW w:w="4536" w:type="dxa"/>
          </w:tcPr>
          <w:p w14:paraId="234F7405">
            <w:pPr>
              <w:spacing w:after="0" w:line="480" w:lineRule="auto"/>
              <w:rPr>
                <w:rFonts w:ascii="Times New Roman" w:hAnsi="Times New Roman" w:cs="Times New Roman"/>
                <w:sz w:val="28"/>
                <w:szCs w:val="28"/>
              </w:rPr>
            </w:pPr>
          </w:p>
        </w:tc>
        <w:tc>
          <w:tcPr>
            <w:tcW w:w="2127" w:type="dxa"/>
          </w:tcPr>
          <w:p w14:paraId="6E898636">
            <w:pPr>
              <w:spacing w:after="0" w:line="480" w:lineRule="auto"/>
              <w:rPr>
                <w:rFonts w:ascii="Times New Roman" w:hAnsi="Times New Roman" w:cs="Times New Roman"/>
                <w:sz w:val="28"/>
                <w:szCs w:val="28"/>
              </w:rPr>
            </w:pPr>
          </w:p>
        </w:tc>
      </w:tr>
      <w:tr w14:paraId="75CF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CC1B767">
            <w:pPr>
              <w:spacing w:after="0" w:line="480" w:lineRule="auto"/>
              <w:rPr>
                <w:rFonts w:ascii="Times New Roman" w:hAnsi="Times New Roman" w:cs="Times New Roman"/>
                <w:sz w:val="28"/>
                <w:szCs w:val="28"/>
              </w:rPr>
            </w:pPr>
          </w:p>
        </w:tc>
        <w:tc>
          <w:tcPr>
            <w:tcW w:w="3402" w:type="dxa"/>
          </w:tcPr>
          <w:p w14:paraId="4F769380">
            <w:pPr>
              <w:spacing w:after="0" w:line="480" w:lineRule="auto"/>
              <w:rPr>
                <w:rFonts w:ascii="Times New Roman" w:hAnsi="Times New Roman" w:cs="Times New Roman"/>
                <w:sz w:val="28"/>
                <w:szCs w:val="28"/>
              </w:rPr>
            </w:pPr>
          </w:p>
        </w:tc>
        <w:tc>
          <w:tcPr>
            <w:tcW w:w="3685" w:type="dxa"/>
          </w:tcPr>
          <w:p w14:paraId="24BB835D">
            <w:pPr>
              <w:spacing w:after="0" w:line="480" w:lineRule="auto"/>
              <w:rPr>
                <w:rFonts w:ascii="Times New Roman" w:hAnsi="Times New Roman" w:cs="Times New Roman"/>
                <w:sz w:val="28"/>
                <w:szCs w:val="28"/>
              </w:rPr>
            </w:pPr>
          </w:p>
        </w:tc>
        <w:tc>
          <w:tcPr>
            <w:tcW w:w="4536" w:type="dxa"/>
          </w:tcPr>
          <w:p w14:paraId="1087F1B3">
            <w:pPr>
              <w:spacing w:after="0" w:line="480" w:lineRule="auto"/>
              <w:rPr>
                <w:rFonts w:ascii="Times New Roman" w:hAnsi="Times New Roman" w:cs="Times New Roman"/>
                <w:sz w:val="28"/>
                <w:szCs w:val="28"/>
              </w:rPr>
            </w:pPr>
          </w:p>
        </w:tc>
        <w:tc>
          <w:tcPr>
            <w:tcW w:w="2127" w:type="dxa"/>
          </w:tcPr>
          <w:p w14:paraId="0C594E31">
            <w:pPr>
              <w:spacing w:after="0" w:line="480" w:lineRule="auto"/>
              <w:rPr>
                <w:rFonts w:ascii="Times New Roman" w:hAnsi="Times New Roman" w:cs="Times New Roman"/>
                <w:sz w:val="28"/>
                <w:szCs w:val="28"/>
              </w:rPr>
            </w:pPr>
          </w:p>
        </w:tc>
      </w:tr>
      <w:tr w14:paraId="2DCB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67F5370D">
            <w:pPr>
              <w:spacing w:after="0" w:line="480" w:lineRule="auto"/>
              <w:rPr>
                <w:rFonts w:ascii="Times New Roman" w:hAnsi="Times New Roman" w:cs="Times New Roman"/>
                <w:sz w:val="28"/>
                <w:szCs w:val="28"/>
              </w:rPr>
            </w:pPr>
          </w:p>
        </w:tc>
        <w:tc>
          <w:tcPr>
            <w:tcW w:w="3402" w:type="dxa"/>
          </w:tcPr>
          <w:p w14:paraId="7500A3C0">
            <w:pPr>
              <w:spacing w:after="0" w:line="480" w:lineRule="auto"/>
              <w:rPr>
                <w:rFonts w:ascii="Times New Roman" w:hAnsi="Times New Roman" w:cs="Times New Roman"/>
                <w:sz w:val="28"/>
                <w:szCs w:val="28"/>
              </w:rPr>
            </w:pPr>
          </w:p>
        </w:tc>
        <w:tc>
          <w:tcPr>
            <w:tcW w:w="3685" w:type="dxa"/>
          </w:tcPr>
          <w:p w14:paraId="16903725">
            <w:pPr>
              <w:spacing w:after="0" w:line="480" w:lineRule="auto"/>
              <w:rPr>
                <w:rFonts w:ascii="Times New Roman" w:hAnsi="Times New Roman" w:cs="Times New Roman"/>
                <w:sz w:val="28"/>
                <w:szCs w:val="28"/>
              </w:rPr>
            </w:pPr>
          </w:p>
        </w:tc>
        <w:tc>
          <w:tcPr>
            <w:tcW w:w="4536" w:type="dxa"/>
          </w:tcPr>
          <w:p w14:paraId="241FE0B7">
            <w:pPr>
              <w:spacing w:after="0" w:line="480" w:lineRule="auto"/>
              <w:rPr>
                <w:rFonts w:ascii="Times New Roman" w:hAnsi="Times New Roman" w:cs="Times New Roman"/>
                <w:sz w:val="28"/>
                <w:szCs w:val="28"/>
              </w:rPr>
            </w:pPr>
          </w:p>
        </w:tc>
        <w:tc>
          <w:tcPr>
            <w:tcW w:w="2127" w:type="dxa"/>
          </w:tcPr>
          <w:p w14:paraId="7F17565D">
            <w:pPr>
              <w:spacing w:after="0" w:line="480" w:lineRule="auto"/>
              <w:rPr>
                <w:rFonts w:ascii="Times New Roman" w:hAnsi="Times New Roman" w:cs="Times New Roman"/>
                <w:sz w:val="28"/>
                <w:szCs w:val="28"/>
              </w:rPr>
            </w:pPr>
          </w:p>
        </w:tc>
      </w:tr>
      <w:tr w14:paraId="16A9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2A042AA5">
            <w:pPr>
              <w:spacing w:after="0" w:line="480" w:lineRule="auto"/>
              <w:rPr>
                <w:rFonts w:ascii="Times New Roman" w:hAnsi="Times New Roman" w:cs="Times New Roman"/>
                <w:sz w:val="28"/>
                <w:szCs w:val="28"/>
              </w:rPr>
            </w:pPr>
          </w:p>
        </w:tc>
        <w:tc>
          <w:tcPr>
            <w:tcW w:w="3402" w:type="dxa"/>
          </w:tcPr>
          <w:p w14:paraId="2C807B7C">
            <w:pPr>
              <w:spacing w:after="0" w:line="480" w:lineRule="auto"/>
              <w:rPr>
                <w:rFonts w:ascii="Times New Roman" w:hAnsi="Times New Roman" w:cs="Times New Roman"/>
                <w:sz w:val="28"/>
                <w:szCs w:val="28"/>
              </w:rPr>
            </w:pPr>
          </w:p>
        </w:tc>
        <w:tc>
          <w:tcPr>
            <w:tcW w:w="3685" w:type="dxa"/>
          </w:tcPr>
          <w:p w14:paraId="1EB74A48">
            <w:pPr>
              <w:spacing w:after="0" w:line="480" w:lineRule="auto"/>
              <w:rPr>
                <w:rFonts w:ascii="Times New Roman" w:hAnsi="Times New Roman" w:cs="Times New Roman"/>
                <w:sz w:val="28"/>
                <w:szCs w:val="28"/>
              </w:rPr>
            </w:pPr>
          </w:p>
        </w:tc>
        <w:tc>
          <w:tcPr>
            <w:tcW w:w="4536" w:type="dxa"/>
          </w:tcPr>
          <w:p w14:paraId="2C56F3B6">
            <w:pPr>
              <w:spacing w:after="0" w:line="480" w:lineRule="auto"/>
              <w:rPr>
                <w:rFonts w:ascii="Times New Roman" w:hAnsi="Times New Roman" w:cs="Times New Roman"/>
                <w:sz w:val="28"/>
                <w:szCs w:val="28"/>
              </w:rPr>
            </w:pPr>
          </w:p>
        </w:tc>
        <w:tc>
          <w:tcPr>
            <w:tcW w:w="2127" w:type="dxa"/>
          </w:tcPr>
          <w:p w14:paraId="353AEF93">
            <w:pPr>
              <w:spacing w:after="0" w:line="480" w:lineRule="auto"/>
              <w:rPr>
                <w:rFonts w:ascii="Times New Roman" w:hAnsi="Times New Roman" w:cs="Times New Roman"/>
                <w:sz w:val="28"/>
                <w:szCs w:val="28"/>
              </w:rPr>
            </w:pPr>
          </w:p>
        </w:tc>
      </w:tr>
      <w:tr w14:paraId="62D2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36FDA21">
            <w:pPr>
              <w:spacing w:after="0" w:line="480" w:lineRule="auto"/>
              <w:rPr>
                <w:rFonts w:ascii="Times New Roman" w:hAnsi="Times New Roman" w:cs="Times New Roman"/>
                <w:sz w:val="28"/>
                <w:szCs w:val="28"/>
              </w:rPr>
            </w:pPr>
          </w:p>
        </w:tc>
        <w:tc>
          <w:tcPr>
            <w:tcW w:w="3402" w:type="dxa"/>
          </w:tcPr>
          <w:p w14:paraId="46A21184">
            <w:pPr>
              <w:spacing w:after="0" w:line="480" w:lineRule="auto"/>
              <w:rPr>
                <w:rFonts w:ascii="Times New Roman" w:hAnsi="Times New Roman" w:cs="Times New Roman"/>
                <w:sz w:val="28"/>
                <w:szCs w:val="28"/>
              </w:rPr>
            </w:pPr>
          </w:p>
        </w:tc>
        <w:tc>
          <w:tcPr>
            <w:tcW w:w="3685" w:type="dxa"/>
          </w:tcPr>
          <w:p w14:paraId="3BF34319">
            <w:pPr>
              <w:spacing w:after="0" w:line="480" w:lineRule="auto"/>
              <w:rPr>
                <w:rFonts w:ascii="Times New Roman" w:hAnsi="Times New Roman" w:cs="Times New Roman"/>
                <w:sz w:val="28"/>
                <w:szCs w:val="28"/>
              </w:rPr>
            </w:pPr>
          </w:p>
        </w:tc>
        <w:tc>
          <w:tcPr>
            <w:tcW w:w="4536" w:type="dxa"/>
          </w:tcPr>
          <w:p w14:paraId="4371DCF7">
            <w:pPr>
              <w:spacing w:after="0" w:line="480" w:lineRule="auto"/>
              <w:rPr>
                <w:rFonts w:ascii="Times New Roman" w:hAnsi="Times New Roman" w:cs="Times New Roman"/>
                <w:sz w:val="28"/>
                <w:szCs w:val="28"/>
              </w:rPr>
            </w:pPr>
          </w:p>
        </w:tc>
        <w:tc>
          <w:tcPr>
            <w:tcW w:w="2127" w:type="dxa"/>
          </w:tcPr>
          <w:p w14:paraId="02B16EB1">
            <w:pPr>
              <w:spacing w:after="0" w:line="480" w:lineRule="auto"/>
              <w:rPr>
                <w:rFonts w:ascii="Times New Roman" w:hAnsi="Times New Roman" w:cs="Times New Roman"/>
                <w:sz w:val="28"/>
                <w:szCs w:val="28"/>
              </w:rPr>
            </w:pPr>
          </w:p>
        </w:tc>
      </w:tr>
      <w:tr w14:paraId="4B0A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06F9569C">
            <w:pPr>
              <w:spacing w:after="0" w:line="480" w:lineRule="auto"/>
              <w:rPr>
                <w:rFonts w:ascii="Times New Roman" w:hAnsi="Times New Roman" w:cs="Times New Roman"/>
                <w:sz w:val="28"/>
                <w:szCs w:val="28"/>
              </w:rPr>
            </w:pPr>
          </w:p>
        </w:tc>
        <w:tc>
          <w:tcPr>
            <w:tcW w:w="3402" w:type="dxa"/>
          </w:tcPr>
          <w:p w14:paraId="10EDC9BB">
            <w:pPr>
              <w:spacing w:after="0" w:line="480" w:lineRule="auto"/>
              <w:rPr>
                <w:rFonts w:ascii="Times New Roman" w:hAnsi="Times New Roman" w:cs="Times New Roman"/>
                <w:sz w:val="28"/>
                <w:szCs w:val="28"/>
              </w:rPr>
            </w:pPr>
          </w:p>
        </w:tc>
        <w:tc>
          <w:tcPr>
            <w:tcW w:w="3685" w:type="dxa"/>
          </w:tcPr>
          <w:p w14:paraId="4D67B933">
            <w:pPr>
              <w:spacing w:after="0" w:line="480" w:lineRule="auto"/>
              <w:rPr>
                <w:rFonts w:ascii="Times New Roman" w:hAnsi="Times New Roman" w:cs="Times New Roman"/>
                <w:sz w:val="28"/>
                <w:szCs w:val="28"/>
              </w:rPr>
            </w:pPr>
          </w:p>
        </w:tc>
        <w:tc>
          <w:tcPr>
            <w:tcW w:w="4536" w:type="dxa"/>
          </w:tcPr>
          <w:p w14:paraId="2F7DBB75">
            <w:pPr>
              <w:spacing w:after="0" w:line="480" w:lineRule="auto"/>
              <w:rPr>
                <w:rFonts w:ascii="Times New Roman" w:hAnsi="Times New Roman" w:cs="Times New Roman"/>
                <w:sz w:val="28"/>
                <w:szCs w:val="28"/>
              </w:rPr>
            </w:pPr>
          </w:p>
        </w:tc>
        <w:tc>
          <w:tcPr>
            <w:tcW w:w="2127" w:type="dxa"/>
          </w:tcPr>
          <w:p w14:paraId="47624232">
            <w:pPr>
              <w:spacing w:after="0" w:line="480" w:lineRule="auto"/>
              <w:rPr>
                <w:rFonts w:ascii="Times New Roman" w:hAnsi="Times New Roman" w:cs="Times New Roman"/>
                <w:sz w:val="28"/>
                <w:szCs w:val="28"/>
              </w:rPr>
            </w:pPr>
          </w:p>
        </w:tc>
      </w:tr>
      <w:tr w14:paraId="5BB8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7842E64A">
            <w:pPr>
              <w:spacing w:after="0" w:line="480" w:lineRule="auto"/>
              <w:rPr>
                <w:rFonts w:ascii="Times New Roman" w:hAnsi="Times New Roman" w:cs="Times New Roman"/>
                <w:sz w:val="28"/>
                <w:szCs w:val="28"/>
              </w:rPr>
            </w:pPr>
          </w:p>
        </w:tc>
        <w:tc>
          <w:tcPr>
            <w:tcW w:w="3402" w:type="dxa"/>
          </w:tcPr>
          <w:p w14:paraId="0ED3E11F">
            <w:pPr>
              <w:spacing w:after="0" w:line="480" w:lineRule="auto"/>
              <w:rPr>
                <w:rFonts w:ascii="Times New Roman" w:hAnsi="Times New Roman" w:cs="Times New Roman"/>
                <w:sz w:val="28"/>
                <w:szCs w:val="28"/>
              </w:rPr>
            </w:pPr>
          </w:p>
        </w:tc>
        <w:tc>
          <w:tcPr>
            <w:tcW w:w="3685" w:type="dxa"/>
          </w:tcPr>
          <w:p w14:paraId="2CF2F292">
            <w:pPr>
              <w:spacing w:after="0" w:line="480" w:lineRule="auto"/>
              <w:rPr>
                <w:rFonts w:ascii="Times New Roman" w:hAnsi="Times New Roman" w:cs="Times New Roman"/>
                <w:sz w:val="28"/>
                <w:szCs w:val="28"/>
              </w:rPr>
            </w:pPr>
          </w:p>
        </w:tc>
        <w:tc>
          <w:tcPr>
            <w:tcW w:w="4536" w:type="dxa"/>
          </w:tcPr>
          <w:p w14:paraId="5FB6A0F1">
            <w:pPr>
              <w:spacing w:after="0" w:line="480" w:lineRule="auto"/>
              <w:rPr>
                <w:rFonts w:ascii="Times New Roman" w:hAnsi="Times New Roman" w:cs="Times New Roman"/>
                <w:sz w:val="28"/>
                <w:szCs w:val="28"/>
              </w:rPr>
            </w:pPr>
          </w:p>
        </w:tc>
        <w:tc>
          <w:tcPr>
            <w:tcW w:w="2127" w:type="dxa"/>
          </w:tcPr>
          <w:p w14:paraId="1F936F96">
            <w:pPr>
              <w:spacing w:after="0" w:line="480" w:lineRule="auto"/>
              <w:rPr>
                <w:rFonts w:ascii="Times New Roman" w:hAnsi="Times New Roman" w:cs="Times New Roman"/>
                <w:sz w:val="28"/>
                <w:szCs w:val="28"/>
              </w:rPr>
            </w:pPr>
          </w:p>
        </w:tc>
      </w:tr>
      <w:tr w14:paraId="7AF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2898E4B">
            <w:pPr>
              <w:spacing w:after="0" w:line="480" w:lineRule="auto"/>
              <w:rPr>
                <w:rFonts w:ascii="Times New Roman" w:hAnsi="Times New Roman" w:cs="Times New Roman"/>
                <w:sz w:val="28"/>
                <w:szCs w:val="28"/>
              </w:rPr>
            </w:pPr>
          </w:p>
        </w:tc>
        <w:tc>
          <w:tcPr>
            <w:tcW w:w="3402" w:type="dxa"/>
          </w:tcPr>
          <w:p w14:paraId="271E6D12">
            <w:pPr>
              <w:spacing w:after="0" w:line="480" w:lineRule="auto"/>
              <w:rPr>
                <w:rFonts w:ascii="Times New Roman" w:hAnsi="Times New Roman" w:cs="Times New Roman"/>
                <w:sz w:val="28"/>
                <w:szCs w:val="28"/>
              </w:rPr>
            </w:pPr>
          </w:p>
        </w:tc>
        <w:tc>
          <w:tcPr>
            <w:tcW w:w="3685" w:type="dxa"/>
          </w:tcPr>
          <w:p w14:paraId="2E5FAA54">
            <w:pPr>
              <w:spacing w:after="0" w:line="480" w:lineRule="auto"/>
              <w:rPr>
                <w:rFonts w:ascii="Times New Roman" w:hAnsi="Times New Roman" w:cs="Times New Roman"/>
                <w:sz w:val="28"/>
                <w:szCs w:val="28"/>
              </w:rPr>
            </w:pPr>
          </w:p>
        </w:tc>
        <w:tc>
          <w:tcPr>
            <w:tcW w:w="4536" w:type="dxa"/>
          </w:tcPr>
          <w:p w14:paraId="3F31FF26">
            <w:pPr>
              <w:spacing w:after="0" w:line="480" w:lineRule="auto"/>
              <w:rPr>
                <w:rFonts w:ascii="Times New Roman" w:hAnsi="Times New Roman" w:cs="Times New Roman"/>
                <w:sz w:val="28"/>
                <w:szCs w:val="28"/>
              </w:rPr>
            </w:pPr>
          </w:p>
        </w:tc>
        <w:tc>
          <w:tcPr>
            <w:tcW w:w="2127" w:type="dxa"/>
          </w:tcPr>
          <w:p w14:paraId="29679850">
            <w:pPr>
              <w:spacing w:after="0" w:line="480" w:lineRule="auto"/>
              <w:rPr>
                <w:rFonts w:ascii="Times New Roman" w:hAnsi="Times New Roman" w:cs="Times New Roman"/>
                <w:sz w:val="28"/>
                <w:szCs w:val="28"/>
              </w:rPr>
            </w:pPr>
          </w:p>
        </w:tc>
      </w:tr>
      <w:tr w14:paraId="4460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CF6AF0D">
            <w:pPr>
              <w:spacing w:after="0" w:line="480" w:lineRule="auto"/>
              <w:rPr>
                <w:rFonts w:ascii="Times New Roman" w:hAnsi="Times New Roman" w:cs="Times New Roman"/>
                <w:sz w:val="28"/>
                <w:szCs w:val="28"/>
              </w:rPr>
            </w:pPr>
          </w:p>
        </w:tc>
        <w:tc>
          <w:tcPr>
            <w:tcW w:w="3402" w:type="dxa"/>
          </w:tcPr>
          <w:p w14:paraId="07966848">
            <w:pPr>
              <w:spacing w:after="0" w:line="480" w:lineRule="auto"/>
              <w:rPr>
                <w:rFonts w:ascii="Times New Roman" w:hAnsi="Times New Roman" w:cs="Times New Roman"/>
                <w:sz w:val="28"/>
                <w:szCs w:val="28"/>
              </w:rPr>
            </w:pPr>
          </w:p>
        </w:tc>
        <w:tc>
          <w:tcPr>
            <w:tcW w:w="3685" w:type="dxa"/>
          </w:tcPr>
          <w:p w14:paraId="5B96FE47">
            <w:pPr>
              <w:spacing w:after="0" w:line="480" w:lineRule="auto"/>
              <w:rPr>
                <w:rFonts w:ascii="Times New Roman" w:hAnsi="Times New Roman" w:cs="Times New Roman"/>
                <w:sz w:val="28"/>
                <w:szCs w:val="28"/>
              </w:rPr>
            </w:pPr>
          </w:p>
        </w:tc>
        <w:tc>
          <w:tcPr>
            <w:tcW w:w="4536" w:type="dxa"/>
          </w:tcPr>
          <w:p w14:paraId="6FB5F7CA">
            <w:pPr>
              <w:spacing w:after="0" w:line="480" w:lineRule="auto"/>
              <w:rPr>
                <w:rFonts w:ascii="Times New Roman" w:hAnsi="Times New Roman" w:cs="Times New Roman"/>
                <w:sz w:val="28"/>
                <w:szCs w:val="28"/>
              </w:rPr>
            </w:pPr>
          </w:p>
        </w:tc>
        <w:tc>
          <w:tcPr>
            <w:tcW w:w="2127" w:type="dxa"/>
          </w:tcPr>
          <w:p w14:paraId="6FD210DA">
            <w:pPr>
              <w:spacing w:after="0" w:line="480" w:lineRule="auto"/>
              <w:rPr>
                <w:rFonts w:ascii="Times New Roman" w:hAnsi="Times New Roman" w:cs="Times New Roman"/>
                <w:sz w:val="28"/>
                <w:szCs w:val="28"/>
              </w:rPr>
            </w:pPr>
          </w:p>
        </w:tc>
      </w:tr>
      <w:tr w14:paraId="4047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25CC103">
            <w:pPr>
              <w:spacing w:after="0" w:line="480" w:lineRule="auto"/>
              <w:rPr>
                <w:rFonts w:ascii="Times New Roman" w:hAnsi="Times New Roman" w:cs="Times New Roman"/>
                <w:sz w:val="28"/>
                <w:szCs w:val="28"/>
              </w:rPr>
            </w:pPr>
          </w:p>
        </w:tc>
        <w:tc>
          <w:tcPr>
            <w:tcW w:w="3402" w:type="dxa"/>
          </w:tcPr>
          <w:p w14:paraId="5A17102D">
            <w:pPr>
              <w:spacing w:after="0" w:line="480" w:lineRule="auto"/>
              <w:rPr>
                <w:rFonts w:ascii="Times New Roman" w:hAnsi="Times New Roman" w:cs="Times New Roman"/>
                <w:sz w:val="28"/>
                <w:szCs w:val="28"/>
              </w:rPr>
            </w:pPr>
          </w:p>
        </w:tc>
        <w:tc>
          <w:tcPr>
            <w:tcW w:w="3685" w:type="dxa"/>
          </w:tcPr>
          <w:p w14:paraId="17E3DBE9">
            <w:pPr>
              <w:spacing w:after="0" w:line="480" w:lineRule="auto"/>
              <w:rPr>
                <w:rFonts w:ascii="Times New Roman" w:hAnsi="Times New Roman" w:cs="Times New Roman"/>
                <w:sz w:val="28"/>
                <w:szCs w:val="28"/>
              </w:rPr>
            </w:pPr>
          </w:p>
        </w:tc>
        <w:tc>
          <w:tcPr>
            <w:tcW w:w="4536" w:type="dxa"/>
          </w:tcPr>
          <w:p w14:paraId="2BFECA3A">
            <w:pPr>
              <w:spacing w:after="0" w:line="480" w:lineRule="auto"/>
              <w:rPr>
                <w:rFonts w:ascii="Times New Roman" w:hAnsi="Times New Roman" w:cs="Times New Roman"/>
                <w:sz w:val="28"/>
                <w:szCs w:val="28"/>
              </w:rPr>
            </w:pPr>
          </w:p>
        </w:tc>
        <w:tc>
          <w:tcPr>
            <w:tcW w:w="2127" w:type="dxa"/>
          </w:tcPr>
          <w:p w14:paraId="68B9CF90">
            <w:pPr>
              <w:spacing w:after="0" w:line="480" w:lineRule="auto"/>
              <w:rPr>
                <w:rFonts w:ascii="Times New Roman" w:hAnsi="Times New Roman" w:cs="Times New Roman"/>
                <w:sz w:val="28"/>
                <w:szCs w:val="28"/>
              </w:rPr>
            </w:pPr>
          </w:p>
        </w:tc>
      </w:tr>
    </w:tbl>
    <w:p w14:paraId="2E755BF9">
      <w:pPr>
        <w:pStyle w:val="16"/>
        <w:spacing w:before="0" w:beforeAutospacing="0" w:after="0" w:afterAutospacing="0" w:line="276" w:lineRule="auto"/>
        <w:ind w:left="-567" w:firstLine="567"/>
        <w:jc w:val="right"/>
        <w:rPr>
          <w:rStyle w:val="61"/>
          <w:rFonts w:ascii="Times New Roman" w:hAnsi="Times New Roman" w:cs="Times New Roman"/>
          <w:b/>
          <w:sz w:val="28"/>
          <w:szCs w:val="28"/>
        </w:rPr>
      </w:pPr>
    </w:p>
    <w:sectPr>
      <w:pgSz w:w="16838" w:h="11906" w:orient="landscape"/>
      <w:pgMar w:top="850" w:right="1134" w:bottom="170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entury Schoolbook">
    <w:panose1 w:val="02040604050505020304"/>
    <w:charset w:val="CC"/>
    <w:family w:val="roman"/>
    <w:pitch w:val="default"/>
    <w:sig w:usb0="00000287" w:usb1="00000000" w:usb2="00000000" w:usb3="00000000" w:csb0="2000009F" w:csb1="DFD70000"/>
  </w:font>
  <w:font w:name="Microsoft Sans Serif">
    <w:panose1 w:val="020B0604020202020204"/>
    <w:charset w:val="CC"/>
    <w:family w:val="swiss"/>
    <w:pitch w:val="default"/>
    <w:sig w:usb0="E5002EFF" w:usb1="C000605B" w:usb2="00000029" w:usb3="00000000" w:csb0="200101FF" w:csb1="20280000"/>
  </w:font>
  <w:font w:name="Arial Narrow">
    <w:panose1 w:val="020B0606020202030204"/>
    <w:charset w:val="CC"/>
    <w:family w:val="swiss"/>
    <w:pitch w:val="default"/>
    <w:sig w:usb0="00000287" w:usb1="00000800" w:usb2="00000000" w:usb3="00000000" w:csb0="2000009F" w:csb1="DFD70000"/>
  </w:font>
  <w:font w:name="Tahoma">
    <w:panose1 w:val="020B0604030504040204"/>
    <w:charset w:val="CC"/>
    <w:family w:val="swiss"/>
    <w:pitch w:val="default"/>
    <w:sig w:usb0="E1002EFF" w:usb1="C000605B" w:usb2="00000029" w:usb3="00000000" w:csb0="200101FF" w:csb1="20280000"/>
  </w:font>
  <w:font w:name="Arial Black">
    <w:panose1 w:val="020B0A04020102020204"/>
    <w:charset w:val="CC"/>
    <w:family w:val="swiss"/>
    <w:pitch w:val="default"/>
    <w:sig w:usb0="A00002AF" w:usb1="400078FB" w:usb2="00000000" w:usb3="00000000" w:csb0="6000009F" w:csb1="DFD70000"/>
  </w:font>
  <w:font w:name="Lucida Sans Unicode">
    <w:panose1 w:val="020B0602030504020204"/>
    <w:charset w:val="CC"/>
    <w:family w:val="swiss"/>
    <w:pitch w:val="default"/>
    <w:sig w:usb0="80001AFF" w:usb1="0000396B" w:usb2="00000000" w:usb3="00000000" w:csb0="200000BF" w:csb1="D7F70000"/>
  </w:font>
  <w:font w:name="Bookman Old Style">
    <w:panose1 w:val="02050604050505020204"/>
    <w:charset w:val="CC"/>
    <w:family w:val="roman"/>
    <w:pitch w:val="default"/>
    <w:sig w:usb0="00000287" w:usb1="00000000" w:usb2="00000000" w:usb3="00000000" w:csb0="2000009F" w:csb1="DFD70000"/>
  </w:font>
  <w:font w:name="Century Gothic">
    <w:panose1 w:val="020B0502020202020204"/>
    <w:charset w:val="CC"/>
    <w:family w:val="swiss"/>
    <w:pitch w:val="default"/>
    <w:sig w:usb0="00000287" w:usb1="00000000" w:usb2="00000000" w:usb3="00000000" w:csb0="2000009F" w:csb1="DFD7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NewRomanPSMT">
    <w:altName w:val="Yu Gothic UI"/>
    <w:panose1 w:val="00000000000000000000"/>
    <w:charset w:val="80"/>
    <w:family w:val="auto"/>
    <w:pitch w:val="default"/>
    <w:sig w:usb0="00000000" w:usb1="00000000" w:usb2="00000010" w:usb3="00000000" w:csb0="00020000" w:csb1="00000000"/>
  </w:font>
  <w:font w:name="TimesNewRomanPS-ItalicMT">
    <w:altName w:val="Yu Gothic"/>
    <w:panose1 w:val="00000000000000000000"/>
    <w:charset w:val="80"/>
    <w:family w:val="auto"/>
    <w:pitch w:val="default"/>
    <w:sig w:usb0="00000000" w:usb1="00000000" w:usb2="00000010" w:usb3="00000000" w:csb0="00020000" w:csb1="00000000"/>
  </w:font>
  <w:font w:name="Times New Roman,Bold">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4219105"/>
      <w:docPartObj>
        <w:docPartGallery w:val="AutoText"/>
      </w:docPartObj>
    </w:sdtPr>
    <w:sdtContent>
      <w:p w14:paraId="16219CBA">
        <w:pPr>
          <w:pStyle w:val="15"/>
          <w:jc w:val="center"/>
        </w:pPr>
        <w:r>
          <w:fldChar w:fldCharType="begin"/>
        </w:r>
        <w:r>
          <w:instrText xml:space="preserve">PAGE   \* MERGEFORMAT</w:instrText>
        </w:r>
        <w:r>
          <w:fldChar w:fldCharType="separate"/>
        </w:r>
        <w:r>
          <w:t>23</w:t>
        </w:r>
        <w:r>
          <w:fldChar w:fldCharType="end"/>
        </w:r>
      </w:p>
    </w:sdtContent>
  </w:sdt>
  <w:p w14:paraId="5C86D2BA">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50E49"/>
    <w:multiLevelType w:val="multilevel"/>
    <w:tmpl w:val="00450E49"/>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896199A"/>
    <w:multiLevelType w:val="multilevel"/>
    <w:tmpl w:val="0896199A"/>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8B95C09"/>
    <w:multiLevelType w:val="multilevel"/>
    <w:tmpl w:val="08B95C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252660"/>
    <w:multiLevelType w:val="multilevel"/>
    <w:tmpl w:val="0C252660"/>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0C2E6DDD"/>
    <w:multiLevelType w:val="multilevel"/>
    <w:tmpl w:val="0C2E6DD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6E1B29"/>
    <w:multiLevelType w:val="multilevel"/>
    <w:tmpl w:val="0C6E1B2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5B7BB8"/>
    <w:multiLevelType w:val="multilevel"/>
    <w:tmpl w:val="0E5B7BB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2A356C"/>
    <w:multiLevelType w:val="multilevel"/>
    <w:tmpl w:val="112A356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1E64AE7"/>
    <w:multiLevelType w:val="multilevel"/>
    <w:tmpl w:val="11E64A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67E0EBD"/>
    <w:multiLevelType w:val="multilevel"/>
    <w:tmpl w:val="167E0EB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68A72CD"/>
    <w:multiLevelType w:val="multilevel"/>
    <w:tmpl w:val="168A72C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496F68"/>
    <w:multiLevelType w:val="multilevel"/>
    <w:tmpl w:val="18496F6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B33D7E"/>
    <w:multiLevelType w:val="multilevel"/>
    <w:tmpl w:val="1CB33D7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EA13D29"/>
    <w:multiLevelType w:val="multilevel"/>
    <w:tmpl w:val="1EA13D29"/>
    <w:lvl w:ilvl="0" w:tentative="0">
      <w:start w:val="65535"/>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3FD56B3"/>
    <w:multiLevelType w:val="multilevel"/>
    <w:tmpl w:val="23FD56B3"/>
    <w:lvl w:ilvl="0" w:tentative="0">
      <w:start w:val="1"/>
      <w:numFmt w:val="decimal"/>
      <w:lvlText w:val="%1."/>
      <w:lvlJc w:val="left"/>
      <w:pPr>
        <w:ind w:left="394" w:hanging="360"/>
      </w:pPr>
      <w:rPr>
        <w:rFonts w:hint="default"/>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15">
    <w:nsid w:val="260F3E90"/>
    <w:multiLevelType w:val="multilevel"/>
    <w:tmpl w:val="260F3E9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6472DA2"/>
    <w:multiLevelType w:val="multilevel"/>
    <w:tmpl w:val="26472D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66F26B7"/>
    <w:multiLevelType w:val="multilevel"/>
    <w:tmpl w:val="266F26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8CE26C4"/>
    <w:multiLevelType w:val="multilevel"/>
    <w:tmpl w:val="28CE26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90E36A4"/>
    <w:multiLevelType w:val="multilevel"/>
    <w:tmpl w:val="290E36A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BB90871"/>
    <w:multiLevelType w:val="multilevel"/>
    <w:tmpl w:val="2BB9087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CB075D"/>
    <w:multiLevelType w:val="multilevel"/>
    <w:tmpl w:val="30CB075D"/>
    <w:lvl w:ilvl="0" w:tentative="0">
      <w:start w:val="1"/>
      <w:numFmt w:val="decimal"/>
      <w:lvlText w:val="%1."/>
      <w:legacy w:legacy="1" w:legacySpace="0" w:legacyIndent="355"/>
      <w:lvlJc w:val="left"/>
      <w:pPr>
        <w:ind w:left="426" w:firstLine="0"/>
      </w:pPr>
      <w:rPr>
        <w:rFonts w:hint="default" w:ascii="Times New Roman" w:hAnsi="Times New Roman" w:cs="Times New Roman"/>
        <w:b/>
        <w:bCs w:val="0"/>
        <w:i/>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2">
    <w:nsid w:val="38403189"/>
    <w:multiLevelType w:val="multilevel"/>
    <w:tmpl w:val="38403189"/>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39454C32"/>
    <w:multiLevelType w:val="multilevel"/>
    <w:tmpl w:val="39454C32"/>
    <w:lvl w:ilvl="0" w:tentative="0">
      <w:start w:val="1"/>
      <w:numFmt w:val="decimal"/>
      <w:lvlText w:val="%1."/>
      <w:lvlJc w:val="left"/>
      <w:pPr>
        <w:ind w:left="786" w:hanging="360"/>
      </w:pPr>
    </w:lvl>
    <w:lvl w:ilvl="1" w:tentative="0">
      <w:start w:val="1"/>
      <w:numFmt w:val="decimal"/>
      <w:isLgl/>
      <w:lvlText w:val="%1.%2."/>
      <w:lvlJc w:val="left"/>
      <w:pPr>
        <w:ind w:left="720" w:hanging="360"/>
      </w:pPr>
      <w:rPr>
        <w:rFonts w:eastAsia="Calibri"/>
      </w:rPr>
    </w:lvl>
    <w:lvl w:ilvl="2" w:tentative="0">
      <w:start w:val="1"/>
      <w:numFmt w:val="decimal"/>
      <w:isLgl/>
      <w:lvlText w:val="%1.%2.%3."/>
      <w:lvlJc w:val="left"/>
      <w:pPr>
        <w:ind w:left="1080" w:hanging="720"/>
      </w:pPr>
      <w:rPr>
        <w:rFonts w:eastAsia="Calibri"/>
      </w:rPr>
    </w:lvl>
    <w:lvl w:ilvl="3" w:tentative="0">
      <w:start w:val="1"/>
      <w:numFmt w:val="decimal"/>
      <w:isLgl/>
      <w:lvlText w:val="%1.%2.%3.%4."/>
      <w:lvlJc w:val="left"/>
      <w:pPr>
        <w:ind w:left="1080" w:hanging="720"/>
      </w:pPr>
      <w:rPr>
        <w:rFonts w:eastAsia="Calibri"/>
      </w:rPr>
    </w:lvl>
    <w:lvl w:ilvl="4" w:tentative="0">
      <w:start w:val="1"/>
      <w:numFmt w:val="decimal"/>
      <w:isLgl/>
      <w:lvlText w:val="%1.%2.%3.%4.%5."/>
      <w:lvlJc w:val="left"/>
      <w:pPr>
        <w:ind w:left="1440" w:hanging="1080"/>
      </w:pPr>
      <w:rPr>
        <w:rFonts w:eastAsia="Calibri"/>
      </w:rPr>
    </w:lvl>
    <w:lvl w:ilvl="5" w:tentative="0">
      <w:start w:val="1"/>
      <w:numFmt w:val="decimal"/>
      <w:isLgl/>
      <w:lvlText w:val="%1.%2.%3.%4.%5.%6."/>
      <w:lvlJc w:val="left"/>
      <w:pPr>
        <w:ind w:left="1440" w:hanging="1080"/>
      </w:pPr>
      <w:rPr>
        <w:rFonts w:eastAsia="Calibri"/>
      </w:rPr>
    </w:lvl>
    <w:lvl w:ilvl="6" w:tentative="0">
      <w:start w:val="1"/>
      <w:numFmt w:val="decimal"/>
      <w:isLgl/>
      <w:lvlText w:val="%1.%2.%3.%4.%5.%6.%7."/>
      <w:lvlJc w:val="left"/>
      <w:pPr>
        <w:ind w:left="1800" w:hanging="1440"/>
      </w:pPr>
      <w:rPr>
        <w:rFonts w:eastAsia="Calibri"/>
      </w:rPr>
    </w:lvl>
    <w:lvl w:ilvl="7" w:tentative="0">
      <w:start w:val="1"/>
      <w:numFmt w:val="decimal"/>
      <w:isLgl/>
      <w:lvlText w:val="%1.%2.%3.%4.%5.%6.%7.%8."/>
      <w:lvlJc w:val="left"/>
      <w:pPr>
        <w:ind w:left="1800" w:hanging="1440"/>
      </w:pPr>
      <w:rPr>
        <w:rFonts w:eastAsia="Calibri"/>
      </w:rPr>
    </w:lvl>
    <w:lvl w:ilvl="8" w:tentative="0">
      <w:start w:val="1"/>
      <w:numFmt w:val="decimal"/>
      <w:isLgl/>
      <w:lvlText w:val="%1.%2.%3.%4.%5.%6.%7.%8.%9."/>
      <w:lvlJc w:val="left"/>
      <w:pPr>
        <w:ind w:left="2160" w:hanging="1800"/>
      </w:pPr>
      <w:rPr>
        <w:rFonts w:eastAsia="Calibri"/>
      </w:rPr>
    </w:lvl>
  </w:abstractNum>
  <w:abstractNum w:abstractNumId="24">
    <w:nsid w:val="39D44754"/>
    <w:multiLevelType w:val="multilevel"/>
    <w:tmpl w:val="39D447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1C0D86"/>
    <w:multiLevelType w:val="multilevel"/>
    <w:tmpl w:val="3A1C0D8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089790A"/>
    <w:multiLevelType w:val="multilevel"/>
    <w:tmpl w:val="4089790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B063F1"/>
    <w:multiLevelType w:val="multilevel"/>
    <w:tmpl w:val="40B063F1"/>
    <w:lvl w:ilvl="0" w:tentative="0">
      <w:start w:val="2"/>
      <w:numFmt w:val="decimal"/>
      <w:lvlText w:val="%1."/>
      <w:lvlJc w:val="left"/>
      <w:pPr>
        <w:ind w:left="360" w:hanging="360"/>
      </w:pPr>
      <w:rPr>
        <w:rFonts w:hint="default"/>
        <w:b/>
        <w: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8">
    <w:nsid w:val="41FD3911"/>
    <w:multiLevelType w:val="multilevel"/>
    <w:tmpl w:val="41FD39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21B5137"/>
    <w:multiLevelType w:val="multilevel"/>
    <w:tmpl w:val="421B5137"/>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49D0203"/>
    <w:multiLevelType w:val="multilevel"/>
    <w:tmpl w:val="449D0203"/>
    <w:lvl w:ilvl="0" w:tentative="0">
      <w:start w:val="1"/>
      <w:numFmt w:val="decimal"/>
      <w:lvlText w:val="%1."/>
      <w:lvlJc w:val="left"/>
      <w:pPr>
        <w:tabs>
          <w:tab w:val="left" w:pos="1353"/>
        </w:tabs>
        <w:ind w:left="1353" w:hanging="360"/>
      </w:pPr>
    </w:lvl>
    <w:lvl w:ilvl="1" w:tentative="0">
      <w:start w:val="1"/>
      <w:numFmt w:val="lowerLetter"/>
      <w:lvlText w:val="%2."/>
      <w:lvlJc w:val="left"/>
      <w:pPr>
        <w:tabs>
          <w:tab w:val="left" w:pos="2433"/>
        </w:tabs>
        <w:ind w:left="2433" w:hanging="360"/>
      </w:pPr>
    </w:lvl>
    <w:lvl w:ilvl="2" w:tentative="0">
      <w:start w:val="1"/>
      <w:numFmt w:val="lowerRoman"/>
      <w:lvlText w:val="%3."/>
      <w:lvlJc w:val="right"/>
      <w:pPr>
        <w:tabs>
          <w:tab w:val="left" w:pos="3153"/>
        </w:tabs>
        <w:ind w:left="3153" w:hanging="180"/>
      </w:pPr>
    </w:lvl>
    <w:lvl w:ilvl="3" w:tentative="0">
      <w:start w:val="1"/>
      <w:numFmt w:val="decimal"/>
      <w:lvlText w:val="%4."/>
      <w:lvlJc w:val="left"/>
      <w:pPr>
        <w:tabs>
          <w:tab w:val="left" w:pos="3873"/>
        </w:tabs>
        <w:ind w:left="3873" w:hanging="360"/>
      </w:pPr>
    </w:lvl>
    <w:lvl w:ilvl="4" w:tentative="0">
      <w:start w:val="1"/>
      <w:numFmt w:val="lowerLetter"/>
      <w:lvlText w:val="%5."/>
      <w:lvlJc w:val="left"/>
      <w:pPr>
        <w:tabs>
          <w:tab w:val="left" w:pos="4593"/>
        </w:tabs>
        <w:ind w:left="4593" w:hanging="360"/>
      </w:pPr>
    </w:lvl>
    <w:lvl w:ilvl="5" w:tentative="0">
      <w:start w:val="1"/>
      <w:numFmt w:val="lowerRoman"/>
      <w:lvlText w:val="%6."/>
      <w:lvlJc w:val="right"/>
      <w:pPr>
        <w:tabs>
          <w:tab w:val="left" w:pos="5313"/>
        </w:tabs>
        <w:ind w:left="5313" w:hanging="180"/>
      </w:pPr>
    </w:lvl>
    <w:lvl w:ilvl="6" w:tentative="0">
      <w:start w:val="1"/>
      <w:numFmt w:val="decimal"/>
      <w:lvlText w:val="%7."/>
      <w:lvlJc w:val="left"/>
      <w:pPr>
        <w:tabs>
          <w:tab w:val="left" w:pos="6033"/>
        </w:tabs>
        <w:ind w:left="6033" w:hanging="360"/>
      </w:pPr>
    </w:lvl>
    <w:lvl w:ilvl="7" w:tentative="0">
      <w:start w:val="1"/>
      <w:numFmt w:val="lowerLetter"/>
      <w:lvlText w:val="%8."/>
      <w:lvlJc w:val="left"/>
      <w:pPr>
        <w:tabs>
          <w:tab w:val="left" w:pos="6753"/>
        </w:tabs>
        <w:ind w:left="6753" w:hanging="360"/>
      </w:pPr>
    </w:lvl>
    <w:lvl w:ilvl="8" w:tentative="0">
      <w:start w:val="1"/>
      <w:numFmt w:val="lowerRoman"/>
      <w:lvlText w:val="%9."/>
      <w:lvlJc w:val="right"/>
      <w:pPr>
        <w:tabs>
          <w:tab w:val="left" w:pos="7473"/>
        </w:tabs>
        <w:ind w:left="7473" w:hanging="180"/>
      </w:pPr>
    </w:lvl>
  </w:abstractNum>
  <w:abstractNum w:abstractNumId="31">
    <w:nsid w:val="46E752B6"/>
    <w:multiLevelType w:val="multilevel"/>
    <w:tmpl w:val="46E752B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71073D0"/>
    <w:multiLevelType w:val="multilevel"/>
    <w:tmpl w:val="471073D0"/>
    <w:lvl w:ilvl="0" w:tentative="0">
      <w:start w:val="1"/>
      <w:numFmt w:val="decimal"/>
      <w:lvlText w:val="%1."/>
      <w:lvlJc w:val="left"/>
      <w:pPr>
        <w:ind w:left="394" w:hanging="360"/>
      </w:pPr>
      <w:rPr>
        <w:rFonts w:hint="default"/>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33">
    <w:nsid w:val="4F11044F"/>
    <w:multiLevelType w:val="multilevel"/>
    <w:tmpl w:val="4F11044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0E52535"/>
    <w:multiLevelType w:val="multilevel"/>
    <w:tmpl w:val="50E5253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20B243A"/>
    <w:multiLevelType w:val="multilevel"/>
    <w:tmpl w:val="520B243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94878E1"/>
    <w:multiLevelType w:val="multilevel"/>
    <w:tmpl w:val="594878E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FB3248E"/>
    <w:multiLevelType w:val="multilevel"/>
    <w:tmpl w:val="5FB3248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8">
    <w:nsid w:val="60607F62"/>
    <w:multiLevelType w:val="multilevel"/>
    <w:tmpl w:val="60607F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1D91B6C"/>
    <w:multiLevelType w:val="multilevel"/>
    <w:tmpl w:val="61D91B6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23672FF"/>
    <w:multiLevelType w:val="multilevel"/>
    <w:tmpl w:val="623672F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1">
    <w:nsid w:val="631D0D4D"/>
    <w:multiLevelType w:val="multilevel"/>
    <w:tmpl w:val="631D0D4D"/>
    <w:lvl w:ilvl="0" w:tentative="0">
      <w:start w:val="1"/>
      <w:numFmt w:val="decimal"/>
      <w:suff w:val="space"/>
      <w:lvlText w:val="%1."/>
      <w:lvlJc w:val="left"/>
      <w:pPr>
        <w:ind w:left="502" w:hanging="360"/>
      </w:pPr>
      <w:rPr>
        <w:rFonts w:hint="default" w:ascii="Times New Roman" w:hAnsi="Times New Roman" w:eastAsia="Times New Roman" w:cs="Times New Roman"/>
      </w:rPr>
    </w:lvl>
    <w:lvl w:ilvl="1" w:tentative="0">
      <w:start w:val="1"/>
      <w:numFmt w:val="decimal"/>
      <w:lvlText w:val="%2."/>
      <w:lvlJc w:val="left"/>
      <w:pPr>
        <w:tabs>
          <w:tab w:val="left" w:pos="1222"/>
        </w:tabs>
        <w:ind w:left="1222" w:hanging="360"/>
      </w:pPr>
      <w:rPr>
        <w:rFonts w:hint="default"/>
        <w:b/>
        <w:i/>
      </w:rPr>
    </w:lvl>
    <w:lvl w:ilvl="2" w:tentative="0">
      <w:start w:val="1"/>
      <w:numFmt w:val="decimal"/>
      <w:lvlText w:val="%3."/>
      <w:lvlJc w:val="left"/>
      <w:pPr>
        <w:tabs>
          <w:tab w:val="left" w:pos="1942"/>
        </w:tabs>
        <w:ind w:left="1942" w:hanging="360"/>
      </w:pPr>
      <w:rPr>
        <w:rFonts w:hint="default"/>
      </w:rPr>
    </w:lvl>
    <w:lvl w:ilvl="3" w:tentative="0">
      <w:start w:val="1"/>
      <w:numFmt w:val="decimal"/>
      <w:lvlText w:val="%4."/>
      <w:lvlJc w:val="left"/>
      <w:pPr>
        <w:tabs>
          <w:tab w:val="left" w:pos="2662"/>
        </w:tabs>
        <w:ind w:left="2662" w:hanging="360"/>
      </w:pPr>
      <w:rPr>
        <w:rFonts w:hint="default"/>
      </w:rPr>
    </w:lvl>
    <w:lvl w:ilvl="4" w:tentative="0">
      <w:start w:val="1"/>
      <w:numFmt w:val="decimal"/>
      <w:lvlText w:val="%5."/>
      <w:lvlJc w:val="left"/>
      <w:pPr>
        <w:tabs>
          <w:tab w:val="left" w:pos="3382"/>
        </w:tabs>
        <w:ind w:left="3382" w:hanging="360"/>
      </w:pPr>
      <w:rPr>
        <w:rFonts w:hint="default"/>
      </w:rPr>
    </w:lvl>
    <w:lvl w:ilvl="5" w:tentative="0">
      <w:start w:val="1"/>
      <w:numFmt w:val="decimal"/>
      <w:lvlText w:val="%6."/>
      <w:lvlJc w:val="left"/>
      <w:pPr>
        <w:tabs>
          <w:tab w:val="left" w:pos="4102"/>
        </w:tabs>
        <w:ind w:left="4102" w:hanging="360"/>
      </w:pPr>
      <w:rPr>
        <w:rFonts w:hint="default"/>
      </w:rPr>
    </w:lvl>
    <w:lvl w:ilvl="6" w:tentative="0">
      <w:start w:val="1"/>
      <w:numFmt w:val="decimal"/>
      <w:lvlText w:val="%7."/>
      <w:lvlJc w:val="left"/>
      <w:pPr>
        <w:tabs>
          <w:tab w:val="left" w:pos="4822"/>
        </w:tabs>
        <w:ind w:left="4822" w:hanging="360"/>
      </w:pPr>
      <w:rPr>
        <w:rFonts w:hint="default"/>
      </w:rPr>
    </w:lvl>
    <w:lvl w:ilvl="7" w:tentative="0">
      <w:start w:val="1"/>
      <w:numFmt w:val="decimal"/>
      <w:lvlText w:val="%8."/>
      <w:lvlJc w:val="left"/>
      <w:pPr>
        <w:tabs>
          <w:tab w:val="left" w:pos="5542"/>
        </w:tabs>
        <w:ind w:left="5542" w:hanging="360"/>
      </w:pPr>
      <w:rPr>
        <w:rFonts w:hint="default"/>
      </w:rPr>
    </w:lvl>
    <w:lvl w:ilvl="8" w:tentative="0">
      <w:start w:val="1"/>
      <w:numFmt w:val="decimal"/>
      <w:lvlText w:val="%9."/>
      <w:lvlJc w:val="left"/>
      <w:pPr>
        <w:tabs>
          <w:tab w:val="left" w:pos="6262"/>
        </w:tabs>
        <w:ind w:left="6262" w:hanging="360"/>
      </w:pPr>
      <w:rPr>
        <w:rFonts w:hint="default"/>
      </w:rPr>
    </w:lvl>
  </w:abstractNum>
  <w:abstractNum w:abstractNumId="42">
    <w:nsid w:val="6722411E"/>
    <w:multiLevelType w:val="multilevel"/>
    <w:tmpl w:val="672241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AEC327F"/>
    <w:multiLevelType w:val="multilevel"/>
    <w:tmpl w:val="6AEC327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E9C2CAE"/>
    <w:multiLevelType w:val="multilevel"/>
    <w:tmpl w:val="6E9C2CA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F2243EC"/>
    <w:multiLevelType w:val="multilevel"/>
    <w:tmpl w:val="6F2243EC"/>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6">
    <w:nsid w:val="76944EE5"/>
    <w:multiLevelType w:val="multilevel"/>
    <w:tmpl w:val="76944EE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6F0237F"/>
    <w:multiLevelType w:val="multilevel"/>
    <w:tmpl w:val="76F0237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8A93239"/>
    <w:multiLevelType w:val="multilevel"/>
    <w:tmpl w:val="78A93239"/>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9">
    <w:nsid w:val="79D83036"/>
    <w:multiLevelType w:val="multilevel"/>
    <w:tmpl w:val="79D8303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D2B2FC9"/>
    <w:multiLevelType w:val="singleLevel"/>
    <w:tmpl w:val="7D2B2FC9"/>
    <w:lvl w:ilvl="0" w:tentative="0">
      <w:start w:val="6"/>
      <w:numFmt w:val="decimal"/>
      <w:lvlText w:val="%1."/>
      <w:legacy w:legacy="1" w:legacySpace="0" w:legacyIndent="355"/>
      <w:lvlJc w:val="left"/>
      <w:pPr>
        <w:ind w:left="0" w:firstLine="0"/>
      </w:pPr>
      <w:rPr>
        <w:rFonts w:hint="default" w:ascii="Times New Roman" w:hAnsi="Times New Roman" w:cs="Times New Roman"/>
        <w:b/>
        <w:i/>
        <w:iCs w:val="0"/>
      </w:rPr>
    </w:lvl>
  </w:abstractNum>
  <w:abstractNum w:abstractNumId="51">
    <w:nsid w:val="7D545E88"/>
    <w:multiLevelType w:val="multilevel"/>
    <w:tmpl w:val="7D545E8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DF85A19"/>
    <w:multiLevelType w:val="multilevel"/>
    <w:tmpl w:val="7DF85A19"/>
    <w:lvl w:ilvl="0" w:tentative="0">
      <w:start w:val="65535"/>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4"/>
  </w:num>
  <w:num w:numId="2">
    <w:abstractNumId w:val="49"/>
  </w:num>
  <w:num w:numId="3">
    <w:abstractNumId w:val="22"/>
  </w:num>
  <w:num w:numId="4">
    <w:abstractNumId w:val="48"/>
  </w:num>
  <w:num w:numId="5">
    <w:abstractNumId w:val="19"/>
  </w:num>
  <w:num w:numId="6">
    <w:abstractNumId w:val="44"/>
  </w:num>
  <w:num w:numId="7">
    <w:abstractNumId w:val="2"/>
  </w:num>
  <w:num w:numId="8">
    <w:abstractNumId w:val="5"/>
  </w:num>
  <w:num w:numId="9">
    <w:abstractNumId w:val="46"/>
  </w:num>
  <w:num w:numId="10">
    <w:abstractNumId w:val="43"/>
  </w:num>
  <w:num w:numId="11">
    <w:abstractNumId w:val="18"/>
  </w:num>
  <w:num w:numId="12">
    <w:abstractNumId w:val="13"/>
  </w:num>
  <w:num w:numId="13">
    <w:abstractNumId w:val="34"/>
  </w:num>
  <w:num w:numId="14">
    <w:abstractNumId w:val="52"/>
  </w:num>
  <w:num w:numId="15">
    <w:abstractNumId w:val="36"/>
  </w:num>
  <w:num w:numId="16">
    <w:abstractNumId w:val="11"/>
  </w:num>
  <w:num w:numId="17">
    <w:abstractNumId w:val="15"/>
  </w:num>
  <w:num w:numId="18">
    <w:abstractNumId w:val="12"/>
  </w:num>
  <w:num w:numId="19">
    <w:abstractNumId w:val="4"/>
  </w:num>
  <w:num w:numId="20">
    <w:abstractNumId w:val="38"/>
  </w:num>
  <w:num w:numId="21">
    <w:abstractNumId w:val="1"/>
  </w:num>
  <w:num w:numId="22">
    <w:abstractNumId w:val="35"/>
  </w:num>
  <w:num w:numId="23">
    <w:abstractNumId w:val="10"/>
  </w:num>
  <w:num w:numId="24">
    <w:abstractNumId w:val="45"/>
  </w:num>
  <w:num w:numId="25">
    <w:abstractNumId w:val="25"/>
  </w:num>
  <w:num w:numId="26">
    <w:abstractNumId w:val="9"/>
  </w:num>
  <w:num w:numId="27">
    <w:abstractNumId w:val="6"/>
  </w:num>
  <w:num w:numId="28">
    <w:abstractNumId w:val="33"/>
  </w:num>
  <w:num w:numId="29">
    <w:abstractNumId w:val="47"/>
  </w:num>
  <w:num w:numId="30">
    <w:abstractNumId w:val="20"/>
  </w:num>
  <w:num w:numId="31">
    <w:abstractNumId w:val="16"/>
  </w:num>
  <w:num w:numId="32">
    <w:abstractNumId w:val="39"/>
  </w:num>
  <w:num w:numId="33">
    <w:abstractNumId w:val="51"/>
  </w:num>
  <w:num w:numId="34">
    <w:abstractNumId w:val="40"/>
  </w:num>
  <w:num w:numId="35">
    <w:abstractNumId w:val="31"/>
  </w:num>
  <w:num w:numId="36">
    <w:abstractNumId w:val="17"/>
  </w:num>
  <w:num w:numId="37">
    <w:abstractNumId w:val="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num>
  <w:num w:numId="43">
    <w:abstractNumId w:val="21"/>
    <w:lvlOverride w:ilvl="0">
      <w:lvl w:ilvl="0" w:tentative="1">
        <w:start w:val="1"/>
        <w:numFmt w:val="decimal"/>
        <w:lvlText w:val="%1."/>
        <w:legacy w:legacy="1" w:legacySpace="0" w:legacyIndent="355"/>
        <w:lvlJc w:val="left"/>
        <w:pPr>
          <w:ind w:left="0" w:firstLine="0"/>
        </w:pPr>
        <w:rPr>
          <w:rFonts w:hint="default" w:ascii="Times New Roman" w:hAnsi="Times New Roman" w:cs="Times New Roman"/>
          <w:b/>
          <w:bCs w:val="0"/>
          <w:i/>
        </w:rPr>
      </w:lvl>
    </w:lvlOverride>
  </w:num>
  <w:num w:numId="44">
    <w:abstractNumId w:val="50"/>
    <w:lvlOverride w:ilvl="0">
      <w:startOverride w:val="5"/>
    </w:lvlOverride>
  </w:num>
  <w:num w:numId="45">
    <w:abstractNumId w:val="27"/>
  </w:num>
  <w:num w:numId="46">
    <w:abstractNumId w:val="41"/>
  </w:num>
  <w:num w:numId="47">
    <w:abstractNumId w:val="50"/>
    <w:lvlOverride w:ilvl="0">
      <w:startOverride w:val="5"/>
    </w:lvlOverride>
  </w:num>
  <w:num w:numId="48">
    <w:abstractNumId w:val="7"/>
  </w:num>
  <w:num w:numId="49">
    <w:abstractNumId w:val="3"/>
  </w:num>
  <w:num w:numId="50">
    <w:abstractNumId w:val="28"/>
  </w:num>
  <w:num w:numId="51">
    <w:abstractNumId w:val="26"/>
  </w:num>
  <w:num w:numId="52">
    <w:abstractNumId w:val="42"/>
  </w:num>
  <w:num w:numId="53">
    <w:abstractNumId w:val="14"/>
  </w:num>
  <w:num w:numId="54">
    <w:abstractNumId w:val="32"/>
  </w:num>
  <w:num w:numId="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D4"/>
    <w:rsid w:val="00003296"/>
    <w:rsid w:val="000112E4"/>
    <w:rsid w:val="00020383"/>
    <w:rsid w:val="00020C9D"/>
    <w:rsid w:val="00027289"/>
    <w:rsid w:val="0002759A"/>
    <w:rsid w:val="000330EC"/>
    <w:rsid w:val="00033579"/>
    <w:rsid w:val="00037A14"/>
    <w:rsid w:val="00040E6C"/>
    <w:rsid w:val="00042C61"/>
    <w:rsid w:val="0004758B"/>
    <w:rsid w:val="00060873"/>
    <w:rsid w:val="00062BFB"/>
    <w:rsid w:val="00067223"/>
    <w:rsid w:val="00070371"/>
    <w:rsid w:val="00076380"/>
    <w:rsid w:val="00082D58"/>
    <w:rsid w:val="00083594"/>
    <w:rsid w:val="00092170"/>
    <w:rsid w:val="00095EDA"/>
    <w:rsid w:val="00096B8C"/>
    <w:rsid w:val="000A4171"/>
    <w:rsid w:val="000B0521"/>
    <w:rsid w:val="000D161E"/>
    <w:rsid w:val="000D58B2"/>
    <w:rsid w:val="000D7DF0"/>
    <w:rsid w:val="000E124E"/>
    <w:rsid w:val="000E7028"/>
    <w:rsid w:val="000E73CA"/>
    <w:rsid w:val="00103EF9"/>
    <w:rsid w:val="001054B4"/>
    <w:rsid w:val="001069C6"/>
    <w:rsid w:val="00117AC6"/>
    <w:rsid w:val="0012215A"/>
    <w:rsid w:val="00123DA8"/>
    <w:rsid w:val="0013135B"/>
    <w:rsid w:val="001371D3"/>
    <w:rsid w:val="001439E9"/>
    <w:rsid w:val="0014538A"/>
    <w:rsid w:val="00145BB1"/>
    <w:rsid w:val="00147476"/>
    <w:rsid w:val="0016306A"/>
    <w:rsid w:val="00167927"/>
    <w:rsid w:val="00172FA4"/>
    <w:rsid w:val="00173070"/>
    <w:rsid w:val="001741A3"/>
    <w:rsid w:val="00183052"/>
    <w:rsid w:val="00192ED3"/>
    <w:rsid w:val="001A4730"/>
    <w:rsid w:val="001B2013"/>
    <w:rsid w:val="001B44A8"/>
    <w:rsid w:val="001C4377"/>
    <w:rsid w:val="001C76B7"/>
    <w:rsid w:val="001E0614"/>
    <w:rsid w:val="001E2697"/>
    <w:rsid w:val="001F07D6"/>
    <w:rsid w:val="001F0CB7"/>
    <w:rsid w:val="001F2E1F"/>
    <w:rsid w:val="001F4382"/>
    <w:rsid w:val="001F6792"/>
    <w:rsid w:val="0020082E"/>
    <w:rsid w:val="0020198F"/>
    <w:rsid w:val="00202705"/>
    <w:rsid w:val="00205AB1"/>
    <w:rsid w:val="002165C5"/>
    <w:rsid w:val="00225F90"/>
    <w:rsid w:val="00233306"/>
    <w:rsid w:val="00247A6F"/>
    <w:rsid w:val="00250367"/>
    <w:rsid w:val="002506F7"/>
    <w:rsid w:val="002546EC"/>
    <w:rsid w:val="00271C08"/>
    <w:rsid w:val="0028619A"/>
    <w:rsid w:val="002929B5"/>
    <w:rsid w:val="00294796"/>
    <w:rsid w:val="00297D60"/>
    <w:rsid w:val="002A57E8"/>
    <w:rsid w:val="002A5BCE"/>
    <w:rsid w:val="002B4915"/>
    <w:rsid w:val="002B4955"/>
    <w:rsid w:val="002C139B"/>
    <w:rsid w:val="002C1FD6"/>
    <w:rsid w:val="002E23F6"/>
    <w:rsid w:val="002E2CF2"/>
    <w:rsid w:val="002E5ADC"/>
    <w:rsid w:val="002F0E26"/>
    <w:rsid w:val="002F54CC"/>
    <w:rsid w:val="002F59A6"/>
    <w:rsid w:val="002F5CD5"/>
    <w:rsid w:val="002F6EFD"/>
    <w:rsid w:val="00300C7D"/>
    <w:rsid w:val="003108B6"/>
    <w:rsid w:val="003130E3"/>
    <w:rsid w:val="00320826"/>
    <w:rsid w:val="003266D0"/>
    <w:rsid w:val="00330C92"/>
    <w:rsid w:val="003334D8"/>
    <w:rsid w:val="00333A67"/>
    <w:rsid w:val="00345088"/>
    <w:rsid w:val="00353BF6"/>
    <w:rsid w:val="0035570F"/>
    <w:rsid w:val="003570CB"/>
    <w:rsid w:val="003570F8"/>
    <w:rsid w:val="0036307D"/>
    <w:rsid w:val="00371744"/>
    <w:rsid w:val="00376110"/>
    <w:rsid w:val="00377395"/>
    <w:rsid w:val="003959F3"/>
    <w:rsid w:val="00396BEE"/>
    <w:rsid w:val="003A037D"/>
    <w:rsid w:val="003A2258"/>
    <w:rsid w:val="003B52B5"/>
    <w:rsid w:val="003C0258"/>
    <w:rsid w:val="003C51FB"/>
    <w:rsid w:val="003C6F6A"/>
    <w:rsid w:val="003D2880"/>
    <w:rsid w:val="003D532E"/>
    <w:rsid w:val="003D5E96"/>
    <w:rsid w:val="003E0DB9"/>
    <w:rsid w:val="003E11F8"/>
    <w:rsid w:val="003E45E7"/>
    <w:rsid w:val="003E5C9A"/>
    <w:rsid w:val="003E71BA"/>
    <w:rsid w:val="003F0977"/>
    <w:rsid w:val="003F36F5"/>
    <w:rsid w:val="003F694C"/>
    <w:rsid w:val="00407891"/>
    <w:rsid w:val="004121BD"/>
    <w:rsid w:val="0041356D"/>
    <w:rsid w:val="00414F69"/>
    <w:rsid w:val="004170B1"/>
    <w:rsid w:val="004174F6"/>
    <w:rsid w:val="00417E72"/>
    <w:rsid w:val="0042265D"/>
    <w:rsid w:val="004274EE"/>
    <w:rsid w:val="00430379"/>
    <w:rsid w:val="004401A2"/>
    <w:rsid w:val="00441590"/>
    <w:rsid w:val="00444ED9"/>
    <w:rsid w:val="004456AF"/>
    <w:rsid w:val="00446597"/>
    <w:rsid w:val="00451655"/>
    <w:rsid w:val="0045413E"/>
    <w:rsid w:val="00467529"/>
    <w:rsid w:val="00470995"/>
    <w:rsid w:val="004710D9"/>
    <w:rsid w:val="0047364A"/>
    <w:rsid w:val="0048112D"/>
    <w:rsid w:val="004815C1"/>
    <w:rsid w:val="0048545C"/>
    <w:rsid w:val="00486CD5"/>
    <w:rsid w:val="00492056"/>
    <w:rsid w:val="0049775D"/>
    <w:rsid w:val="004A0761"/>
    <w:rsid w:val="004A43D1"/>
    <w:rsid w:val="004A5533"/>
    <w:rsid w:val="004A790D"/>
    <w:rsid w:val="004B1236"/>
    <w:rsid w:val="004C687B"/>
    <w:rsid w:val="004D0109"/>
    <w:rsid w:val="004D2BB2"/>
    <w:rsid w:val="004D744E"/>
    <w:rsid w:val="004E17AB"/>
    <w:rsid w:val="004E4DD7"/>
    <w:rsid w:val="004E547C"/>
    <w:rsid w:val="004F7360"/>
    <w:rsid w:val="005055AB"/>
    <w:rsid w:val="00505AA2"/>
    <w:rsid w:val="005138C0"/>
    <w:rsid w:val="00517A05"/>
    <w:rsid w:val="00523B07"/>
    <w:rsid w:val="00540E0D"/>
    <w:rsid w:val="0054421F"/>
    <w:rsid w:val="005553F0"/>
    <w:rsid w:val="00575A1E"/>
    <w:rsid w:val="005767CC"/>
    <w:rsid w:val="00584B19"/>
    <w:rsid w:val="005942BB"/>
    <w:rsid w:val="00595DC9"/>
    <w:rsid w:val="005A21ED"/>
    <w:rsid w:val="005A4B95"/>
    <w:rsid w:val="005A76F9"/>
    <w:rsid w:val="005A7FD2"/>
    <w:rsid w:val="005B2529"/>
    <w:rsid w:val="005C00DA"/>
    <w:rsid w:val="005C5EA2"/>
    <w:rsid w:val="005D11D3"/>
    <w:rsid w:val="005D427F"/>
    <w:rsid w:val="005D7CBE"/>
    <w:rsid w:val="005E4661"/>
    <w:rsid w:val="00605F03"/>
    <w:rsid w:val="00607F6B"/>
    <w:rsid w:val="006147D9"/>
    <w:rsid w:val="00617327"/>
    <w:rsid w:val="00624E7F"/>
    <w:rsid w:val="00635390"/>
    <w:rsid w:val="00642557"/>
    <w:rsid w:val="00647CD3"/>
    <w:rsid w:val="0065157D"/>
    <w:rsid w:val="00652A66"/>
    <w:rsid w:val="0065671B"/>
    <w:rsid w:val="00663DB6"/>
    <w:rsid w:val="00666CDF"/>
    <w:rsid w:val="0066728F"/>
    <w:rsid w:val="006708EC"/>
    <w:rsid w:val="006720E6"/>
    <w:rsid w:val="0067365D"/>
    <w:rsid w:val="006759FC"/>
    <w:rsid w:val="006813BE"/>
    <w:rsid w:val="00683C58"/>
    <w:rsid w:val="006864B4"/>
    <w:rsid w:val="00692953"/>
    <w:rsid w:val="006B03B7"/>
    <w:rsid w:val="006B14A6"/>
    <w:rsid w:val="006B468A"/>
    <w:rsid w:val="006B6F89"/>
    <w:rsid w:val="006C03DC"/>
    <w:rsid w:val="006C2E0C"/>
    <w:rsid w:val="006C473C"/>
    <w:rsid w:val="006C6993"/>
    <w:rsid w:val="006D4E11"/>
    <w:rsid w:val="006E7D01"/>
    <w:rsid w:val="006F0691"/>
    <w:rsid w:val="006F6109"/>
    <w:rsid w:val="00710304"/>
    <w:rsid w:val="00712CEA"/>
    <w:rsid w:val="0072043C"/>
    <w:rsid w:val="0072422D"/>
    <w:rsid w:val="00724A4C"/>
    <w:rsid w:val="007278F1"/>
    <w:rsid w:val="00727E4F"/>
    <w:rsid w:val="0073024E"/>
    <w:rsid w:val="00730E90"/>
    <w:rsid w:val="00732011"/>
    <w:rsid w:val="00732037"/>
    <w:rsid w:val="0073570F"/>
    <w:rsid w:val="007433BF"/>
    <w:rsid w:val="0075579F"/>
    <w:rsid w:val="007566B0"/>
    <w:rsid w:val="0076009B"/>
    <w:rsid w:val="00762629"/>
    <w:rsid w:val="00763935"/>
    <w:rsid w:val="00763CBE"/>
    <w:rsid w:val="00765590"/>
    <w:rsid w:val="0076670F"/>
    <w:rsid w:val="00766C99"/>
    <w:rsid w:val="0077644E"/>
    <w:rsid w:val="00781C0F"/>
    <w:rsid w:val="007972D0"/>
    <w:rsid w:val="00797DE5"/>
    <w:rsid w:val="007B1017"/>
    <w:rsid w:val="007B41B8"/>
    <w:rsid w:val="007B6441"/>
    <w:rsid w:val="007C42B0"/>
    <w:rsid w:val="007C4DCC"/>
    <w:rsid w:val="007D392F"/>
    <w:rsid w:val="007E1EB6"/>
    <w:rsid w:val="007F2B0D"/>
    <w:rsid w:val="007F425C"/>
    <w:rsid w:val="0080168B"/>
    <w:rsid w:val="00806F28"/>
    <w:rsid w:val="0081188C"/>
    <w:rsid w:val="00815763"/>
    <w:rsid w:val="00816F03"/>
    <w:rsid w:val="0082097D"/>
    <w:rsid w:val="008225D3"/>
    <w:rsid w:val="008233D0"/>
    <w:rsid w:val="00824E4D"/>
    <w:rsid w:val="00825BDC"/>
    <w:rsid w:val="0083200F"/>
    <w:rsid w:val="00832AF7"/>
    <w:rsid w:val="008330B3"/>
    <w:rsid w:val="008433FA"/>
    <w:rsid w:val="00844A16"/>
    <w:rsid w:val="0085338F"/>
    <w:rsid w:val="0085528F"/>
    <w:rsid w:val="0085688D"/>
    <w:rsid w:val="00860DF3"/>
    <w:rsid w:val="00862298"/>
    <w:rsid w:val="00865C69"/>
    <w:rsid w:val="00867FE3"/>
    <w:rsid w:val="00871520"/>
    <w:rsid w:val="0087248C"/>
    <w:rsid w:val="008749E8"/>
    <w:rsid w:val="00876F4B"/>
    <w:rsid w:val="00881F57"/>
    <w:rsid w:val="00882AD4"/>
    <w:rsid w:val="00884E62"/>
    <w:rsid w:val="00886E59"/>
    <w:rsid w:val="008958BF"/>
    <w:rsid w:val="008A171F"/>
    <w:rsid w:val="008A5C7F"/>
    <w:rsid w:val="008A5E39"/>
    <w:rsid w:val="008B3997"/>
    <w:rsid w:val="008B7234"/>
    <w:rsid w:val="008C077E"/>
    <w:rsid w:val="008C49DD"/>
    <w:rsid w:val="008C4B3A"/>
    <w:rsid w:val="008C59C3"/>
    <w:rsid w:val="008D2114"/>
    <w:rsid w:val="008D4C7C"/>
    <w:rsid w:val="008E37F7"/>
    <w:rsid w:val="008E599C"/>
    <w:rsid w:val="00904405"/>
    <w:rsid w:val="00917FD8"/>
    <w:rsid w:val="00925BC0"/>
    <w:rsid w:val="00932DB0"/>
    <w:rsid w:val="009410C4"/>
    <w:rsid w:val="00941553"/>
    <w:rsid w:val="00944742"/>
    <w:rsid w:val="00950AC6"/>
    <w:rsid w:val="00954E28"/>
    <w:rsid w:val="009609CE"/>
    <w:rsid w:val="00962139"/>
    <w:rsid w:val="00965DB3"/>
    <w:rsid w:val="00967D82"/>
    <w:rsid w:val="00970E93"/>
    <w:rsid w:val="009730C9"/>
    <w:rsid w:val="00973B16"/>
    <w:rsid w:val="00981832"/>
    <w:rsid w:val="0098792B"/>
    <w:rsid w:val="0099289F"/>
    <w:rsid w:val="009949EA"/>
    <w:rsid w:val="009B3BD9"/>
    <w:rsid w:val="009C427B"/>
    <w:rsid w:val="009D1550"/>
    <w:rsid w:val="009D5951"/>
    <w:rsid w:val="009D6436"/>
    <w:rsid w:val="009D6DA1"/>
    <w:rsid w:val="009D7DBB"/>
    <w:rsid w:val="009E00F3"/>
    <w:rsid w:val="009E50D5"/>
    <w:rsid w:val="009F21B0"/>
    <w:rsid w:val="009F221C"/>
    <w:rsid w:val="009F3B34"/>
    <w:rsid w:val="009F6B3F"/>
    <w:rsid w:val="00A00023"/>
    <w:rsid w:val="00A0094C"/>
    <w:rsid w:val="00A04FA1"/>
    <w:rsid w:val="00A05CC8"/>
    <w:rsid w:val="00A06C82"/>
    <w:rsid w:val="00A11ED7"/>
    <w:rsid w:val="00A12AE1"/>
    <w:rsid w:val="00A24273"/>
    <w:rsid w:val="00A27B54"/>
    <w:rsid w:val="00A41AFF"/>
    <w:rsid w:val="00A43383"/>
    <w:rsid w:val="00A43C37"/>
    <w:rsid w:val="00A45B9C"/>
    <w:rsid w:val="00A50C44"/>
    <w:rsid w:val="00A53F2C"/>
    <w:rsid w:val="00A610B1"/>
    <w:rsid w:val="00A63EDC"/>
    <w:rsid w:val="00A65E04"/>
    <w:rsid w:val="00A671BF"/>
    <w:rsid w:val="00A72963"/>
    <w:rsid w:val="00A9076A"/>
    <w:rsid w:val="00A91138"/>
    <w:rsid w:val="00A949E9"/>
    <w:rsid w:val="00A9501D"/>
    <w:rsid w:val="00A9637A"/>
    <w:rsid w:val="00AA1284"/>
    <w:rsid w:val="00AA1A79"/>
    <w:rsid w:val="00AA2442"/>
    <w:rsid w:val="00AA3A06"/>
    <w:rsid w:val="00AA5363"/>
    <w:rsid w:val="00AA7E3E"/>
    <w:rsid w:val="00AB0DB8"/>
    <w:rsid w:val="00AB15CE"/>
    <w:rsid w:val="00AC5846"/>
    <w:rsid w:val="00AC7A43"/>
    <w:rsid w:val="00AD53B0"/>
    <w:rsid w:val="00AE169E"/>
    <w:rsid w:val="00AE3469"/>
    <w:rsid w:val="00AE420A"/>
    <w:rsid w:val="00B024C3"/>
    <w:rsid w:val="00B14870"/>
    <w:rsid w:val="00B14C2E"/>
    <w:rsid w:val="00B2574D"/>
    <w:rsid w:val="00B50E90"/>
    <w:rsid w:val="00B52DD8"/>
    <w:rsid w:val="00B52EA3"/>
    <w:rsid w:val="00B55493"/>
    <w:rsid w:val="00B617CD"/>
    <w:rsid w:val="00B672EB"/>
    <w:rsid w:val="00B70779"/>
    <w:rsid w:val="00B70F1B"/>
    <w:rsid w:val="00B71E67"/>
    <w:rsid w:val="00B75646"/>
    <w:rsid w:val="00B77714"/>
    <w:rsid w:val="00B778B0"/>
    <w:rsid w:val="00B77F7A"/>
    <w:rsid w:val="00B80796"/>
    <w:rsid w:val="00B808CC"/>
    <w:rsid w:val="00B9068A"/>
    <w:rsid w:val="00BA6E6C"/>
    <w:rsid w:val="00BB4285"/>
    <w:rsid w:val="00BC07B7"/>
    <w:rsid w:val="00BC5998"/>
    <w:rsid w:val="00BC7A36"/>
    <w:rsid w:val="00BD34D7"/>
    <w:rsid w:val="00BE3C66"/>
    <w:rsid w:val="00BE401D"/>
    <w:rsid w:val="00BE405A"/>
    <w:rsid w:val="00BE4A6A"/>
    <w:rsid w:val="00BE567C"/>
    <w:rsid w:val="00BF22F9"/>
    <w:rsid w:val="00BF5C26"/>
    <w:rsid w:val="00BF7C89"/>
    <w:rsid w:val="00C035DC"/>
    <w:rsid w:val="00C15041"/>
    <w:rsid w:val="00C21FF9"/>
    <w:rsid w:val="00C240EA"/>
    <w:rsid w:val="00C25220"/>
    <w:rsid w:val="00C341C8"/>
    <w:rsid w:val="00C361E4"/>
    <w:rsid w:val="00C403D4"/>
    <w:rsid w:val="00C40FEB"/>
    <w:rsid w:val="00C45186"/>
    <w:rsid w:val="00C558BD"/>
    <w:rsid w:val="00C57FBA"/>
    <w:rsid w:val="00C743B5"/>
    <w:rsid w:val="00C826B1"/>
    <w:rsid w:val="00C843C7"/>
    <w:rsid w:val="00C9001D"/>
    <w:rsid w:val="00C90302"/>
    <w:rsid w:val="00C9087E"/>
    <w:rsid w:val="00C9704F"/>
    <w:rsid w:val="00CA286D"/>
    <w:rsid w:val="00CA6DDA"/>
    <w:rsid w:val="00CC00FA"/>
    <w:rsid w:val="00CC0ABF"/>
    <w:rsid w:val="00CD1790"/>
    <w:rsid w:val="00CD7861"/>
    <w:rsid w:val="00CD79A8"/>
    <w:rsid w:val="00CE374E"/>
    <w:rsid w:val="00CF5441"/>
    <w:rsid w:val="00CF5FD5"/>
    <w:rsid w:val="00D05791"/>
    <w:rsid w:val="00D15158"/>
    <w:rsid w:val="00D1654F"/>
    <w:rsid w:val="00D165CB"/>
    <w:rsid w:val="00D264F7"/>
    <w:rsid w:val="00D30873"/>
    <w:rsid w:val="00D30D7B"/>
    <w:rsid w:val="00D33C29"/>
    <w:rsid w:val="00D445E0"/>
    <w:rsid w:val="00D4568E"/>
    <w:rsid w:val="00D6147B"/>
    <w:rsid w:val="00D62B33"/>
    <w:rsid w:val="00D66EFB"/>
    <w:rsid w:val="00D76B7C"/>
    <w:rsid w:val="00D77CC9"/>
    <w:rsid w:val="00D8491F"/>
    <w:rsid w:val="00D867E6"/>
    <w:rsid w:val="00D87882"/>
    <w:rsid w:val="00D924AC"/>
    <w:rsid w:val="00D947D9"/>
    <w:rsid w:val="00DA31CF"/>
    <w:rsid w:val="00DB009F"/>
    <w:rsid w:val="00DB50D8"/>
    <w:rsid w:val="00DD6FE7"/>
    <w:rsid w:val="00DE05DC"/>
    <w:rsid w:val="00DE13B1"/>
    <w:rsid w:val="00DE5661"/>
    <w:rsid w:val="00DF0396"/>
    <w:rsid w:val="00DF10D0"/>
    <w:rsid w:val="00DF45B9"/>
    <w:rsid w:val="00DF66BA"/>
    <w:rsid w:val="00E044EF"/>
    <w:rsid w:val="00E067DC"/>
    <w:rsid w:val="00E3021C"/>
    <w:rsid w:val="00E31670"/>
    <w:rsid w:val="00E3241A"/>
    <w:rsid w:val="00E33CDA"/>
    <w:rsid w:val="00E370E0"/>
    <w:rsid w:val="00E45470"/>
    <w:rsid w:val="00E459D5"/>
    <w:rsid w:val="00E528CA"/>
    <w:rsid w:val="00E5470F"/>
    <w:rsid w:val="00E549C5"/>
    <w:rsid w:val="00E57504"/>
    <w:rsid w:val="00E57DF8"/>
    <w:rsid w:val="00E60525"/>
    <w:rsid w:val="00E607F7"/>
    <w:rsid w:val="00E663CD"/>
    <w:rsid w:val="00E6648C"/>
    <w:rsid w:val="00E67CFB"/>
    <w:rsid w:val="00E7126E"/>
    <w:rsid w:val="00E72224"/>
    <w:rsid w:val="00E733D0"/>
    <w:rsid w:val="00E7469A"/>
    <w:rsid w:val="00E77CAE"/>
    <w:rsid w:val="00E809F9"/>
    <w:rsid w:val="00E80C1F"/>
    <w:rsid w:val="00E91A23"/>
    <w:rsid w:val="00E94640"/>
    <w:rsid w:val="00E96138"/>
    <w:rsid w:val="00EA0621"/>
    <w:rsid w:val="00EA06EC"/>
    <w:rsid w:val="00EA09F0"/>
    <w:rsid w:val="00EA3B1D"/>
    <w:rsid w:val="00EB15B1"/>
    <w:rsid w:val="00EB1984"/>
    <w:rsid w:val="00EB306C"/>
    <w:rsid w:val="00EB6EFD"/>
    <w:rsid w:val="00EB7065"/>
    <w:rsid w:val="00EC18CC"/>
    <w:rsid w:val="00EC42C7"/>
    <w:rsid w:val="00EC4926"/>
    <w:rsid w:val="00EE54C2"/>
    <w:rsid w:val="00EF541B"/>
    <w:rsid w:val="00EF7709"/>
    <w:rsid w:val="00F0057C"/>
    <w:rsid w:val="00F005D9"/>
    <w:rsid w:val="00F02E4C"/>
    <w:rsid w:val="00F04240"/>
    <w:rsid w:val="00F04A97"/>
    <w:rsid w:val="00F13C2E"/>
    <w:rsid w:val="00F21A5D"/>
    <w:rsid w:val="00F269FC"/>
    <w:rsid w:val="00F26C84"/>
    <w:rsid w:val="00F33B21"/>
    <w:rsid w:val="00F42E03"/>
    <w:rsid w:val="00F44103"/>
    <w:rsid w:val="00F462FA"/>
    <w:rsid w:val="00F52A8A"/>
    <w:rsid w:val="00F52CD6"/>
    <w:rsid w:val="00F54AD3"/>
    <w:rsid w:val="00F65E16"/>
    <w:rsid w:val="00F6767E"/>
    <w:rsid w:val="00F71EDA"/>
    <w:rsid w:val="00F72038"/>
    <w:rsid w:val="00F72B42"/>
    <w:rsid w:val="00F77924"/>
    <w:rsid w:val="00F862F3"/>
    <w:rsid w:val="00F87608"/>
    <w:rsid w:val="00F92FE0"/>
    <w:rsid w:val="00F9349C"/>
    <w:rsid w:val="00FA2E3D"/>
    <w:rsid w:val="00FA65EA"/>
    <w:rsid w:val="00FB0F04"/>
    <w:rsid w:val="00FB565A"/>
    <w:rsid w:val="00FC1C41"/>
    <w:rsid w:val="00FC2BED"/>
    <w:rsid w:val="00FC4E0C"/>
    <w:rsid w:val="00FD2E60"/>
    <w:rsid w:val="00FD4C75"/>
    <w:rsid w:val="00FD4EE4"/>
    <w:rsid w:val="00FE1073"/>
    <w:rsid w:val="00FE11CC"/>
    <w:rsid w:val="00FE2623"/>
    <w:rsid w:val="00FF1D16"/>
    <w:rsid w:val="00FF32BE"/>
    <w:rsid w:val="5A260EF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next w:val="1"/>
    <w:link w:val="19"/>
    <w:unhideWhenUsed/>
    <w:qFormat/>
    <w:uiPriority w:val="9"/>
    <w:pPr>
      <w:keepNext/>
      <w:keepLines/>
      <w:spacing w:after="15" w:line="259" w:lineRule="auto"/>
      <w:ind w:left="370" w:hanging="10"/>
      <w:jc w:val="center"/>
      <w:outlineLvl w:val="1"/>
    </w:pPr>
    <w:rPr>
      <w:rFonts w:ascii="Times New Roman" w:hAnsi="Times New Roman" w:eastAsia="Times New Roman" w:cs="Times New Roman"/>
      <w:b/>
      <w:color w:val="000000"/>
      <w:sz w:val="24"/>
      <w:szCs w:val="22"/>
      <w:lang w:val="ru-RU" w:eastAsia="ru-RU" w:bidi="ar-SA"/>
    </w:rPr>
  </w:style>
  <w:style w:type="paragraph" w:styleId="4">
    <w:name w:val="heading 3"/>
    <w:basedOn w:val="1"/>
    <w:next w:val="1"/>
    <w:link w:val="2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character" w:styleId="9">
    <w:name w:val="line number"/>
    <w:basedOn w:val="5"/>
    <w:semiHidden/>
    <w:unhideWhenUsed/>
    <w:uiPriority w:val="99"/>
  </w:style>
  <w:style w:type="character" w:styleId="10">
    <w:name w:val="Strong"/>
    <w:basedOn w:val="5"/>
    <w:qFormat/>
    <w:uiPriority w:val="22"/>
    <w:rPr>
      <w:b/>
      <w:bCs/>
    </w:rPr>
  </w:style>
  <w:style w:type="paragraph" w:styleId="11">
    <w:name w:val="Balloon Text"/>
    <w:basedOn w:val="1"/>
    <w:link w:val="37"/>
    <w:semiHidden/>
    <w:unhideWhenUsed/>
    <w:uiPriority w:val="99"/>
    <w:pPr>
      <w:spacing w:after="0" w:line="240" w:lineRule="auto"/>
    </w:pPr>
    <w:rPr>
      <w:rFonts w:ascii="Tahoma" w:hAnsi="Tahoma" w:cs="Tahoma"/>
      <w:sz w:val="16"/>
      <w:szCs w:val="16"/>
    </w:rPr>
  </w:style>
  <w:style w:type="paragraph" w:styleId="12">
    <w:name w:val="Body Text Indent 3"/>
    <w:basedOn w:val="1"/>
    <w:link w:val="69"/>
    <w:uiPriority w:val="99"/>
    <w:pPr>
      <w:spacing w:after="0" w:line="240" w:lineRule="auto"/>
      <w:ind w:left="33"/>
    </w:pPr>
    <w:rPr>
      <w:rFonts w:ascii="Times New Roman" w:hAnsi="Times New Roman" w:eastAsia="Times New Roman" w:cs="Times New Roman"/>
      <w:sz w:val="20"/>
      <w:szCs w:val="20"/>
    </w:rPr>
  </w:style>
  <w:style w:type="paragraph" w:styleId="13">
    <w:name w:val="header"/>
    <w:basedOn w:val="1"/>
    <w:link w:val="67"/>
    <w:unhideWhenUsed/>
    <w:uiPriority w:val="99"/>
    <w:pPr>
      <w:tabs>
        <w:tab w:val="center" w:pos="4677"/>
        <w:tab w:val="right" w:pos="9355"/>
      </w:tabs>
      <w:spacing w:after="0" w:line="240" w:lineRule="auto"/>
    </w:pPr>
  </w:style>
  <w:style w:type="paragraph" w:styleId="14">
    <w:name w:val="Body Text"/>
    <w:basedOn w:val="1"/>
    <w:link w:val="84"/>
    <w:semiHidden/>
    <w:unhideWhenUsed/>
    <w:uiPriority w:val="99"/>
    <w:pPr>
      <w:spacing w:after="120"/>
    </w:pPr>
  </w:style>
  <w:style w:type="paragraph" w:styleId="15">
    <w:name w:val="footer"/>
    <w:basedOn w:val="1"/>
    <w:link w:val="68"/>
    <w:unhideWhenUsed/>
    <w:uiPriority w:val="99"/>
    <w:pPr>
      <w:tabs>
        <w:tab w:val="center" w:pos="4677"/>
        <w:tab w:val="right" w:pos="9355"/>
      </w:tabs>
      <w:spacing w:after="0" w:line="240" w:lineRule="auto"/>
    </w:pPr>
  </w:style>
  <w:style w:type="paragraph" w:styleId="1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7">
    <w:name w:val="Table Grid"/>
    <w:basedOn w:val="6"/>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5"/>
    <w:link w:val="2"/>
    <w:uiPriority w:val="9"/>
    <w:rPr>
      <w:rFonts w:ascii="Times New Roman" w:hAnsi="Times New Roman" w:eastAsia="Times New Roman" w:cs="Times New Roman"/>
      <w:b/>
      <w:bCs/>
      <w:kern w:val="36"/>
      <w:sz w:val="48"/>
      <w:szCs w:val="48"/>
    </w:rPr>
  </w:style>
  <w:style w:type="character" w:customStyle="1" w:styleId="19">
    <w:name w:val="Заголовок 2 Знак"/>
    <w:basedOn w:val="5"/>
    <w:link w:val="3"/>
    <w:uiPriority w:val="9"/>
    <w:rPr>
      <w:rFonts w:ascii="Times New Roman" w:hAnsi="Times New Roman" w:eastAsia="Times New Roman" w:cs="Times New Roman"/>
      <w:b/>
      <w:color w:val="000000"/>
      <w:sz w:val="24"/>
      <w:lang w:eastAsia="ru-RU"/>
    </w:rPr>
  </w:style>
  <w:style w:type="character" w:customStyle="1" w:styleId="20">
    <w:name w:val="Заголовок 3 Знак"/>
    <w:basedOn w:val="5"/>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styleId="21">
    <w:name w:val="No Spacing"/>
    <w:link w:val="22"/>
    <w:qFormat/>
    <w:uiPriority w:val="1"/>
    <w:pPr>
      <w:spacing w:after="0" w:line="240" w:lineRule="auto"/>
    </w:pPr>
    <w:rPr>
      <w:rFonts w:ascii="Calibri" w:hAnsi="Calibri" w:eastAsia="Times New Roman" w:cs="Times New Roman"/>
      <w:sz w:val="22"/>
      <w:szCs w:val="22"/>
      <w:lang w:val="ru-RU" w:eastAsia="en-US" w:bidi="ar-SA"/>
    </w:rPr>
  </w:style>
  <w:style w:type="character" w:customStyle="1" w:styleId="22">
    <w:name w:val="Без интервала Знак"/>
    <w:link w:val="21"/>
    <w:locked/>
    <w:uiPriority w:val="1"/>
    <w:rPr>
      <w:rFonts w:ascii="Calibri" w:hAnsi="Calibri" w:eastAsia="Times New Roman" w:cs="Times New Roman"/>
    </w:rPr>
  </w:style>
  <w:style w:type="paragraph" w:styleId="23">
    <w:name w:val="List Paragraph"/>
    <w:basedOn w:val="1"/>
    <w:link w:val="24"/>
    <w:qFormat/>
    <w:uiPriority w:val="34"/>
    <w:pPr>
      <w:ind w:left="720"/>
      <w:contextualSpacing/>
    </w:pPr>
  </w:style>
  <w:style w:type="character" w:customStyle="1" w:styleId="24">
    <w:name w:val="Абзац списка Знак"/>
    <w:link w:val="23"/>
    <w:locked/>
    <w:uiPriority w:val="34"/>
    <w:rPr>
      <w:rFonts w:eastAsiaTheme="minorEastAsia"/>
      <w:lang w:eastAsia="ru-RU"/>
    </w:rPr>
  </w:style>
  <w:style w:type="character" w:customStyle="1" w:styleId="25">
    <w:name w:val="Font Style279"/>
    <w:basedOn w:val="5"/>
    <w:uiPriority w:val="0"/>
    <w:rPr>
      <w:rFonts w:hint="default" w:ascii="Century Schoolbook" w:hAnsi="Century Schoolbook" w:cs="Century Schoolbook"/>
      <w:i/>
      <w:iCs/>
      <w:sz w:val="18"/>
      <w:szCs w:val="18"/>
    </w:rPr>
  </w:style>
  <w:style w:type="character" w:customStyle="1" w:styleId="26">
    <w:name w:val="Font Style280"/>
    <w:basedOn w:val="5"/>
    <w:uiPriority w:val="0"/>
    <w:rPr>
      <w:rFonts w:hint="default" w:ascii="Century Schoolbook" w:hAnsi="Century Schoolbook" w:cs="Century Schoolbook"/>
      <w:sz w:val="18"/>
      <w:szCs w:val="18"/>
    </w:rPr>
  </w:style>
  <w:style w:type="character" w:customStyle="1" w:styleId="27">
    <w:name w:val="Font Style266"/>
    <w:basedOn w:val="5"/>
    <w:uiPriority w:val="0"/>
    <w:rPr>
      <w:rFonts w:hint="default" w:ascii="Century Schoolbook" w:hAnsi="Century Schoolbook" w:cs="Century Schoolbook"/>
      <w:b/>
      <w:bCs/>
      <w:i/>
      <w:iCs/>
      <w:sz w:val="18"/>
      <w:szCs w:val="18"/>
    </w:rPr>
  </w:style>
  <w:style w:type="character" w:customStyle="1" w:styleId="28">
    <w:name w:val="Font Style288"/>
    <w:basedOn w:val="5"/>
    <w:uiPriority w:val="0"/>
    <w:rPr>
      <w:rFonts w:hint="default" w:ascii="Century Schoolbook" w:hAnsi="Century Schoolbook" w:cs="Century Schoolbook"/>
      <w:sz w:val="24"/>
      <w:szCs w:val="24"/>
    </w:rPr>
  </w:style>
  <w:style w:type="character" w:customStyle="1" w:styleId="29">
    <w:name w:val="Font Style11"/>
    <w:uiPriority w:val="0"/>
    <w:rPr>
      <w:rFonts w:hint="default" w:ascii="Century Schoolbook" w:hAnsi="Century Schoolbook" w:cs="Century Schoolbook"/>
      <w:b/>
      <w:bCs/>
      <w:i/>
      <w:iCs/>
      <w:sz w:val="18"/>
      <w:szCs w:val="18"/>
    </w:rPr>
  </w:style>
  <w:style w:type="character" w:customStyle="1" w:styleId="30">
    <w:name w:val="Font Style14"/>
    <w:uiPriority w:val="0"/>
    <w:rPr>
      <w:rFonts w:hint="default" w:ascii="Microsoft Sans Serif" w:hAnsi="Microsoft Sans Serif" w:cs="Microsoft Sans Serif"/>
      <w:sz w:val="20"/>
      <w:szCs w:val="20"/>
    </w:rPr>
  </w:style>
  <w:style w:type="character" w:customStyle="1" w:styleId="31">
    <w:name w:val="apple-converted-space"/>
    <w:basedOn w:val="5"/>
    <w:uiPriority w:val="0"/>
  </w:style>
  <w:style w:type="paragraph" w:customStyle="1" w:styleId="32">
    <w:name w:val="Style2"/>
    <w:basedOn w:val="1"/>
    <w:uiPriority w:val="0"/>
    <w:pPr>
      <w:widowControl w:val="0"/>
      <w:autoSpaceDE w:val="0"/>
      <w:autoSpaceDN w:val="0"/>
      <w:adjustRightInd w:val="0"/>
      <w:spacing w:after="0" w:line="709" w:lineRule="exact"/>
      <w:jc w:val="center"/>
    </w:pPr>
    <w:rPr>
      <w:rFonts w:ascii="Times New Roman" w:hAnsi="Times New Roman" w:eastAsia="Times New Roman" w:cs="Times New Roman"/>
      <w:sz w:val="24"/>
      <w:szCs w:val="24"/>
    </w:rPr>
  </w:style>
  <w:style w:type="character" w:customStyle="1" w:styleId="33">
    <w:name w:val="Font Style17"/>
    <w:basedOn w:val="5"/>
    <w:qFormat/>
    <w:uiPriority w:val="0"/>
    <w:rPr>
      <w:rFonts w:hint="default" w:ascii="Times New Roman" w:hAnsi="Times New Roman" w:cs="Times New Roman"/>
      <w:sz w:val="26"/>
      <w:szCs w:val="26"/>
    </w:rPr>
  </w:style>
  <w:style w:type="paragraph" w:customStyle="1" w:styleId="34">
    <w:name w:val="Default"/>
    <w:uiPriority w:val="99"/>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35">
    <w:name w:val="Font Style18"/>
    <w:basedOn w:val="5"/>
    <w:qFormat/>
    <w:uiPriority w:val="0"/>
    <w:rPr>
      <w:rFonts w:hint="default" w:ascii="Arial Narrow" w:hAnsi="Arial Narrow" w:cs="Arial Narrow"/>
      <w:spacing w:val="-20"/>
      <w:sz w:val="58"/>
      <w:szCs w:val="58"/>
    </w:rPr>
  </w:style>
  <w:style w:type="paragraph" w:customStyle="1" w:styleId="36">
    <w:name w:val="Style9"/>
    <w:basedOn w:val="1"/>
    <w:uiPriority w:val="99"/>
    <w:pPr>
      <w:widowControl w:val="0"/>
      <w:autoSpaceDE w:val="0"/>
      <w:autoSpaceDN w:val="0"/>
      <w:adjustRightInd w:val="0"/>
      <w:spacing w:after="0" w:line="300" w:lineRule="exact"/>
      <w:ind w:hanging="326"/>
      <w:jc w:val="both"/>
    </w:pPr>
    <w:rPr>
      <w:rFonts w:ascii="Calibri" w:hAnsi="Calibri" w:eastAsia="Times New Roman" w:cs="Calibri"/>
      <w:sz w:val="24"/>
      <w:szCs w:val="24"/>
    </w:rPr>
  </w:style>
  <w:style w:type="character" w:customStyle="1" w:styleId="37">
    <w:name w:val="Текст выноски Знак"/>
    <w:basedOn w:val="5"/>
    <w:link w:val="11"/>
    <w:semiHidden/>
    <w:qFormat/>
    <w:uiPriority w:val="99"/>
    <w:rPr>
      <w:rFonts w:ascii="Tahoma" w:hAnsi="Tahoma" w:cs="Tahoma" w:eastAsiaTheme="minorEastAsia"/>
      <w:sz w:val="16"/>
      <w:szCs w:val="16"/>
      <w:lang w:eastAsia="ru-RU"/>
    </w:rPr>
  </w:style>
  <w:style w:type="character" w:customStyle="1" w:styleId="38">
    <w:name w:val="Текст выноски Знак1"/>
    <w:basedOn w:val="5"/>
    <w:semiHidden/>
    <w:qFormat/>
    <w:uiPriority w:val="99"/>
    <w:rPr>
      <w:rFonts w:ascii="Tahoma" w:hAnsi="Tahoma" w:cs="Tahoma" w:eastAsiaTheme="minorEastAsia"/>
      <w:sz w:val="16"/>
      <w:szCs w:val="16"/>
      <w:lang w:eastAsia="ru-RU"/>
    </w:rPr>
  </w:style>
  <w:style w:type="paragraph" w:customStyle="1" w:styleId="39">
    <w:name w:val="Style6"/>
    <w:basedOn w:val="1"/>
    <w:uiPriority w:val="99"/>
    <w:pPr>
      <w:widowControl w:val="0"/>
      <w:autoSpaceDE w:val="0"/>
      <w:autoSpaceDN w:val="0"/>
      <w:adjustRightInd w:val="0"/>
      <w:spacing w:after="0" w:line="307" w:lineRule="exact"/>
      <w:ind w:hanging="331"/>
      <w:jc w:val="both"/>
    </w:pPr>
    <w:rPr>
      <w:rFonts w:ascii="Calibri" w:hAnsi="Calibri" w:eastAsia="Times New Roman" w:cs="Calibri"/>
      <w:sz w:val="24"/>
      <w:szCs w:val="24"/>
    </w:rPr>
  </w:style>
  <w:style w:type="paragraph" w:customStyle="1" w:styleId="40">
    <w:name w:val="Style7"/>
    <w:basedOn w:val="1"/>
    <w:uiPriority w:val="0"/>
    <w:pPr>
      <w:widowControl w:val="0"/>
      <w:autoSpaceDE w:val="0"/>
      <w:autoSpaceDN w:val="0"/>
      <w:adjustRightInd w:val="0"/>
      <w:spacing w:after="0" w:line="299" w:lineRule="exact"/>
      <w:jc w:val="center"/>
    </w:pPr>
    <w:rPr>
      <w:rFonts w:ascii="Calibri" w:hAnsi="Calibri" w:eastAsia="Times New Roman" w:cs="Calibri"/>
      <w:sz w:val="24"/>
      <w:szCs w:val="24"/>
    </w:rPr>
  </w:style>
  <w:style w:type="paragraph" w:customStyle="1" w:styleId="41">
    <w:name w:val="msonormalbullet1.gif"/>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2">
    <w:name w:val="msonormalbullet2.gif"/>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msonormalbullet3.gif"/>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Style1"/>
    <w:basedOn w:val="1"/>
    <w:qFormat/>
    <w:uiPriority w:val="99"/>
    <w:pPr>
      <w:widowControl w:val="0"/>
      <w:autoSpaceDE w:val="0"/>
      <w:autoSpaceDN w:val="0"/>
      <w:adjustRightInd w:val="0"/>
      <w:spacing w:after="0" w:line="240" w:lineRule="auto"/>
      <w:jc w:val="center"/>
    </w:pPr>
    <w:rPr>
      <w:rFonts w:ascii="Calibri" w:hAnsi="Calibri" w:eastAsia="Times New Roman" w:cs="Calibri"/>
      <w:sz w:val="24"/>
      <w:szCs w:val="24"/>
    </w:rPr>
  </w:style>
  <w:style w:type="paragraph" w:customStyle="1" w:styleId="45">
    <w:name w:val="Style10"/>
    <w:basedOn w:val="1"/>
    <w:qFormat/>
    <w:uiPriority w:val="0"/>
    <w:pPr>
      <w:widowControl w:val="0"/>
      <w:autoSpaceDE w:val="0"/>
      <w:autoSpaceDN w:val="0"/>
      <w:adjustRightInd w:val="0"/>
      <w:spacing w:after="0" w:line="298" w:lineRule="exact"/>
      <w:jc w:val="both"/>
    </w:pPr>
    <w:rPr>
      <w:rFonts w:ascii="Calibri" w:hAnsi="Calibri" w:eastAsia="Times New Roman" w:cs="Calibri"/>
      <w:sz w:val="24"/>
      <w:szCs w:val="24"/>
    </w:rPr>
  </w:style>
  <w:style w:type="paragraph" w:customStyle="1" w:styleId="46">
    <w:name w:val="Style11"/>
    <w:basedOn w:val="1"/>
    <w:uiPriority w:val="0"/>
    <w:pPr>
      <w:widowControl w:val="0"/>
      <w:autoSpaceDE w:val="0"/>
      <w:autoSpaceDN w:val="0"/>
      <w:adjustRightInd w:val="0"/>
      <w:spacing w:after="0" w:line="240" w:lineRule="auto"/>
    </w:pPr>
    <w:rPr>
      <w:rFonts w:ascii="Calibri" w:hAnsi="Calibri" w:eastAsia="Times New Roman" w:cs="Calibri"/>
      <w:sz w:val="24"/>
      <w:szCs w:val="24"/>
    </w:rPr>
  </w:style>
  <w:style w:type="paragraph" w:customStyle="1" w:styleId="47">
    <w:name w:val="style11bullet3.gif"/>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8">
    <w:name w:val="style1bullet1.gif"/>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
    <w:name w:val="style1bullet2.gif"/>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0">
    <w:name w:val="Style12"/>
    <w:basedOn w:val="1"/>
    <w:uiPriority w:val="0"/>
    <w:pPr>
      <w:widowControl w:val="0"/>
      <w:autoSpaceDE w:val="0"/>
      <w:autoSpaceDN w:val="0"/>
      <w:adjustRightInd w:val="0"/>
      <w:spacing w:after="0" w:line="211" w:lineRule="exact"/>
      <w:jc w:val="center"/>
    </w:pPr>
    <w:rPr>
      <w:rFonts w:ascii="Arial Black" w:hAnsi="Arial Black" w:eastAsia="Times New Roman" w:cs="Times New Roman"/>
      <w:sz w:val="24"/>
      <w:szCs w:val="24"/>
    </w:rPr>
  </w:style>
  <w:style w:type="paragraph" w:customStyle="1" w:styleId="51">
    <w:name w:val="Style13"/>
    <w:basedOn w:val="1"/>
    <w:uiPriority w:val="0"/>
    <w:pPr>
      <w:widowControl w:val="0"/>
      <w:autoSpaceDE w:val="0"/>
      <w:autoSpaceDN w:val="0"/>
      <w:adjustRightInd w:val="0"/>
      <w:spacing w:after="0" w:line="240" w:lineRule="auto"/>
      <w:jc w:val="both"/>
    </w:pPr>
    <w:rPr>
      <w:rFonts w:ascii="Arial Black" w:hAnsi="Arial Black" w:eastAsia="Times New Roman" w:cs="Times New Roman"/>
      <w:sz w:val="24"/>
      <w:szCs w:val="24"/>
    </w:rPr>
  </w:style>
  <w:style w:type="paragraph" w:customStyle="1" w:styleId="52">
    <w:name w:val="Style14"/>
    <w:basedOn w:val="1"/>
    <w:uiPriority w:val="0"/>
    <w:pPr>
      <w:widowControl w:val="0"/>
      <w:autoSpaceDE w:val="0"/>
      <w:autoSpaceDN w:val="0"/>
      <w:adjustRightInd w:val="0"/>
      <w:spacing w:after="0" w:line="240" w:lineRule="auto"/>
    </w:pPr>
    <w:rPr>
      <w:rFonts w:ascii="Arial Black" w:hAnsi="Arial Black" w:eastAsia="Times New Roman" w:cs="Times New Roman"/>
      <w:sz w:val="24"/>
      <w:szCs w:val="24"/>
    </w:rPr>
  </w:style>
  <w:style w:type="paragraph" w:customStyle="1" w:styleId="53">
    <w:name w:val="Style4"/>
    <w:basedOn w:val="1"/>
    <w:uiPriority w:val="99"/>
    <w:pPr>
      <w:widowControl w:val="0"/>
      <w:autoSpaceDE w:val="0"/>
      <w:autoSpaceDN w:val="0"/>
      <w:adjustRightInd w:val="0"/>
      <w:spacing w:after="0" w:line="240" w:lineRule="auto"/>
    </w:pPr>
    <w:rPr>
      <w:rFonts w:ascii="Arial Black" w:hAnsi="Arial Black" w:eastAsia="Times New Roman" w:cs="Times New Roman"/>
      <w:sz w:val="24"/>
      <w:szCs w:val="24"/>
    </w:rPr>
  </w:style>
  <w:style w:type="paragraph" w:customStyle="1" w:styleId="54">
    <w:name w:val="Style8"/>
    <w:basedOn w:val="1"/>
    <w:uiPriority w:val="99"/>
    <w:pPr>
      <w:widowControl w:val="0"/>
      <w:autoSpaceDE w:val="0"/>
      <w:autoSpaceDN w:val="0"/>
      <w:adjustRightInd w:val="0"/>
      <w:spacing w:after="0" w:line="254" w:lineRule="exact"/>
      <w:jc w:val="both"/>
    </w:pPr>
    <w:rPr>
      <w:rFonts w:ascii="Arial Black" w:hAnsi="Arial Black" w:eastAsia="Times New Roman" w:cs="Times New Roman"/>
      <w:sz w:val="24"/>
      <w:szCs w:val="24"/>
    </w:rPr>
  </w:style>
  <w:style w:type="character" w:customStyle="1" w:styleId="55">
    <w:name w:val="Font Style52"/>
    <w:basedOn w:val="5"/>
    <w:uiPriority w:val="0"/>
    <w:rPr>
      <w:rFonts w:hint="default" w:ascii="Lucida Sans Unicode" w:hAnsi="Lucida Sans Unicode" w:cs="Lucida Sans Unicode"/>
      <w:sz w:val="16"/>
      <w:szCs w:val="16"/>
    </w:rPr>
  </w:style>
  <w:style w:type="character" w:customStyle="1" w:styleId="56">
    <w:name w:val="Font Style28"/>
    <w:basedOn w:val="5"/>
    <w:uiPriority w:val="99"/>
    <w:rPr>
      <w:rFonts w:hint="default" w:ascii="Times New Roman" w:hAnsi="Times New Roman" w:cs="Times New Roman"/>
      <w:sz w:val="24"/>
      <w:szCs w:val="24"/>
    </w:rPr>
  </w:style>
  <w:style w:type="character" w:customStyle="1" w:styleId="57">
    <w:name w:val="Font Style27"/>
    <w:basedOn w:val="5"/>
    <w:uiPriority w:val="99"/>
    <w:rPr>
      <w:rFonts w:hint="default" w:ascii="Times New Roman" w:hAnsi="Times New Roman" w:cs="Times New Roman"/>
      <w:b/>
      <w:bCs/>
      <w:sz w:val="24"/>
      <w:szCs w:val="24"/>
    </w:rPr>
  </w:style>
  <w:style w:type="character" w:customStyle="1" w:styleId="58">
    <w:name w:val="Font Style19"/>
    <w:basedOn w:val="5"/>
    <w:uiPriority w:val="0"/>
    <w:rPr>
      <w:rFonts w:hint="default" w:ascii="Times New Roman" w:hAnsi="Times New Roman" w:cs="Times New Roman"/>
      <w:b/>
      <w:bCs/>
      <w:sz w:val="30"/>
      <w:szCs w:val="30"/>
    </w:rPr>
  </w:style>
  <w:style w:type="character" w:customStyle="1" w:styleId="59">
    <w:name w:val="Font Style20"/>
    <w:basedOn w:val="5"/>
    <w:uiPriority w:val="0"/>
    <w:rPr>
      <w:rFonts w:hint="default" w:ascii="Times New Roman" w:hAnsi="Times New Roman" w:cs="Times New Roman"/>
      <w:spacing w:val="-20"/>
      <w:sz w:val="52"/>
      <w:szCs w:val="52"/>
    </w:rPr>
  </w:style>
  <w:style w:type="character" w:customStyle="1" w:styleId="60">
    <w:name w:val="Font Style13"/>
    <w:basedOn w:val="5"/>
    <w:uiPriority w:val="0"/>
    <w:rPr>
      <w:rFonts w:hint="default" w:ascii="Times New Roman" w:hAnsi="Times New Roman" w:cs="Times New Roman"/>
      <w:b/>
      <w:bCs/>
      <w:spacing w:val="-10"/>
      <w:sz w:val="26"/>
      <w:szCs w:val="26"/>
    </w:rPr>
  </w:style>
  <w:style w:type="character" w:customStyle="1" w:styleId="61">
    <w:name w:val="Font Style31"/>
    <w:basedOn w:val="5"/>
    <w:uiPriority w:val="0"/>
    <w:rPr>
      <w:rFonts w:hint="default" w:ascii="Bookman Old Style" w:hAnsi="Bookman Old Style" w:cs="Bookman Old Style"/>
      <w:sz w:val="18"/>
      <w:szCs w:val="18"/>
    </w:rPr>
  </w:style>
  <w:style w:type="character" w:customStyle="1" w:styleId="62">
    <w:name w:val="Font Style22"/>
    <w:basedOn w:val="5"/>
    <w:uiPriority w:val="0"/>
    <w:rPr>
      <w:rFonts w:hint="default" w:ascii="Bookman Old Style" w:hAnsi="Bookman Old Style" w:cs="Bookman Old Style"/>
      <w:b/>
      <w:bCs/>
      <w:i/>
      <w:iCs/>
      <w:spacing w:val="20"/>
      <w:sz w:val="18"/>
      <w:szCs w:val="18"/>
    </w:rPr>
  </w:style>
  <w:style w:type="character" w:customStyle="1" w:styleId="63">
    <w:name w:val="Font Style24"/>
    <w:basedOn w:val="5"/>
    <w:uiPriority w:val="0"/>
    <w:rPr>
      <w:rFonts w:hint="default" w:ascii="Bookman Old Style" w:hAnsi="Bookman Old Style" w:cs="Bookman Old Style"/>
      <w:b/>
      <w:bCs/>
      <w:i/>
      <w:iCs/>
      <w:spacing w:val="20"/>
      <w:sz w:val="18"/>
      <w:szCs w:val="18"/>
    </w:rPr>
  </w:style>
  <w:style w:type="character" w:customStyle="1" w:styleId="64">
    <w:name w:val="Font Style26"/>
    <w:basedOn w:val="5"/>
    <w:uiPriority w:val="0"/>
    <w:rPr>
      <w:rFonts w:hint="default" w:ascii="Bookman Old Style" w:hAnsi="Bookman Old Style" w:cs="Bookman Old Style"/>
      <w:i/>
      <w:iCs/>
      <w:spacing w:val="20"/>
      <w:sz w:val="24"/>
      <w:szCs w:val="24"/>
    </w:rPr>
  </w:style>
  <w:style w:type="character" w:customStyle="1" w:styleId="65">
    <w:name w:val="Font Style25"/>
    <w:basedOn w:val="5"/>
    <w:uiPriority w:val="0"/>
    <w:rPr>
      <w:rFonts w:hint="default" w:ascii="Century Gothic" w:hAnsi="Century Gothic" w:cs="Century Gothic"/>
      <w:b/>
      <w:bCs/>
      <w:spacing w:val="10"/>
      <w:sz w:val="10"/>
      <w:szCs w:val="10"/>
    </w:rPr>
  </w:style>
  <w:style w:type="character" w:customStyle="1" w:styleId="66">
    <w:name w:val="Font Style12"/>
    <w:basedOn w:val="5"/>
    <w:uiPriority w:val="99"/>
    <w:rPr>
      <w:rFonts w:hint="default" w:ascii="Times New Roman" w:hAnsi="Times New Roman" w:cs="Times New Roman"/>
      <w:sz w:val="26"/>
      <w:szCs w:val="26"/>
    </w:rPr>
  </w:style>
  <w:style w:type="character" w:customStyle="1" w:styleId="67">
    <w:name w:val="Верхний колонтитул Знак"/>
    <w:basedOn w:val="5"/>
    <w:link w:val="13"/>
    <w:uiPriority w:val="99"/>
    <w:rPr>
      <w:rFonts w:eastAsiaTheme="minorEastAsia"/>
      <w:lang w:eastAsia="ru-RU"/>
    </w:rPr>
  </w:style>
  <w:style w:type="character" w:customStyle="1" w:styleId="68">
    <w:name w:val="Нижний колонтитул Знак"/>
    <w:basedOn w:val="5"/>
    <w:link w:val="15"/>
    <w:uiPriority w:val="99"/>
    <w:rPr>
      <w:rFonts w:eastAsiaTheme="minorEastAsia"/>
      <w:lang w:eastAsia="ru-RU"/>
    </w:rPr>
  </w:style>
  <w:style w:type="character" w:customStyle="1" w:styleId="69">
    <w:name w:val="Основной текст с отступом 3 Знак"/>
    <w:basedOn w:val="5"/>
    <w:link w:val="12"/>
    <w:uiPriority w:val="99"/>
    <w:rPr>
      <w:rFonts w:ascii="Times New Roman" w:hAnsi="Times New Roman" w:eastAsia="Times New Roman" w:cs="Times New Roman"/>
      <w:sz w:val="20"/>
      <w:szCs w:val="20"/>
      <w:lang w:eastAsia="ru-RU"/>
    </w:rPr>
  </w:style>
  <w:style w:type="paragraph" w:customStyle="1" w:styleId="70">
    <w:name w:val="c11 c14"/>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1">
    <w:name w:val="c2 c23"/>
    <w:basedOn w:val="5"/>
    <w:uiPriority w:val="0"/>
  </w:style>
  <w:style w:type="character" w:customStyle="1" w:styleId="72">
    <w:name w:val="Font Style121"/>
    <w:uiPriority w:val="99"/>
    <w:rPr>
      <w:rFonts w:ascii="Bookman Old Style" w:hAnsi="Bookman Old Style" w:cs="Bookman Old Style"/>
      <w:color w:val="000000"/>
      <w:sz w:val="16"/>
      <w:szCs w:val="16"/>
    </w:rPr>
  </w:style>
  <w:style w:type="paragraph" w:customStyle="1" w:styleId="73">
    <w:name w:val="western"/>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4">
    <w:name w:val="c0"/>
    <w:basedOn w:val="5"/>
    <w:uiPriority w:val="0"/>
  </w:style>
  <w:style w:type="table" w:customStyle="1" w:styleId="75">
    <w:name w:val="Сетка таблицы1"/>
    <w:basedOn w:val="6"/>
    <w:uiPriority w:val="59"/>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c4"/>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77">
    <w:name w:val="ConsPlusNon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78">
    <w:name w:val="Основной текст_"/>
    <w:link w:val="79"/>
    <w:uiPriority w:val="0"/>
    <w:rPr>
      <w:sz w:val="23"/>
      <w:szCs w:val="23"/>
      <w:shd w:val="clear" w:color="auto" w:fill="FFFFFF"/>
    </w:rPr>
  </w:style>
  <w:style w:type="paragraph" w:customStyle="1" w:styleId="79">
    <w:name w:val="Основной текст3"/>
    <w:basedOn w:val="1"/>
    <w:link w:val="78"/>
    <w:uiPriority w:val="0"/>
    <w:pPr>
      <w:widowControl w:val="0"/>
      <w:shd w:val="clear" w:color="auto" w:fill="FFFFFF"/>
      <w:spacing w:before="180" w:after="0" w:line="317" w:lineRule="exact"/>
      <w:ind w:hanging="360"/>
      <w:jc w:val="both"/>
    </w:pPr>
    <w:rPr>
      <w:rFonts w:eastAsiaTheme="minorHAnsi"/>
      <w:sz w:val="23"/>
      <w:szCs w:val="23"/>
      <w:shd w:val="clear" w:color="auto" w:fill="FFFFFF"/>
      <w:lang w:eastAsia="en-US"/>
    </w:rPr>
  </w:style>
  <w:style w:type="character" w:customStyle="1" w:styleId="80">
    <w:name w:val="Основной текст + Курсив"/>
    <w:uiPriority w:val="0"/>
    <w:rPr>
      <w:rFonts w:ascii="Times New Roman" w:hAnsi="Times New Roman" w:eastAsia="Times New Roman" w:cs="Times New Roman"/>
      <w:i/>
      <w:iCs/>
      <w:color w:val="000000"/>
      <w:spacing w:val="0"/>
      <w:w w:val="100"/>
      <w:position w:val="0"/>
      <w:sz w:val="23"/>
      <w:szCs w:val="23"/>
      <w:u w:val="single"/>
      <w:lang w:val="ru-RU"/>
    </w:rPr>
  </w:style>
  <w:style w:type="character" w:customStyle="1" w:styleId="81">
    <w:name w:val="Основной текст + Полужирный;Курсив"/>
    <w:uiPriority w:val="0"/>
    <w:rPr>
      <w:rFonts w:ascii="Times New Roman" w:hAnsi="Times New Roman" w:eastAsia="Times New Roman" w:cs="Times New Roman"/>
      <w:b/>
      <w:bCs/>
      <w:i/>
      <w:iCs/>
      <w:color w:val="000000"/>
      <w:spacing w:val="0"/>
      <w:w w:val="100"/>
      <w:position w:val="0"/>
      <w:sz w:val="23"/>
      <w:szCs w:val="23"/>
      <w:u w:val="single"/>
      <w:lang w:val="ru-RU"/>
    </w:rPr>
  </w:style>
  <w:style w:type="character" w:customStyle="1" w:styleId="82">
    <w:name w:val="Основной текст (3)_"/>
    <w:link w:val="83"/>
    <w:uiPriority w:val="0"/>
    <w:rPr>
      <w:b/>
      <w:bCs/>
      <w:sz w:val="23"/>
      <w:szCs w:val="23"/>
      <w:shd w:val="clear" w:color="auto" w:fill="FFFFFF"/>
    </w:rPr>
  </w:style>
  <w:style w:type="paragraph" w:customStyle="1" w:styleId="83">
    <w:name w:val="Основной текст (3)"/>
    <w:basedOn w:val="1"/>
    <w:link w:val="82"/>
    <w:uiPriority w:val="0"/>
    <w:pPr>
      <w:widowControl w:val="0"/>
      <w:shd w:val="clear" w:color="auto" w:fill="FFFFFF"/>
      <w:spacing w:after="0" w:line="317" w:lineRule="exact"/>
      <w:jc w:val="both"/>
    </w:pPr>
    <w:rPr>
      <w:rFonts w:eastAsiaTheme="minorHAnsi"/>
      <w:b/>
      <w:bCs/>
      <w:sz w:val="23"/>
      <w:szCs w:val="23"/>
      <w:shd w:val="clear" w:color="auto" w:fill="FFFFFF"/>
      <w:lang w:eastAsia="en-US"/>
    </w:rPr>
  </w:style>
  <w:style w:type="character" w:customStyle="1" w:styleId="84">
    <w:name w:val="Основной текст Знак"/>
    <w:basedOn w:val="5"/>
    <w:link w:val="14"/>
    <w:semiHidden/>
    <w:uiPriority w:val="99"/>
    <w:rPr>
      <w:rFonts w:eastAsiaTheme="minorEastAsia"/>
      <w:lang w:eastAsia="ru-RU"/>
    </w:rPr>
  </w:style>
  <w:style w:type="character" w:customStyle="1" w:styleId="85">
    <w:name w:val="c1"/>
    <w:basedOn w:val="5"/>
    <w:uiPriority w:val="0"/>
  </w:style>
  <w:style w:type="character" w:customStyle="1" w:styleId="86">
    <w:name w:val="c2"/>
    <w:basedOn w:val="5"/>
    <w:uiPriority w:val="0"/>
  </w:style>
  <w:style w:type="paragraph" w:customStyle="1" w:styleId="87">
    <w:name w:val="c1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678B8-BD20-4728-9DD6-0F09F7E1D063}">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136</Pages>
  <Words>38705</Words>
  <Characters>220623</Characters>
  <Lines>1838</Lines>
  <Paragraphs>517</Paragraphs>
  <TotalTime>3077</TotalTime>
  <ScaleCrop>false</ScaleCrop>
  <LinksUpToDate>false</LinksUpToDate>
  <CharactersWithSpaces>258811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2018-02-14T16:21:00Z</dcterms:created>
  <dc:creator>Alina</dc:creator>
  <cp:lastModifiedBy>User</cp:lastModifiedBy>
  <dcterms:modified xsi:type="dcterms:W3CDTF">2025-02-26T10:21:38Z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FA58B572A1164C2CBB994EB024BCF917_12</vt:lpwstr>
  </property>
</Properties>
</file>